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93354">
      <w:pPr>
        <w:snapToGrid w:val="0"/>
        <w:jc w:val="center"/>
        <w:rPr>
          <w:rFonts w:ascii="微软雅黑" w:hAnsi="微软雅黑" w:eastAsia="微软雅黑"/>
          <w:b/>
          <w:sz w:val="30"/>
          <w:szCs w:val="30"/>
        </w:rPr>
      </w:pPr>
      <w:r>
        <w:rPr>
          <w:rFonts w:hint="eastAsia" w:ascii="微软雅黑" w:hAnsi="微软雅黑" w:eastAsia="微软雅黑"/>
          <w:b/>
          <w:sz w:val="30"/>
          <w:szCs w:val="30"/>
        </w:rPr>
        <w:t>2</w:t>
      </w:r>
      <w:r>
        <w:rPr>
          <w:rFonts w:ascii="微软雅黑" w:hAnsi="微软雅黑" w:eastAsia="微软雅黑"/>
          <w:b/>
          <w:sz w:val="30"/>
          <w:szCs w:val="30"/>
        </w:rPr>
        <w:t>026</w:t>
      </w:r>
      <w:r>
        <w:rPr>
          <w:rFonts w:hint="eastAsia" w:ascii="微软雅黑" w:hAnsi="微软雅黑" w:eastAsia="微软雅黑"/>
          <w:b/>
          <w:sz w:val="30"/>
          <w:szCs w:val="30"/>
        </w:rPr>
        <w:t>年参加职称评审教师课堂教学效果评分表</w:t>
      </w:r>
    </w:p>
    <w:p w14:paraId="4722D99C">
      <w:pPr>
        <w:snapToGrid w:val="0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 xml:space="preserve">                </w:t>
      </w:r>
    </w:p>
    <w:p w14:paraId="1F030313">
      <w:pPr>
        <w:snapToGrid w:val="0"/>
        <w:ind w:left="-718" w:leftChars="-342" w:right="-693" w:rightChars="-330"/>
        <w:rPr>
          <w:rFonts w:ascii="微软雅黑" w:hAnsi="微软雅黑" w:eastAsia="微软雅黑"/>
          <w:b/>
          <w:sz w:val="24"/>
          <w:szCs w:val="24"/>
          <w:u w:val="single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教师姓名：</w:t>
      </w:r>
      <w:r>
        <w:rPr>
          <w:rFonts w:ascii="微软雅黑" w:hAnsi="微软雅黑" w:eastAsia="微软雅黑"/>
          <w:b/>
          <w:sz w:val="24"/>
          <w:szCs w:val="24"/>
          <w:u w:val="single"/>
        </w:rPr>
        <w:t xml:space="preserve">       </w:t>
      </w:r>
      <w:r>
        <w:rPr>
          <w:rFonts w:hint="eastAsia" w:ascii="微软雅黑" w:hAnsi="微软雅黑" w:eastAsia="微软雅黑"/>
          <w:b/>
          <w:sz w:val="24"/>
          <w:szCs w:val="24"/>
          <w:u w:val="single"/>
        </w:rPr>
        <w:t xml:space="preserve">   </w:t>
      </w:r>
      <w:r>
        <w:rPr>
          <w:rFonts w:ascii="微软雅黑" w:hAnsi="微软雅黑" w:eastAsia="微软雅黑"/>
          <w:b/>
          <w:sz w:val="24"/>
          <w:szCs w:val="24"/>
          <w:u w:val="single"/>
        </w:rPr>
        <w:t xml:space="preserve">      </w:t>
      </w:r>
      <w:r>
        <w:rPr>
          <w:rFonts w:ascii="微软雅黑" w:hAnsi="微软雅黑" w:eastAsia="微软雅黑"/>
          <w:b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b/>
          <w:sz w:val="24"/>
          <w:szCs w:val="24"/>
        </w:rPr>
        <w:t>所在学院：</w:t>
      </w:r>
      <w:r>
        <w:rPr>
          <w:rFonts w:ascii="微软雅黑" w:hAnsi="微软雅黑" w:eastAsia="微软雅黑"/>
          <w:b/>
          <w:sz w:val="24"/>
          <w:szCs w:val="24"/>
          <w:u w:val="single"/>
        </w:rPr>
        <w:t xml:space="preserve">                </w:t>
      </w:r>
      <w:r>
        <w:rPr>
          <w:rFonts w:ascii="微软雅黑" w:hAnsi="微软雅黑" w:eastAsia="微软雅黑"/>
          <w:b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b/>
          <w:sz w:val="24"/>
          <w:szCs w:val="24"/>
        </w:rPr>
        <w:t>课程</w:t>
      </w:r>
      <w:bookmarkStart w:id="0" w:name="_GoBack"/>
      <w:bookmarkEnd w:id="0"/>
      <w:r>
        <w:rPr>
          <w:rFonts w:hint="eastAsia" w:ascii="微软雅黑" w:hAnsi="微软雅黑" w:eastAsia="微软雅黑"/>
          <w:b/>
          <w:sz w:val="24"/>
          <w:szCs w:val="24"/>
        </w:rPr>
        <w:t>名称：</w:t>
      </w:r>
      <w:r>
        <w:rPr>
          <w:rFonts w:ascii="微软雅黑" w:hAnsi="微软雅黑" w:eastAsia="微软雅黑"/>
          <w:b/>
          <w:sz w:val="24"/>
          <w:szCs w:val="24"/>
          <w:u w:val="single"/>
        </w:rPr>
        <w:t xml:space="preserve">                 </w:t>
      </w:r>
    </w:p>
    <w:p w14:paraId="5199BBBB">
      <w:pPr>
        <w:snapToGrid w:val="0"/>
        <w:ind w:left="-718" w:leftChars="-342" w:right="-693" w:rightChars="-330"/>
        <w:rPr>
          <w:rFonts w:ascii="微软雅黑" w:hAnsi="微软雅黑" w:eastAsia="微软雅黑"/>
          <w:b/>
          <w:sz w:val="24"/>
          <w:szCs w:val="24"/>
          <w:u w:val="single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听课时间：</w:t>
      </w:r>
      <w:r>
        <w:rPr>
          <w:rFonts w:hint="eastAsia" w:ascii="微软雅黑" w:hAnsi="微软雅黑" w:eastAsia="微软雅黑"/>
          <w:b/>
          <w:sz w:val="24"/>
          <w:szCs w:val="24"/>
          <w:u w:val="single"/>
        </w:rPr>
        <w:t xml:space="preserve">                </w:t>
      </w:r>
      <w:r>
        <w:rPr>
          <w:rFonts w:hint="eastAsia" w:ascii="微软雅黑" w:hAnsi="微软雅黑" w:eastAsia="微软雅黑"/>
          <w:b/>
          <w:sz w:val="24"/>
          <w:szCs w:val="24"/>
        </w:rPr>
        <w:t xml:space="preserve"> 听课地点：</w:t>
      </w:r>
      <w:r>
        <w:rPr>
          <w:rFonts w:hint="eastAsia" w:ascii="微软雅黑" w:hAnsi="微软雅黑" w:eastAsia="微软雅黑"/>
          <w:b/>
          <w:sz w:val="24"/>
          <w:szCs w:val="24"/>
          <w:u w:val="single"/>
        </w:rPr>
        <w:t xml:space="preserve">                </w:t>
      </w:r>
      <w:r>
        <w:rPr>
          <w:rFonts w:hint="eastAsia" w:ascii="微软雅黑" w:hAnsi="微软雅黑" w:eastAsia="微软雅黑"/>
          <w:b/>
          <w:sz w:val="24"/>
          <w:szCs w:val="24"/>
        </w:rPr>
        <w:t xml:space="preserve"> </w:t>
      </w:r>
    </w:p>
    <w:tbl>
      <w:tblPr>
        <w:tblStyle w:val="5"/>
        <w:tblW w:w="94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6662"/>
        <w:gridCol w:w="1394"/>
      </w:tblGrid>
      <w:tr w14:paraId="2E502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3C7E2">
            <w:pPr>
              <w:spacing w:line="300" w:lineRule="exact"/>
              <w:jc w:val="center"/>
              <w:rPr>
                <w:rFonts w:ascii="微软雅黑" w:hAnsi="微软雅黑" w:eastAsia="微软雅黑"/>
                <w:b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4"/>
              </w:rPr>
              <w:t>观测点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7DF80">
            <w:pPr>
              <w:spacing w:line="300" w:lineRule="exact"/>
              <w:jc w:val="center"/>
              <w:rPr>
                <w:rFonts w:ascii="微软雅黑" w:hAnsi="微软雅黑" w:eastAsia="微软雅黑"/>
                <w:b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4"/>
              </w:rPr>
              <w:t>评测要求</w:t>
            </w:r>
          </w:p>
        </w:tc>
        <w:tc>
          <w:tcPr>
            <w:tcW w:w="13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A60664">
            <w:pPr>
              <w:spacing w:line="300" w:lineRule="exact"/>
              <w:jc w:val="center"/>
              <w:rPr>
                <w:rFonts w:ascii="微软雅黑" w:hAnsi="微软雅黑" w:eastAsia="微软雅黑"/>
                <w:b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4"/>
              </w:rPr>
              <w:t xml:space="preserve">得分 </w:t>
            </w:r>
          </w:p>
        </w:tc>
      </w:tr>
      <w:tr w14:paraId="6C1A4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  <w:jc w:val="center"/>
        </w:trPr>
        <w:tc>
          <w:tcPr>
            <w:tcW w:w="13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53546266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教学内容</w:t>
            </w:r>
          </w:p>
          <w:p w14:paraId="674FBEEA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(40分)</w:t>
            </w: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5C0B5E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贯彻立德树人的根本任务，突出课程思政。</w:t>
            </w:r>
          </w:p>
        </w:tc>
        <w:tc>
          <w:tcPr>
            <w:tcW w:w="139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5B2D18B9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55796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3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845F9E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550FA2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理论联系实际，符合学生特点。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26458E86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33F9A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3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93A564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3CC812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注重学术性，内容充实，信息量充分，渗透专业思想，为教学目标服务。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AD40CBD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0D31B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AFB79F4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822E19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反映或联系学科发展新思想、新概念、新成果。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592F7894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013F7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29B40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E4AC0D7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重点突出，条理清楚，内容承前启后，循序渐进。</w:t>
            </w:r>
          </w:p>
        </w:tc>
        <w:tc>
          <w:tcPr>
            <w:tcW w:w="1394" w:type="dxa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4D4C2BC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7517E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34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51613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教学组织</w:t>
            </w:r>
          </w:p>
          <w:p w14:paraId="074CCC2C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(40分)</w:t>
            </w:r>
          </w:p>
        </w:tc>
        <w:tc>
          <w:tcPr>
            <w:tcW w:w="666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4156FA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教学过程突出以学生为中心，安排合理，方法运用灵活、恰当，教学设计方案体现完整。</w:t>
            </w:r>
          </w:p>
        </w:tc>
        <w:tc>
          <w:tcPr>
            <w:tcW w:w="1394" w:type="dxa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center"/>
          </w:tcPr>
          <w:p w14:paraId="6DB287FD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</w:rPr>
              <w:t>　</w:t>
            </w:r>
          </w:p>
        </w:tc>
      </w:tr>
      <w:tr w14:paraId="32519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F5845F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E40ACD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启发性强，能有效调动学生思维和学习积极性。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287F2F98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52C28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FA092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B00464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教学时间安排合理，课堂应变能力强。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EA533D6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3C095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B4439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F4EA03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熟练、有效地使用现代教育技术手段，体现人工智能赋能教育教学元素。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21C274D8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04BAE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47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6C6849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E9A6BC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板书设计与教学内容联系紧密、结构合理，板书与多媒体相配合，简洁、工整、美观。</w:t>
            </w:r>
          </w:p>
        </w:tc>
        <w:tc>
          <w:tcPr>
            <w:tcW w:w="1394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AE81EB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55B7D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134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03EE4B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语言教态</w:t>
            </w:r>
          </w:p>
          <w:p w14:paraId="5ED977F4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(12分)</w:t>
            </w: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DBBB22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语言清晰、流畅、准确、生动、发音标准，语速节奏恰当。</w:t>
            </w:r>
          </w:p>
        </w:tc>
        <w:tc>
          <w:tcPr>
            <w:tcW w:w="1394" w:type="dxa"/>
            <w:vMerge w:val="restart"/>
            <w:tcBorders>
              <w:top w:val="nil"/>
              <w:left w:val="nil"/>
              <w:right w:val="single" w:color="000000" w:sz="4" w:space="0"/>
            </w:tcBorders>
            <w:vAlign w:val="center"/>
          </w:tcPr>
          <w:p w14:paraId="23A6EBFB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260E0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847199B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AE06C2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肢体语言运用合理、恰当，教态自然大方。</w:t>
            </w:r>
          </w:p>
        </w:tc>
        <w:tc>
          <w:tcPr>
            <w:tcW w:w="1394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14603D6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59660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7EC6D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5CA17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仪表自然得体，精神饱满，亲和力强。</w:t>
            </w:r>
          </w:p>
        </w:tc>
        <w:tc>
          <w:tcPr>
            <w:tcW w:w="1394" w:type="dxa"/>
            <w:tcBorders>
              <w:left w:val="nil"/>
              <w:right w:val="single" w:color="000000" w:sz="4" w:space="0"/>
            </w:tcBorders>
            <w:vAlign w:val="center"/>
          </w:tcPr>
          <w:p w14:paraId="71D6D2E8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1EAD2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3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5CA81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教学特色(8分)</w:t>
            </w:r>
          </w:p>
        </w:tc>
        <w:tc>
          <w:tcPr>
            <w:tcW w:w="6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067FB1">
            <w:pPr>
              <w:spacing w:line="300" w:lineRule="exact"/>
              <w:rPr>
                <w:rFonts w:ascii="微软雅黑" w:hAnsi="微软雅黑" w:eastAsia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  <w:szCs w:val="24"/>
              </w:rPr>
              <w:t>教学理念先进，风格突出，感染力强，教学效果好。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D986C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</w:tc>
      </w:tr>
      <w:tr w14:paraId="31AB1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00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0E70F5">
            <w:pPr>
              <w:spacing w:line="300" w:lineRule="exact"/>
              <w:jc w:val="center"/>
              <w:rPr>
                <w:rFonts w:ascii="微软雅黑" w:hAnsi="微软雅黑" w:eastAsia="微软雅黑"/>
                <w:b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b/>
                <w:kern w:val="0"/>
                <w:sz w:val="24"/>
              </w:rPr>
              <w:t>综合得分（满分100）</w:t>
            </w:r>
          </w:p>
        </w:tc>
        <w:tc>
          <w:tcPr>
            <w:tcW w:w="139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04EC7">
            <w:pPr>
              <w:spacing w:line="300" w:lineRule="exact"/>
              <w:jc w:val="left"/>
              <w:rPr>
                <w:rFonts w:ascii="微软雅黑" w:hAnsi="微软雅黑" w:eastAsia="微软雅黑"/>
                <w:b/>
                <w:kern w:val="0"/>
                <w:sz w:val="24"/>
              </w:rPr>
            </w:pPr>
          </w:p>
        </w:tc>
      </w:tr>
      <w:tr w14:paraId="5E9C3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5" w:hRule="atLeast"/>
          <w:jc w:val="center"/>
        </w:trPr>
        <w:tc>
          <w:tcPr>
            <w:tcW w:w="13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ABE01">
            <w:pPr>
              <w:spacing w:line="300" w:lineRule="exact"/>
              <w:jc w:val="center"/>
              <w:rPr>
                <w:rFonts w:ascii="微软雅黑" w:hAnsi="微软雅黑" w:eastAsia="微软雅黑"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</w:rPr>
              <w:t>综合评语</w:t>
            </w:r>
          </w:p>
        </w:tc>
        <w:tc>
          <w:tcPr>
            <w:tcW w:w="805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7EF6C">
            <w:pPr>
              <w:spacing w:line="300" w:lineRule="exact"/>
              <w:jc w:val="center"/>
              <w:rPr>
                <w:rFonts w:ascii="微软雅黑" w:hAnsi="微软雅黑" w:eastAsia="微软雅黑"/>
                <w:color w:val="000099"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99"/>
                <w:kern w:val="0"/>
                <w:szCs w:val="21"/>
              </w:rPr>
              <w:t>（专家意见需</w:t>
            </w:r>
            <w:r>
              <w:rPr>
                <w:rFonts w:ascii="微软雅黑" w:hAnsi="微软雅黑" w:eastAsia="微软雅黑"/>
                <w:color w:val="000099"/>
                <w:kern w:val="0"/>
                <w:szCs w:val="21"/>
              </w:rPr>
              <w:t>具体</w:t>
            </w:r>
            <w:r>
              <w:rPr>
                <w:rFonts w:hint="eastAsia" w:ascii="微软雅黑" w:hAnsi="微软雅黑" w:eastAsia="微软雅黑"/>
                <w:color w:val="000099"/>
                <w:kern w:val="0"/>
                <w:szCs w:val="21"/>
              </w:rPr>
              <w:t>且具</w:t>
            </w:r>
            <w:r>
              <w:rPr>
                <w:rFonts w:ascii="微软雅黑" w:hAnsi="微软雅黑" w:eastAsia="微软雅黑"/>
                <w:color w:val="000099"/>
                <w:kern w:val="0"/>
                <w:szCs w:val="21"/>
              </w:rPr>
              <w:t>建设性，能有效帮助参评教师改进教学。</w:t>
            </w:r>
            <w:r>
              <w:rPr>
                <w:rFonts w:hint="eastAsia" w:ascii="微软雅黑" w:hAnsi="微软雅黑" w:eastAsia="微软雅黑"/>
                <w:color w:val="000099"/>
                <w:kern w:val="0"/>
                <w:szCs w:val="21"/>
              </w:rPr>
              <w:t>敬请专家抽空填写。</w:t>
            </w:r>
          </w:p>
          <w:p w14:paraId="0BD8F1E2">
            <w:pPr>
              <w:spacing w:line="300" w:lineRule="exact"/>
              <w:jc w:val="center"/>
              <w:rPr>
                <w:rFonts w:ascii="微软雅黑" w:hAnsi="微软雅黑" w:eastAsia="微软雅黑"/>
                <w:color w:val="000099"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color w:val="000099"/>
                <w:kern w:val="0"/>
                <w:szCs w:val="21"/>
              </w:rPr>
              <w:t>评价工作完成后，各学院应对专家意见进行匿名整理，并及时反馈给参评教师。）</w:t>
            </w:r>
          </w:p>
          <w:p w14:paraId="1CC41118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28D07CB8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614D5EC2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70390FFD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5827631B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7A11E8EF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1C2208C5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60B72F6D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6EA35BD6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</w:p>
          <w:p w14:paraId="04DE9FD3">
            <w:pPr>
              <w:spacing w:line="300" w:lineRule="exact"/>
              <w:jc w:val="left"/>
              <w:rPr>
                <w:rFonts w:ascii="微软雅黑" w:hAnsi="微软雅黑" w:eastAsia="微软雅黑"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</w:rPr>
              <w:t xml:space="preserve">                                          专家姓名：</w:t>
            </w:r>
          </w:p>
          <w:p w14:paraId="6BA61C65">
            <w:pPr>
              <w:spacing w:line="300" w:lineRule="exact"/>
              <w:jc w:val="right"/>
              <w:rPr>
                <w:rFonts w:ascii="微软雅黑" w:hAnsi="微软雅黑" w:eastAsia="微软雅黑"/>
                <w:kern w:val="0"/>
                <w:sz w:val="24"/>
              </w:rPr>
            </w:pPr>
            <w:r>
              <w:rPr>
                <w:rFonts w:hint="eastAsia" w:ascii="微软雅黑" w:hAnsi="微软雅黑" w:eastAsia="微软雅黑"/>
                <w:kern w:val="0"/>
                <w:sz w:val="24"/>
              </w:rPr>
              <w:t>日期：</w:t>
            </w:r>
            <w:r>
              <w:rPr>
                <w:rFonts w:ascii="微软雅黑" w:hAnsi="微软雅黑" w:eastAsia="微软雅黑"/>
                <w:kern w:val="0"/>
                <w:sz w:val="24"/>
              </w:rPr>
              <w:t>202</w:t>
            </w:r>
            <w:r>
              <w:rPr>
                <w:rFonts w:hint="eastAsia" w:ascii="微软雅黑" w:hAnsi="微软雅黑" w:eastAsia="微软雅黑"/>
                <w:kern w:val="0"/>
                <w:sz w:val="24"/>
              </w:rPr>
              <w:t>6年</w:t>
            </w:r>
            <w:r>
              <w:rPr>
                <w:rFonts w:ascii="微软雅黑" w:hAnsi="微软雅黑" w:eastAsia="微软雅黑"/>
                <w:kern w:val="0"/>
                <w:sz w:val="24"/>
              </w:rPr>
              <w:t xml:space="preserve">  </w:t>
            </w:r>
            <w:r>
              <w:rPr>
                <w:rFonts w:hint="eastAsia" w:ascii="微软雅黑" w:hAnsi="微软雅黑" w:eastAsia="微软雅黑"/>
                <w:kern w:val="0"/>
                <w:sz w:val="24"/>
              </w:rPr>
              <w:t>月    日</w:t>
            </w:r>
          </w:p>
        </w:tc>
      </w:tr>
    </w:tbl>
    <w:p w14:paraId="2A21A041">
      <w:pPr>
        <w:snapToGrid w:val="0"/>
        <w:ind w:left="-718" w:leftChars="-342" w:right="-874" w:rightChars="-416" w:firstLine="5355" w:firstLineChars="2550"/>
        <w:jc w:val="right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</w:rPr>
        <w:t>西南交通大学本科生院（教师教学发展中心）制表</w:t>
      </w:r>
    </w:p>
    <w:sectPr>
      <w:headerReference r:id="rId3" w:type="default"/>
      <w:pgSz w:w="11906" w:h="16838"/>
      <w:pgMar w:top="1077" w:right="1588" w:bottom="73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F98AB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jYzQ4YTQ1MThkOWY0OGRjZDVmNjUxN2JjYTE2MTUifQ=="/>
  </w:docVars>
  <w:rsids>
    <w:rsidRoot w:val="00570202"/>
    <w:rsid w:val="0001479B"/>
    <w:rsid w:val="00024E43"/>
    <w:rsid w:val="000453D7"/>
    <w:rsid w:val="000664A7"/>
    <w:rsid w:val="000A3B62"/>
    <w:rsid w:val="000A44E3"/>
    <w:rsid w:val="000C537F"/>
    <w:rsid w:val="000F4299"/>
    <w:rsid w:val="00122523"/>
    <w:rsid w:val="0018341E"/>
    <w:rsid w:val="001844FE"/>
    <w:rsid w:val="00185EB2"/>
    <w:rsid w:val="00194A5E"/>
    <w:rsid w:val="001D3F26"/>
    <w:rsid w:val="00204EA0"/>
    <w:rsid w:val="00220DF5"/>
    <w:rsid w:val="002314E7"/>
    <w:rsid w:val="002450F8"/>
    <w:rsid w:val="00261E0C"/>
    <w:rsid w:val="002811BA"/>
    <w:rsid w:val="002B0AD7"/>
    <w:rsid w:val="002B3AA3"/>
    <w:rsid w:val="002D5B05"/>
    <w:rsid w:val="002E00C5"/>
    <w:rsid w:val="0036494C"/>
    <w:rsid w:val="003767CA"/>
    <w:rsid w:val="0039342F"/>
    <w:rsid w:val="003A5DAB"/>
    <w:rsid w:val="003A66E1"/>
    <w:rsid w:val="003B698B"/>
    <w:rsid w:val="003E7904"/>
    <w:rsid w:val="00415150"/>
    <w:rsid w:val="004852F1"/>
    <w:rsid w:val="004E4DAF"/>
    <w:rsid w:val="004E7CC4"/>
    <w:rsid w:val="004F04F5"/>
    <w:rsid w:val="00507C82"/>
    <w:rsid w:val="0053202E"/>
    <w:rsid w:val="00542E99"/>
    <w:rsid w:val="00544607"/>
    <w:rsid w:val="0055370B"/>
    <w:rsid w:val="00556EB1"/>
    <w:rsid w:val="00565638"/>
    <w:rsid w:val="00570202"/>
    <w:rsid w:val="00573312"/>
    <w:rsid w:val="00585D47"/>
    <w:rsid w:val="005A44D1"/>
    <w:rsid w:val="005E3987"/>
    <w:rsid w:val="00602455"/>
    <w:rsid w:val="00603A0A"/>
    <w:rsid w:val="00667FF6"/>
    <w:rsid w:val="00694C71"/>
    <w:rsid w:val="006A18D9"/>
    <w:rsid w:val="006B4909"/>
    <w:rsid w:val="006E0552"/>
    <w:rsid w:val="006F67BD"/>
    <w:rsid w:val="00706638"/>
    <w:rsid w:val="00735F27"/>
    <w:rsid w:val="00750665"/>
    <w:rsid w:val="00770298"/>
    <w:rsid w:val="0079265A"/>
    <w:rsid w:val="00797EA1"/>
    <w:rsid w:val="007B0B19"/>
    <w:rsid w:val="00803FEA"/>
    <w:rsid w:val="00812A12"/>
    <w:rsid w:val="00841DB7"/>
    <w:rsid w:val="008672DD"/>
    <w:rsid w:val="00871752"/>
    <w:rsid w:val="00891F43"/>
    <w:rsid w:val="00895170"/>
    <w:rsid w:val="008C54A9"/>
    <w:rsid w:val="008D6C0C"/>
    <w:rsid w:val="00906ED4"/>
    <w:rsid w:val="00915BB5"/>
    <w:rsid w:val="00940A7D"/>
    <w:rsid w:val="00952549"/>
    <w:rsid w:val="009553CB"/>
    <w:rsid w:val="00964CA5"/>
    <w:rsid w:val="00A11F90"/>
    <w:rsid w:val="00A82046"/>
    <w:rsid w:val="00A92BFE"/>
    <w:rsid w:val="00AC4480"/>
    <w:rsid w:val="00B00D58"/>
    <w:rsid w:val="00B27E5D"/>
    <w:rsid w:val="00B30109"/>
    <w:rsid w:val="00B405BC"/>
    <w:rsid w:val="00BC6989"/>
    <w:rsid w:val="00C23625"/>
    <w:rsid w:val="00C2434E"/>
    <w:rsid w:val="00C37ABC"/>
    <w:rsid w:val="00C56A0F"/>
    <w:rsid w:val="00C97153"/>
    <w:rsid w:val="00CB2305"/>
    <w:rsid w:val="00CD5F1D"/>
    <w:rsid w:val="00D00FC4"/>
    <w:rsid w:val="00D62771"/>
    <w:rsid w:val="00D757F7"/>
    <w:rsid w:val="00D91D8B"/>
    <w:rsid w:val="00DA35AC"/>
    <w:rsid w:val="00DA4AB3"/>
    <w:rsid w:val="00DB382B"/>
    <w:rsid w:val="00DB4D31"/>
    <w:rsid w:val="00DC4477"/>
    <w:rsid w:val="00DE48DE"/>
    <w:rsid w:val="00DF5E5E"/>
    <w:rsid w:val="00E1704E"/>
    <w:rsid w:val="00E21D5D"/>
    <w:rsid w:val="00E2457E"/>
    <w:rsid w:val="00E26BB8"/>
    <w:rsid w:val="00E63BF6"/>
    <w:rsid w:val="00E72621"/>
    <w:rsid w:val="00E77978"/>
    <w:rsid w:val="00E92F5F"/>
    <w:rsid w:val="00EB1029"/>
    <w:rsid w:val="00EE08DB"/>
    <w:rsid w:val="00F00D05"/>
    <w:rsid w:val="00F0716B"/>
    <w:rsid w:val="00F55624"/>
    <w:rsid w:val="00F74A93"/>
    <w:rsid w:val="00F77171"/>
    <w:rsid w:val="00F9350D"/>
    <w:rsid w:val="00FF7DD7"/>
    <w:rsid w:val="09922A87"/>
    <w:rsid w:val="15335F75"/>
    <w:rsid w:val="29653D17"/>
    <w:rsid w:val="749E676A"/>
    <w:rsid w:val="7A0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iPriority w:val="99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字符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批注框文本 字符"/>
    <w:link w:val="2"/>
    <w:semiHidden/>
    <w:qFormat/>
    <w:uiPriority w:val="99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541</Words>
  <Characters>556</Characters>
  <Lines>5</Lines>
  <Paragraphs>1</Paragraphs>
  <TotalTime>2</TotalTime>
  <ScaleCrop>false</ScaleCrop>
  <LinksUpToDate>false</LinksUpToDate>
  <CharactersWithSpaces>707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2026-09-04T03:01:00Z</dcterms:created>
  <dc:creator>HYLIANG</dc:creator>
  <cp:lastModifiedBy>郭冰倩</cp:lastModifiedBy>
  <cp:lastPrinted>2014-09-11T07:51:00Z</cp:lastPrinted>
  <dcterms:modified xsi:type="dcterms:W3CDTF">2026-09-09T01:40:40Z</dcterms:modified>
  <dc:title>西南交通大学首次开课教师试讲评价表修改意见汇总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97A70C626ED547E58B1BC93226967794_13</vt:lpwstr>
  </property>
</Properties>
</file>