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2DE91">
      <w:pPr>
        <w:pStyle w:val="2"/>
        <w:spacing w:before="156" w:after="156"/>
        <w:ind w:firstLine="0" w:firstLineChars="0"/>
      </w:pPr>
      <w:r>
        <w:rPr>
          <w:rFonts w:hint="eastAsia"/>
        </w:rPr>
        <w:t>一、推荐使用浏览器</w:t>
      </w:r>
    </w:p>
    <w:p w14:paraId="22F9EB51">
      <w:pPr>
        <w:ind w:firstLine="480"/>
      </w:pPr>
      <w:r>
        <w:rPr>
          <w:rFonts w:hint="eastAsia"/>
        </w:rPr>
        <w:t>系统推荐使用GOOGLE CHROME 浏览器。这是一款快速、简单且安全的网络浏览器,能很好地满足新型网站对浏览器的要求：</w:t>
      </w:r>
    </w:p>
    <w:p w14:paraId="54ACB499">
      <w:pPr>
        <w:pStyle w:val="12"/>
        <w:widowControl/>
        <w:numPr>
          <w:ilvl w:val="0"/>
          <w:numId w:val="1"/>
        </w:numPr>
        <w:adjustRightInd w:val="0"/>
        <w:snapToGrid w:val="0"/>
        <w:spacing w:after="200" w:line="360" w:lineRule="auto"/>
        <w:ind w:firstLineChars="0"/>
        <w:jc w:val="left"/>
        <w:rPr>
          <w:rFonts w:ascii="宋体" w:hAnsi="宋体"/>
          <w:szCs w:val="24"/>
        </w:rPr>
      </w:pPr>
      <w:r>
        <w:fldChar w:fldCharType="begin"/>
      </w:r>
      <w:r>
        <w:instrText xml:space="preserve"> HYPERLINK "http://www.googlechromer.cn/（下载地址" </w:instrText>
      </w:r>
      <w:r>
        <w:fldChar w:fldCharType="separate"/>
      </w:r>
      <w:r>
        <w:rPr>
          <w:rStyle w:val="9"/>
          <w:rFonts w:ascii="宋体" w:hAnsi="宋体"/>
          <w:szCs w:val="24"/>
        </w:rPr>
        <w:t>http://www.googlechromer.cn/</w:t>
      </w:r>
      <w:r>
        <w:rPr>
          <w:rStyle w:val="9"/>
          <w:rFonts w:hint="eastAsia" w:ascii="宋体" w:hAnsi="宋体"/>
          <w:szCs w:val="24"/>
        </w:rPr>
        <w:t>（下载地址</w:t>
      </w:r>
      <w:r>
        <w:rPr>
          <w:rStyle w:val="9"/>
          <w:rFonts w:hint="eastAsia" w:ascii="宋体" w:hAnsi="宋体"/>
          <w:szCs w:val="24"/>
        </w:rPr>
        <w:fldChar w:fldCharType="end"/>
      </w:r>
      <w:r>
        <w:rPr>
          <w:rFonts w:hint="eastAsia" w:ascii="宋体" w:hAnsi="宋体"/>
          <w:szCs w:val="24"/>
        </w:rPr>
        <w:t>）</w:t>
      </w:r>
    </w:p>
    <w:p w14:paraId="1CDDB4AE">
      <w:pPr>
        <w:ind w:firstLine="480"/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>系统</w:t>
      </w:r>
      <w:r>
        <w:rPr>
          <w:rFonts w:ascii="宋体" w:hAnsi="宋体"/>
          <w:szCs w:val="24"/>
        </w:rPr>
        <w:t>支持操作系统和浏览器列表</w:t>
      </w:r>
      <w:r>
        <w:rPr>
          <w:rFonts w:hint="eastAsia" w:ascii="宋体" w:hAnsi="宋体"/>
          <w:szCs w:val="24"/>
        </w:rPr>
        <w:t>：</w:t>
      </w:r>
    </w:p>
    <w:p w14:paraId="680BE01E">
      <w:pPr>
        <w:ind w:firstLine="480"/>
      </w:pPr>
      <w:r>
        <w:drawing>
          <wp:inline distT="0" distB="0" distL="0" distR="0">
            <wp:extent cx="4179570" cy="1848485"/>
            <wp:effectExtent l="0" t="0" r="1143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10088">
      <w:pPr>
        <w:pStyle w:val="2"/>
        <w:spacing w:before="156" w:after="156"/>
        <w:ind w:firstLine="0" w:firstLineChars="0"/>
      </w:pPr>
      <w:r>
        <w:rPr>
          <w:rFonts w:hint="eastAsia"/>
        </w:rPr>
        <w:t>二、进入应用</w:t>
      </w:r>
    </w:p>
    <w:p w14:paraId="489B0CE2">
      <w:pPr>
        <w:ind w:firstLine="0" w:firstLineChars="0"/>
      </w:pPr>
      <w:r>
        <w:rPr>
          <w:rFonts w:hint="eastAsia"/>
        </w:rPr>
        <w:t>1）输入</w:t>
      </w:r>
      <w:r>
        <w:rPr>
          <w:rFonts w:hint="eastAsia"/>
          <w:lang w:val="en-US" w:eastAsia="zh-CN"/>
        </w:rPr>
        <w:t>西南交通大学研究生院</w:t>
      </w:r>
      <w:r>
        <w:rPr>
          <w:rFonts w:hint="eastAsia"/>
        </w:rPr>
        <w:t>地址：https://gsnews.swjtu.edu.cn/</w:t>
      </w:r>
    </w:p>
    <w:p w14:paraId="2C437FDD">
      <w:pPr>
        <w:ind w:firstLine="0" w:firstLineChars="0"/>
      </w:pPr>
      <w:r>
        <w:rPr>
          <w:rFonts w:hint="eastAsia"/>
        </w:rPr>
        <w:t>2）选择应用</w:t>
      </w:r>
    </w:p>
    <w:p w14:paraId="6CABD36A">
      <w:pPr>
        <w:ind w:firstLine="0" w:firstLineChars="0"/>
      </w:pPr>
      <w:r>
        <w:rPr>
          <w:rFonts w:hint="eastAsia"/>
        </w:rPr>
        <w:t>可用应用-&gt;研究生</w:t>
      </w:r>
      <w:r>
        <w:rPr>
          <w:rFonts w:hint="eastAsia"/>
          <w:lang w:val="en-US" w:eastAsia="zh-CN"/>
        </w:rPr>
        <w:t>管理信息系统登录</w:t>
      </w:r>
      <w:r>
        <w:rPr>
          <w:rFonts w:hint="eastAsia"/>
        </w:rPr>
        <w:t>-&gt;</w:t>
      </w:r>
      <w:r>
        <w:rPr>
          <w:rFonts w:hint="eastAsia"/>
          <w:lang w:val="en-US" w:eastAsia="zh-CN"/>
        </w:rPr>
        <w:t>奖助学金</w:t>
      </w:r>
      <w:r>
        <w:rPr>
          <w:rFonts w:hint="eastAsia"/>
        </w:rPr>
        <w:t>-</w:t>
      </w:r>
      <w:r>
        <w:t>&gt;</w:t>
      </w:r>
      <w:r>
        <w:rPr>
          <w:rFonts w:hint="eastAsia"/>
          <w:lang w:val="en-US" w:eastAsia="zh-CN"/>
        </w:rPr>
        <w:t>学业奖学金应用</w:t>
      </w:r>
      <w:r>
        <w:rPr>
          <w:rFonts w:hint="eastAsia"/>
        </w:rPr>
        <w:t>申请</w:t>
      </w:r>
    </w:p>
    <w:p w14:paraId="3BA062CE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4448175" cy="2133600"/>
            <wp:effectExtent l="0" t="0" r="9525" b="0"/>
            <wp:docPr id="3" name="图片 3" descr="1727599016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75990168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EDBD6">
      <w:pPr>
        <w:ind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3133090"/>
            <wp:effectExtent l="0" t="0" r="12700" b="10160"/>
            <wp:docPr id="4" name="图片 4" descr="da06504f101478537fe698396071b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a06504f101478537fe698396071b1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20D50">
      <w:pPr>
        <w:ind w:firstLine="0" w:firstLineChars="0"/>
      </w:pPr>
    </w:p>
    <w:p w14:paraId="265ACE86">
      <w:pPr>
        <w:pStyle w:val="2"/>
        <w:spacing w:before="156" w:after="156"/>
        <w:ind w:firstLine="0" w:firstLineChars="0"/>
      </w:pPr>
      <w:r>
        <w:rPr>
          <w:rFonts w:hint="eastAsia"/>
        </w:rPr>
        <w:t>三、奖学金管理应用</w:t>
      </w:r>
    </w:p>
    <w:p w14:paraId="528DC94A">
      <w:pPr>
        <w:pStyle w:val="3"/>
        <w:spacing w:before="156" w:after="156"/>
      </w:pPr>
      <w:r>
        <w:rPr>
          <w:rFonts w:hint="eastAsia"/>
        </w:rPr>
        <w:t>1）奖项申请</w:t>
      </w:r>
    </w:p>
    <w:p w14:paraId="45BBCAE6">
      <w:pPr>
        <w:ind w:firstLine="0" w:firstLineChars="0"/>
      </w:pPr>
      <w:r>
        <w:rPr>
          <w:rFonts w:hint="eastAsia"/>
        </w:rPr>
        <w:t>功能描述：学生进行奖项申请</w:t>
      </w:r>
    </w:p>
    <w:p w14:paraId="5B3CCF2B">
      <w:pPr>
        <w:ind w:firstLine="0" w:firstLineChars="0"/>
      </w:pPr>
      <w:r>
        <w:rPr>
          <w:rFonts w:hint="eastAsia"/>
        </w:rPr>
        <w:t>业务流程：查看详情-&gt;申请</w:t>
      </w:r>
    </w:p>
    <w:p w14:paraId="72210F1F">
      <w:pPr>
        <w:ind w:firstLine="0" w:firstLineChars="0"/>
      </w:pPr>
      <w:bookmarkStart w:id="0" w:name="_GoBack"/>
      <w:bookmarkEnd w:id="0"/>
    </w:p>
    <w:p w14:paraId="7687E2C7"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581025" cy="2095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，进入详情界面。</w:t>
      </w:r>
    </w:p>
    <w:p w14:paraId="4FEEAF3B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8BC31">
      <w:pPr>
        <w:ind w:firstLine="480"/>
      </w:pPr>
      <w:r>
        <w:rPr>
          <w:rFonts w:hint="eastAsia"/>
        </w:rPr>
        <w:t>点击卡片上的</w:t>
      </w:r>
      <w:r>
        <w:drawing>
          <wp:inline distT="0" distB="0" distL="0" distR="0">
            <wp:extent cx="295275" cy="17145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，进入申请流程。</w:t>
      </w:r>
    </w:p>
    <w:p w14:paraId="22CD77F1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3672">
      <w:pPr>
        <w:ind w:firstLine="480"/>
      </w:pPr>
      <w:r>
        <w:rPr>
          <w:rFonts w:hint="eastAsia"/>
        </w:rPr>
        <w:t>点击“确认后”，该奖学金信息进入“我的申请”标签页</w:t>
      </w:r>
    </w:p>
    <w:p w14:paraId="01A0F968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099BC">
      <w:pPr>
        <w:pStyle w:val="3"/>
        <w:spacing w:before="156" w:after="156"/>
      </w:pPr>
      <w:r>
        <w:rPr>
          <w:rFonts w:hint="eastAsia"/>
        </w:rPr>
        <w:t>2）我的申请</w:t>
      </w:r>
    </w:p>
    <w:p w14:paraId="7988FDCE">
      <w:pPr>
        <w:ind w:firstLine="480"/>
      </w:pPr>
      <w:r>
        <w:rPr>
          <w:rFonts w:hint="eastAsia"/>
        </w:rPr>
        <w:t>点击</w:t>
      </w:r>
      <w:r>
        <w:drawing>
          <wp:inline distT="0" distB="0" distL="0" distR="0">
            <wp:extent cx="609600" cy="2095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，在页面中可撤回申请或重新提交。</w:t>
      </w:r>
    </w:p>
    <w:p w14:paraId="5EE788DD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5AFE9">
      <w:pPr>
        <w:ind w:firstLine="0" w:firstLineChars="0"/>
      </w:pPr>
    </w:p>
    <w:p w14:paraId="076DC1E8">
      <w:pPr>
        <w:ind w:firstLine="0" w:firstLineChars="0"/>
      </w:pPr>
      <w:r>
        <w:drawing>
          <wp:inline distT="0" distB="0" distL="0" distR="0">
            <wp:extent cx="5274310" cy="2413000"/>
            <wp:effectExtent l="0" t="0" r="254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80"/>
      </w:pPr>
      <w:r>
        <w:separator/>
      </w:r>
    </w:p>
  </w:endnote>
  <w:endnote w:type="continuationSeparator" w:id="1">
    <w:p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C67F7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4A8D4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147C5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80"/>
      </w:pPr>
      <w:r>
        <w:separator/>
      </w:r>
    </w:p>
  </w:footnote>
  <w:footnote w:type="continuationSeparator" w:id="1">
    <w:p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F93F9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46478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58C06"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268px;height:201px" o:bullet="t">
        <v:imagedata r:id="rId1" o:title=""/>
      </v:shape>
    </w:pict>
  </w:numPicBullet>
  <w:abstractNum w:abstractNumId="0">
    <w:nsid w:val="78E9638C"/>
    <w:multiLevelType w:val="multilevel"/>
    <w:tmpl w:val="78E9638C"/>
    <w:lvl w:ilvl="0" w:tentative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hint="default" w:ascii="Symbol" w:hAnsi="Symbol"/>
      </w:rPr>
    </w:lvl>
    <w:lvl w:ilvl="1" w:tentative="0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hint="default" w:ascii="Symbol" w:hAnsi="Symbol"/>
      </w:rPr>
    </w:lvl>
    <w:lvl w:ilvl="2" w:tentative="0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hint="default" w:ascii="Symbol" w:hAnsi="Symbol"/>
      </w:rPr>
    </w:lvl>
    <w:lvl w:ilvl="3" w:tentative="0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hint="default" w:ascii="Symbol" w:hAnsi="Symbol"/>
      </w:rPr>
    </w:lvl>
    <w:lvl w:ilvl="4" w:tentative="0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hint="default" w:ascii="Symbol" w:hAnsi="Symbol"/>
      </w:rPr>
    </w:lvl>
    <w:lvl w:ilvl="5" w:tentative="0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hint="default" w:ascii="Symbol" w:hAnsi="Symbol"/>
      </w:rPr>
    </w:lvl>
    <w:lvl w:ilvl="6" w:tentative="0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hint="default" w:ascii="Symbol" w:hAnsi="Symbol"/>
      </w:rPr>
    </w:lvl>
    <w:lvl w:ilvl="7" w:tentative="0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hint="default" w:ascii="Symbol" w:hAnsi="Symbol"/>
      </w:rPr>
    </w:lvl>
    <w:lvl w:ilvl="8" w:tentative="0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xM2EzMzU3MTU4ZTcyY2RlNmIxNThmYjc0OTQxZjcifQ=="/>
  </w:docVars>
  <w:rsids>
    <w:rsidRoot w:val="00FD5FC7"/>
    <w:rsid w:val="00014547"/>
    <w:rsid w:val="001211C9"/>
    <w:rsid w:val="00153500"/>
    <w:rsid w:val="00194C8F"/>
    <w:rsid w:val="002C281A"/>
    <w:rsid w:val="002C3D8F"/>
    <w:rsid w:val="004251A7"/>
    <w:rsid w:val="00433981"/>
    <w:rsid w:val="0058195E"/>
    <w:rsid w:val="005B42AE"/>
    <w:rsid w:val="006069A5"/>
    <w:rsid w:val="006A464C"/>
    <w:rsid w:val="006B047C"/>
    <w:rsid w:val="007068B5"/>
    <w:rsid w:val="00720B04"/>
    <w:rsid w:val="00754312"/>
    <w:rsid w:val="00831721"/>
    <w:rsid w:val="00876819"/>
    <w:rsid w:val="008E11E9"/>
    <w:rsid w:val="0096094B"/>
    <w:rsid w:val="00B736C0"/>
    <w:rsid w:val="00BE5544"/>
    <w:rsid w:val="00C17D2D"/>
    <w:rsid w:val="00C45954"/>
    <w:rsid w:val="00C57316"/>
    <w:rsid w:val="00CA4AEE"/>
    <w:rsid w:val="00DA7BD2"/>
    <w:rsid w:val="00DC7071"/>
    <w:rsid w:val="00E55844"/>
    <w:rsid w:val="00E7009D"/>
    <w:rsid w:val="00EE000C"/>
    <w:rsid w:val="00F1570A"/>
    <w:rsid w:val="00FD5FC7"/>
    <w:rsid w:val="3F0C510A"/>
    <w:rsid w:val="68CF0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keepLines/>
      <w:spacing w:before="50" w:beforeLines="50" w:after="50" w:afterLines="50" w:line="360" w:lineRule="auto"/>
      <w:outlineLvl w:val="0"/>
    </w:pPr>
    <w:rPr>
      <w:rFonts w:eastAsia="黑体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50" w:beforeLines="50" w:after="50" w:afterLines="50" w:line="360" w:lineRule="auto"/>
      <w:ind w:firstLine="0" w:firstLineChars="0"/>
      <w:outlineLvl w:val="1"/>
    </w:pPr>
    <w:rPr>
      <w:rFonts w:ascii="Times New Roman" w:hAnsi="Times New Roman" w:cstheme="majorBidi"/>
      <w:b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uiPriority w:val="99"/>
    <w:rPr>
      <w:rFonts w:cs="Times New Roman"/>
      <w:color w:val="0000FF"/>
      <w:u w:val="single"/>
    </w:rPr>
  </w:style>
  <w:style w:type="character" w:customStyle="1" w:styleId="10">
    <w:name w:val="页眉 字符"/>
    <w:basedOn w:val="7"/>
    <w:link w:val="5"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/>
    </w:pPr>
  </w:style>
  <w:style w:type="character" w:customStyle="1" w:styleId="13">
    <w:name w:val="标题 1 字符"/>
    <w:basedOn w:val="7"/>
    <w:link w:val="2"/>
    <w:uiPriority w:val="9"/>
    <w:rPr>
      <w:rFonts w:eastAsia="黑体"/>
      <w:b/>
      <w:bCs/>
      <w:kern w:val="44"/>
      <w:sz w:val="28"/>
      <w:szCs w:val="44"/>
    </w:rPr>
  </w:style>
  <w:style w:type="character" w:customStyle="1" w:styleId="14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5">
    <w:name w:val="标题 2 字符"/>
    <w:basedOn w:val="7"/>
    <w:link w:val="3"/>
    <w:uiPriority w:val="9"/>
    <w:rPr>
      <w:rFonts w:ascii="Times New Roman" w:hAnsi="Times New Roman" w:eastAsia="宋体" w:cstheme="majorBidi"/>
      <w:b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259</Words>
  <Characters>367</Characters>
  <Lines>3</Lines>
  <Paragraphs>1</Paragraphs>
  <TotalTime>1</TotalTime>
  <ScaleCrop>false</ScaleCrop>
  <LinksUpToDate>false</LinksUpToDate>
  <CharactersWithSpaces>369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2020-07-13T06:07:00Z</dcterms:created>
  <dc:creator>asus</dc:creator>
  <cp:lastModifiedBy>邹远</cp:lastModifiedBy>
  <dcterms:modified xsi:type="dcterms:W3CDTF">2024-09-30T09:17:19Z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6488A0FC851B4815A5D151C5F6B7C67F</vt:lpwstr>
  </property>
</Properties>
</file>