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50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spacing w:before="364" w:line="219" w:lineRule="auto"/>
        <w:outlineLvl w:val="0"/>
        <w:jc w:val="right"/>
        <w:rPr>
          <w:rFonts w:ascii="SimSun" w:hAnsi="SimSun" w:eastAsia="SimSun" w:cs="SimSun"/>
          <w:sz w:val="112"/>
          <w:szCs w:val="112"/>
        </w:rPr>
      </w:pPr>
      <w:r>
        <w:rPr>
          <w:rFonts w:ascii="SimSun" w:hAnsi="SimSun" w:eastAsia="SimSun" w:cs="SimSun"/>
          <w:sz w:val="112"/>
          <w:szCs w:val="112"/>
          <w:b/>
          <w:bCs/>
          <w:color w:val="F02020"/>
          <w:spacing w:val="-88"/>
          <w:w w:val="73"/>
        </w:rPr>
        <w:t>四川省科学</w:t>
      </w:r>
      <w:r>
        <w:rPr>
          <w:rFonts w:ascii="SimSun" w:hAnsi="SimSun" w:eastAsia="SimSun" w:cs="SimSun"/>
          <w:sz w:val="112"/>
          <w:szCs w:val="112"/>
          <w:b/>
          <w:bCs/>
          <w:color w:val="F02020"/>
          <w:spacing w:val="-87"/>
          <w:w w:val="73"/>
        </w:rPr>
        <w:t>技术协会文</w:t>
      </w:r>
      <w:r>
        <w:rPr>
          <w:rFonts w:ascii="SimSun" w:hAnsi="SimSun" w:eastAsia="SimSun" w:cs="SimSun"/>
          <w:sz w:val="112"/>
          <w:szCs w:val="112"/>
          <w:b/>
          <w:bCs/>
          <w:color w:val="F02020"/>
          <w:spacing w:val="-49"/>
          <w:w w:val="73"/>
        </w:rPr>
        <w:t>件</w:t>
      </w:r>
    </w:p>
    <w:p>
      <w:pPr>
        <w:pStyle w:val="BodyText"/>
        <w:spacing w:line="268" w:lineRule="auto"/>
        <w:rPr/>
      </w:pPr>
      <w:r/>
    </w:p>
    <w:p>
      <w:pPr>
        <w:pStyle w:val="BodyText"/>
        <w:spacing w:line="268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ind w:left="2670"/>
        <w:spacing w:before="98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7"/>
        </w:rPr>
        <w:t>川科协发〔2025〕60号</w:t>
      </w:r>
    </w:p>
    <w:p>
      <w:pPr>
        <w:spacing w:before="68" w:line="60" w:lineRule="exact"/>
        <w:rPr/>
      </w:pPr>
      <w:r>
        <w:rPr>
          <w:position w:val="-1"/>
        </w:rPr>
        <w:drawing>
          <wp:inline distT="0" distB="0" distL="0" distR="0">
            <wp:extent cx="5676917" cy="38098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76917" cy="38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92" w:lineRule="auto"/>
        <w:rPr/>
      </w:pPr>
      <w:r/>
    </w:p>
    <w:p>
      <w:pPr>
        <w:pStyle w:val="BodyText"/>
        <w:spacing w:line="292" w:lineRule="auto"/>
        <w:rPr/>
      </w:pPr>
      <w:r/>
    </w:p>
    <w:p>
      <w:pPr>
        <w:pStyle w:val="BodyText"/>
        <w:spacing w:line="292" w:lineRule="auto"/>
        <w:rPr/>
      </w:pPr>
      <w:r/>
    </w:p>
    <w:p>
      <w:pPr>
        <w:ind w:left="2436"/>
        <w:spacing w:before="137" w:line="219" w:lineRule="auto"/>
        <w:rPr>
          <w:rFonts w:ascii="SimSun" w:hAnsi="SimSun" w:eastAsia="SimSun" w:cs="SimSun"/>
          <w:sz w:val="42"/>
          <w:szCs w:val="42"/>
        </w:rPr>
      </w:pPr>
      <w:r>
        <w:rPr>
          <w:rFonts w:ascii="SimSun" w:hAnsi="SimSun" w:eastAsia="SimSun" w:cs="SimSun"/>
          <w:sz w:val="42"/>
          <w:szCs w:val="42"/>
          <w:b/>
          <w:bCs/>
          <w:spacing w:val="2"/>
        </w:rPr>
        <w:t>四川省科学技术协会</w:t>
      </w:r>
    </w:p>
    <w:p>
      <w:pPr>
        <w:ind w:left="1156"/>
        <w:spacing w:before="231" w:line="219" w:lineRule="auto"/>
        <w:rPr>
          <w:rFonts w:ascii="SimSun" w:hAnsi="SimSun" w:eastAsia="SimSun" w:cs="SimSun"/>
          <w:sz w:val="42"/>
          <w:szCs w:val="42"/>
        </w:rPr>
      </w:pPr>
      <w:r>
        <w:rPr>
          <w:rFonts w:ascii="SimSun" w:hAnsi="SimSun" w:eastAsia="SimSun" w:cs="SimSun"/>
          <w:sz w:val="42"/>
          <w:szCs w:val="42"/>
          <w:b/>
          <w:bCs/>
          <w:spacing w:val="4"/>
        </w:rPr>
        <w:t>关于开展第六届川渝科技学术大会</w:t>
      </w:r>
    </w:p>
    <w:p>
      <w:pPr>
        <w:ind w:left="2026"/>
        <w:spacing w:before="155" w:line="219" w:lineRule="auto"/>
        <w:rPr>
          <w:rFonts w:ascii="SimSun" w:hAnsi="SimSun" w:eastAsia="SimSun" w:cs="SimSun"/>
          <w:sz w:val="42"/>
          <w:szCs w:val="42"/>
        </w:rPr>
      </w:pPr>
      <w:r>
        <w:rPr>
          <w:rFonts w:ascii="SimSun" w:hAnsi="SimSun" w:eastAsia="SimSun" w:cs="SimSun"/>
          <w:sz w:val="42"/>
          <w:szCs w:val="42"/>
          <w:b/>
          <w:bCs/>
          <w:spacing w:val="3"/>
        </w:rPr>
        <w:t>优秀论文评选工作的通知</w:t>
      </w:r>
    </w:p>
    <w:p>
      <w:pPr>
        <w:pStyle w:val="BodyText"/>
        <w:spacing w:line="306" w:lineRule="auto"/>
        <w:rPr/>
      </w:pPr>
      <w:r/>
    </w:p>
    <w:p>
      <w:pPr>
        <w:pStyle w:val="BodyText"/>
        <w:spacing w:line="307" w:lineRule="auto"/>
        <w:rPr/>
      </w:pPr>
      <w:r/>
    </w:p>
    <w:p>
      <w:pPr>
        <w:ind w:left="120" w:right="338"/>
        <w:spacing w:before="101" w:line="323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5"/>
        </w:rPr>
        <w:t>各省级学会(协会、研究会、促进会)、市(州)科协、有关单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2"/>
        </w:rPr>
        <w:t>位：</w:t>
      </w:r>
    </w:p>
    <w:p>
      <w:pPr>
        <w:ind w:left="120" w:right="339" w:firstLine="659"/>
        <w:spacing w:before="83" w:line="343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3"/>
        </w:rPr>
        <w:t>根据工作安排，现就第六届川渝科技学术大</w:t>
      </w:r>
      <w:r>
        <w:rPr>
          <w:rFonts w:ascii="FangSong" w:hAnsi="FangSong" w:eastAsia="FangSong" w:cs="FangSong"/>
          <w:sz w:val="31"/>
          <w:szCs w:val="31"/>
          <w:spacing w:val="2"/>
        </w:rPr>
        <w:t>会优秀论文评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选工作有关事项通知如下。</w:t>
      </w:r>
    </w:p>
    <w:p>
      <w:pPr>
        <w:ind w:left="744"/>
        <w:spacing w:before="1" w:line="222" w:lineRule="auto"/>
        <w:outlineLvl w:val="2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-6"/>
        </w:rPr>
        <w:t>一、申报要求</w:t>
      </w:r>
    </w:p>
    <w:p>
      <w:pPr>
        <w:ind w:left="190" w:right="291" w:firstLine="560"/>
        <w:spacing w:before="244" w:line="345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2"/>
        </w:rPr>
        <w:t>1</w:t>
      </w:r>
      <w:r>
        <w:rPr>
          <w:rFonts w:ascii="FangSong" w:hAnsi="FangSong" w:eastAsia="FangSong" w:cs="FangSong"/>
          <w:sz w:val="30"/>
          <w:szCs w:val="30"/>
          <w:spacing w:val="-7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42"/>
        </w:rPr>
        <w:t>.</w:t>
      </w:r>
      <w:r>
        <w:rPr>
          <w:rFonts w:ascii="FangSong" w:hAnsi="FangSong" w:eastAsia="FangSong" w:cs="FangSong"/>
          <w:sz w:val="30"/>
          <w:szCs w:val="30"/>
          <w:spacing w:val="-8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42"/>
        </w:rPr>
        <w:t>2024年8月1日至2025年7月31</w:t>
      </w:r>
      <w:r>
        <w:rPr>
          <w:rFonts w:ascii="FangSong" w:hAnsi="FangSong" w:eastAsia="FangSong" w:cs="FangSong"/>
          <w:sz w:val="30"/>
          <w:szCs w:val="30"/>
          <w:spacing w:val="-4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3"/>
        </w:rPr>
        <w:t>日期间在国内、国际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3"/>
        </w:rPr>
        <w:t>自然科学学术刊物公开发表的论文均可参评。工作总结、国内</w:t>
      </w:r>
    </w:p>
    <w:p>
      <w:pPr>
        <w:spacing w:line="345" w:lineRule="auto"/>
        <w:sectPr>
          <w:footerReference w:type="default" r:id="rId1"/>
          <w:pgSz w:w="11840" w:h="16620"/>
          <w:pgMar w:top="1412" w:right="1520" w:bottom="1811" w:left="1379" w:header="0" w:footer="1459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340" w:lineRule="auto"/>
        <w:rPr/>
      </w:pPr>
      <w:r/>
    </w:p>
    <w:p>
      <w:pPr>
        <w:pStyle w:val="BodyText"/>
        <w:spacing w:line="341" w:lineRule="auto"/>
        <w:rPr/>
      </w:pPr>
      <w:r/>
    </w:p>
    <w:p>
      <w:pPr>
        <w:ind w:left="9" w:right="190"/>
        <w:spacing w:before="97" w:line="348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外科技动态介绍、统计资料、</w:t>
      </w:r>
      <w:r>
        <w:rPr>
          <w:rFonts w:ascii="FangSong" w:hAnsi="FangSong" w:eastAsia="FangSong" w:cs="FangSong"/>
          <w:sz w:val="30"/>
          <w:szCs w:val="30"/>
          <w:spacing w:val="10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3"/>
        </w:rPr>
        <w:t>一般性试验报告、调查报告等，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不予申报。</w:t>
      </w:r>
    </w:p>
    <w:p>
      <w:pPr>
        <w:ind w:left="9" w:right="139" w:firstLine="609"/>
        <w:spacing w:before="47" w:line="28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6"/>
        </w:rPr>
        <w:t>2.论文的主要作者(通讯作者或第一作者)须为在四川省</w:t>
      </w:r>
      <w:r>
        <w:rPr>
          <w:rFonts w:ascii="FangSong" w:hAnsi="FangSong" w:eastAsia="FangSong" w:cs="FangSong"/>
          <w:sz w:val="30"/>
          <w:szCs w:val="30"/>
          <w:spacing w:val="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3"/>
        </w:rPr>
        <w:t>内工作的科技工作者。</w:t>
      </w:r>
    </w:p>
    <w:p>
      <w:pPr>
        <w:ind w:left="9" w:right="138" w:firstLine="609"/>
        <w:spacing w:before="243" w:line="28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8"/>
        </w:rPr>
        <w:t>3. </w:t>
      </w:r>
      <w:r>
        <w:rPr>
          <w:rFonts w:ascii="FangSong" w:hAnsi="FangSong" w:eastAsia="FangSong" w:cs="FangSong"/>
          <w:sz w:val="30"/>
          <w:szCs w:val="30"/>
          <w:spacing w:val="8"/>
        </w:rPr>
        <w:t>每一篇论文只能由一位申报人申报，不得多渠道重复申</w:t>
      </w:r>
      <w:r>
        <w:rPr>
          <w:rFonts w:ascii="FangSong" w:hAnsi="FangSong" w:eastAsia="FangSong" w:cs="FangSong"/>
          <w:sz w:val="30"/>
          <w:szCs w:val="30"/>
          <w:spacing w:val="1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5"/>
        </w:rPr>
        <w:t>报。</w:t>
      </w:r>
    </w:p>
    <w:p>
      <w:pPr>
        <w:ind w:left="9" w:right="149" w:firstLine="609"/>
        <w:spacing w:before="234" w:line="288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30"/>
        </w:rPr>
        <w:t>4. </w:t>
      </w:r>
      <w:r>
        <w:rPr>
          <w:rFonts w:ascii="FangSong" w:hAnsi="FangSong" w:eastAsia="FangSong" w:cs="FangSong"/>
          <w:sz w:val="30"/>
          <w:szCs w:val="30"/>
          <w:spacing w:val="30"/>
        </w:rPr>
        <w:t>参评学术论文的申报材料</w:t>
      </w:r>
      <w:r>
        <w:rPr>
          <w:rFonts w:ascii="FangSong" w:hAnsi="FangSong" w:eastAsia="FangSong" w:cs="FangSong"/>
          <w:sz w:val="30"/>
          <w:szCs w:val="30"/>
          <w:spacing w:val="-8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30"/>
        </w:rPr>
        <w:t>一律不退，请自行留好备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0"/>
        </w:rPr>
        <w:t>份</w:t>
      </w:r>
      <w:r>
        <w:rPr>
          <w:rFonts w:ascii="FangSong" w:hAnsi="FangSong" w:eastAsia="FangSong" w:cs="FangSong"/>
          <w:sz w:val="30"/>
          <w:szCs w:val="30"/>
          <w:spacing w:val="-8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0"/>
        </w:rPr>
        <w:t>。</w:t>
      </w:r>
    </w:p>
    <w:p>
      <w:pPr>
        <w:ind w:left="624"/>
        <w:spacing w:before="214" w:line="222" w:lineRule="auto"/>
        <w:outlineLvl w:val="2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5"/>
        </w:rPr>
        <w:t>二、申报程序</w:t>
      </w:r>
    </w:p>
    <w:p>
      <w:pPr>
        <w:ind w:left="9" w:right="144" w:firstLine="609"/>
        <w:spacing w:before="235" w:line="3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8"/>
        </w:rPr>
        <w:t>1. </w:t>
      </w:r>
      <w:r>
        <w:rPr>
          <w:rFonts w:ascii="FangSong" w:hAnsi="FangSong" w:eastAsia="FangSong" w:cs="FangSong"/>
          <w:sz w:val="30"/>
          <w:szCs w:val="30"/>
          <w:spacing w:val="18"/>
        </w:rPr>
        <w:t>申报人向所属的省级学会(协会、研</w:t>
      </w:r>
      <w:r>
        <w:rPr>
          <w:rFonts w:ascii="FangSong" w:hAnsi="FangSong" w:eastAsia="FangSong" w:cs="FangSong"/>
          <w:sz w:val="30"/>
          <w:szCs w:val="30"/>
          <w:spacing w:val="17"/>
        </w:rPr>
        <w:t>究会、促进会)、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4"/>
        </w:rPr>
        <w:t>所在地科协、有关单位提出申报，或由两院院士、天府杰出科</w:t>
      </w:r>
      <w:r>
        <w:rPr>
          <w:rFonts w:ascii="FangSong" w:hAnsi="FangSong" w:eastAsia="FangSong" w:cs="FangSong"/>
          <w:sz w:val="30"/>
          <w:szCs w:val="30"/>
          <w:spacing w:val="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35"/>
        </w:rPr>
        <w:t>学家(2名)、省级学术技术带头人(3名)推荐，并提交书面</w:t>
      </w:r>
      <w:r>
        <w:rPr>
          <w:rFonts w:ascii="FangSong" w:hAnsi="FangSong" w:eastAsia="FangSong" w:cs="FangSong"/>
          <w:sz w:val="30"/>
          <w:szCs w:val="30"/>
          <w:spacing w:val="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6"/>
        </w:rPr>
        <w:t>申报材料，不接受个人直接申报。</w:t>
      </w:r>
    </w:p>
    <w:p>
      <w:pPr>
        <w:ind w:left="9" w:right="149" w:firstLine="609"/>
        <w:spacing w:before="210" w:line="314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9"/>
        </w:rPr>
        <w:t>2.</w:t>
      </w:r>
      <w:r>
        <w:rPr>
          <w:rFonts w:ascii="SimSun" w:hAnsi="SimSun" w:eastAsia="SimSun" w:cs="SimSun"/>
          <w:sz w:val="30"/>
          <w:szCs w:val="30"/>
          <w:spacing w:val="-1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9"/>
        </w:rPr>
        <w:t>各推荐单位和推荐人负责对申报材料进行初审。初审单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4"/>
        </w:rPr>
        <w:t>位和推荐人要对所推荐的优秀论文负责，严格杜绝学术不端行</w:t>
      </w:r>
      <w:r>
        <w:rPr>
          <w:rFonts w:ascii="FangSong" w:hAnsi="FangSong" w:eastAsia="FangSong" w:cs="FangSong"/>
          <w:sz w:val="30"/>
          <w:szCs w:val="30"/>
          <w:spacing w:val="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5"/>
        </w:rPr>
        <w:t>为。</w:t>
      </w:r>
    </w:p>
    <w:p>
      <w:pPr>
        <w:ind w:left="9" w:firstLine="609"/>
        <w:spacing w:before="225" w:line="31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24"/>
        </w:rPr>
        <w:t>3. </w:t>
      </w:r>
      <w:r>
        <w:rPr>
          <w:rFonts w:ascii="FangSong" w:hAnsi="FangSong" w:eastAsia="FangSong" w:cs="FangSong"/>
          <w:sz w:val="30"/>
          <w:szCs w:val="30"/>
          <w:spacing w:val="24"/>
        </w:rPr>
        <w:t>各省级学会(协会、研究会、促进会)、市(州)</w:t>
      </w:r>
      <w:r>
        <w:rPr>
          <w:rFonts w:ascii="FangSong" w:hAnsi="FangSong" w:eastAsia="FangSong" w:cs="FangSong"/>
          <w:sz w:val="30"/>
          <w:szCs w:val="30"/>
          <w:spacing w:val="23"/>
        </w:rPr>
        <w:t>科协、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4"/>
        </w:rPr>
        <w:t>有关单位统一向省科协报送申报材料，加盖推荐单位公章，每</w:t>
      </w:r>
      <w:r>
        <w:rPr>
          <w:rFonts w:ascii="FangSong" w:hAnsi="FangSong" w:eastAsia="FangSong" w:cs="FangSong"/>
          <w:sz w:val="30"/>
          <w:szCs w:val="30"/>
        </w:rPr>
        <w:t xml:space="preserve">  </w:t>
      </w:r>
      <w:r>
        <w:rPr>
          <w:rFonts w:ascii="FangSong" w:hAnsi="FangSong" w:eastAsia="FangSong" w:cs="FangSong"/>
          <w:sz w:val="30"/>
          <w:szCs w:val="30"/>
          <w:spacing w:val="24"/>
        </w:rPr>
        <w:t>个单位最多申报20篇。个人推荐原则1篇。</w:t>
      </w:r>
    </w:p>
    <w:p>
      <w:pPr>
        <w:ind w:left="624"/>
        <w:spacing w:before="212" w:line="222" w:lineRule="auto"/>
        <w:outlineLvl w:val="2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4"/>
        </w:rPr>
        <w:t>三、申报材料</w:t>
      </w:r>
    </w:p>
    <w:p>
      <w:pPr>
        <w:ind w:right="39"/>
        <w:spacing w:before="229" w:line="222" w:lineRule="auto"/>
        <w:jc w:val="right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6"/>
        </w:rPr>
        <w:t>1.</w:t>
      </w:r>
      <w:r>
        <w:rPr>
          <w:rFonts w:ascii="FangSong" w:hAnsi="FangSong" w:eastAsia="FangSong" w:cs="FangSong"/>
          <w:sz w:val="30"/>
          <w:szCs w:val="30"/>
          <w:spacing w:val="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6"/>
        </w:rPr>
        <w:t>《第六届川渝科技学术大会优秀论文申报表》(附件1)。</w:t>
      </w:r>
    </w:p>
    <w:p>
      <w:pPr>
        <w:ind w:left="619"/>
        <w:spacing w:before="219" w:line="21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4"/>
        </w:rPr>
        <w:t>2.每篇论文发表刊物封面、目录页、论文全文复印件，电</w:t>
      </w:r>
    </w:p>
    <w:p>
      <w:pPr>
        <w:spacing w:line="212" w:lineRule="auto"/>
        <w:sectPr>
          <w:footerReference w:type="default" r:id="rId3"/>
          <w:pgSz w:w="11840" w:h="16620"/>
          <w:pgMar w:top="1412" w:right="1509" w:bottom="1887" w:left="1690" w:header="0" w:footer="1496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281" w:lineRule="auto"/>
        <w:rPr/>
      </w:pPr>
      <w:r/>
    </w:p>
    <w:p>
      <w:pPr>
        <w:pStyle w:val="BodyText"/>
        <w:spacing w:line="282" w:lineRule="auto"/>
        <w:rPr/>
      </w:pPr>
      <w:r/>
    </w:p>
    <w:p>
      <w:pPr>
        <w:pStyle w:val="BodyText"/>
        <w:spacing w:line="282" w:lineRule="auto"/>
        <w:rPr/>
      </w:pPr>
      <w:r/>
    </w:p>
    <w:p>
      <w:pPr>
        <w:spacing w:before="97" w:line="2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子刊物提供网页截图打印。</w:t>
      </w:r>
    </w:p>
    <w:p>
      <w:pPr>
        <w:ind w:firstLine="590"/>
        <w:spacing w:before="238" w:line="288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6"/>
        </w:rPr>
        <w:t>3.</w:t>
      </w:r>
      <w:r>
        <w:rPr>
          <w:rFonts w:ascii="Times New Roman" w:hAnsi="Times New Roman" w:eastAsia="Times New Roman" w:cs="Times New Roman"/>
          <w:sz w:val="30"/>
          <w:szCs w:val="30"/>
          <w:spacing w:val="29"/>
          <w:w w:val="101"/>
        </w:rPr>
        <w:t xml:space="preserve">  </w:t>
      </w:r>
      <w:r>
        <w:rPr>
          <w:rFonts w:ascii="FangSong" w:hAnsi="FangSong" w:eastAsia="FangSong" w:cs="FangSong"/>
          <w:sz w:val="30"/>
          <w:szCs w:val="30"/>
          <w:spacing w:val="6"/>
        </w:rPr>
        <w:t>其他需要证明的材料；所有材料用</w:t>
      </w:r>
      <w:r>
        <w:rPr>
          <w:rFonts w:ascii="Times New Roman" w:hAnsi="Times New Roman" w:eastAsia="Times New Roman" w:cs="Times New Roman"/>
          <w:sz w:val="30"/>
          <w:szCs w:val="30"/>
          <w:spacing w:val="6"/>
        </w:rPr>
        <w:t>A4</w:t>
      </w:r>
      <w:r>
        <w:rPr>
          <w:rFonts w:ascii="Times New Roman" w:hAnsi="Times New Roman" w:eastAsia="Times New Roman" w:cs="Times New Roman"/>
          <w:sz w:val="30"/>
          <w:szCs w:val="30"/>
          <w:spacing w:val="30"/>
          <w:w w:val="10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6"/>
        </w:rPr>
        <w:t>纸打印一式两份，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3"/>
        </w:rPr>
        <w:t>装入一个文件袋内。</w:t>
      </w:r>
    </w:p>
    <w:p>
      <w:pPr>
        <w:ind w:right="120" w:firstLine="590"/>
        <w:spacing w:before="218" w:line="28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4. </w:t>
      </w:r>
      <w:r>
        <w:rPr>
          <w:rFonts w:ascii="FangSong" w:hAnsi="FangSong" w:eastAsia="FangSong" w:cs="FangSong"/>
          <w:sz w:val="30"/>
          <w:szCs w:val="30"/>
          <w:spacing w:val="7"/>
        </w:rPr>
        <w:t>打印《第六届川渝科技学术大会优秀论文申报表》首页</w:t>
      </w:r>
      <w:r>
        <w:rPr>
          <w:rFonts w:ascii="FangSong" w:hAnsi="FangSong" w:eastAsia="FangSong" w:cs="FangSong"/>
          <w:sz w:val="30"/>
          <w:szCs w:val="30"/>
          <w:spacing w:val="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3"/>
        </w:rPr>
        <w:t>粘贴于文件袋外。</w:t>
      </w:r>
    </w:p>
    <w:p>
      <w:pPr>
        <w:ind w:right="122" w:firstLine="590"/>
        <w:spacing w:before="226" w:line="31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8"/>
        </w:rPr>
        <w:t>5.</w:t>
      </w:r>
      <w:r>
        <w:rPr>
          <w:rFonts w:ascii="SimSun" w:hAnsi="SimSun" w:eastAsia="SimSun" w:cs="SimSun"/>
          <w:sz w:val="30"/>
          <w:szCs w:val="30"/>
          <w:spacing w:val="-1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8"/>
        </w:rPr>
        <w:t>各推荐单位或推荐人提交《第六届川渝科技学术大会优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2"/>
        </w:rPr>
        <w:t>秀论文汇总表》(附件2,由申报单位填写)纸</w:t>
      </w:r>
      <w:r>
        <w:rPr>
          <w:rFonts w:ascii="FangSong" w:hAnsi="FangSong" w:eastAsia="FangSong" w:cs="FangSong"/>
          <w:sz w:val="30"/>
          <w:szCs w:val="30"/>
          <w:spacing w:val="21"/>
        </w:rPr>
        <w:t>质版及电子版，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6"/>
        </w:rPr>
        <w:t>盖章版本和可编辑版本同步发送。</w:t>
      </w:r>
    </w:p>
    <w:p>
      <w:pPr>
        <w:ind w:left="594"/>
        <w:spacing w:before="204" w:line="222" w:lineRule="auto"/>
        <w:outlineLvl w:val="2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3"/>
        </w:rPr>
        <w:t>四、评审和颁奖</w:t>
      </w:r>
    </w:p>
    <w:p>
      <w:pPr>
        <w:ind w:right="127" w:firstLine="590"/>
        <w:spacing w:before="239" w:line="297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1. </w:t>
      </w:r>
      <w:r>
        <w:rPr>
          <w:rFonts w:ascii="FangSong" w:hAnsi="FangSong" w:eastAsia="FangSong" w:cs="FangSong"/>
          <w:sz w:val="30"/>
          <w:szCs w:val="30"/>
          <w:spacing w:val="7"/>
        </w:rPr>
        <w:t>大会优秀论文按照理、工、农、医、交叉学科进行分科</w:t>
      </w:r>
      <w:r>
        <w:rPr>
          <w:rFonts w:ascii="FangSong" w:hAnsi="FangSong" w:eastAsia="FangSong" w:cs="FangSong"/>
          <w:sz w:val="30"/>
          <w:szCs w:val="30"/>
          <w:spacing w:val="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8"/>
        </w:rPr>
        <w:t>评审，评选出大会优秀论文特等奖和一、二、三等奖。</w:t>
      </w:r>
    </w:p>
    <w:p>
      <w:pPr>
        <w:ind w:right="100" w:firstLine="590"/>
        <w:spacing w:before="200" w:line="31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9"/>
        </w:rPr>
        <w:t>2.</w:t>
      </w:r>
      <w:r>
        <w:rPr>
          <w:rFonts w:ascii="SimSun" w:hAnsi="SimSun" w:eastAsia="SimSun" w:cs="SimSun"/>
          <w:sz w:val="30"/>
          <w:szCs w:val="30"/>
          <w:spacing w:val="-1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9"/>
        </w:rPr>
        <w:t>评选出的大会优秀论文将由四川省科协和重庆市科协共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2"/>
        </w:rPr>
        <w:t>同颁发“第六届川渝科技学术大会优秀论文”证书，部分获奖</w:t>
      </w:r>
      <w:r>
        <w:rPr>
          <w:rFonts w:ascii="FangSong" w:hAnsi="FangSong" w:eastAsia="FangSong" w:cs="FangSong"/>
          <w:sz w:val="30"/>
          <w:szCs w:val="30"/>
          <w:spacing w:val="1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8"/>
        </w:rPr>
        <w:t>论文推荐至第六届川渝科技学术大会进行学术交流。</w:t>
      </w:r>
    </w:p>
    <w:p>
      <w:pPr>
        <w:ind w:left="594"/>
        <w:spacing w:before="199" w:line="222" w:lineRule="auto"/>
        <w:outlineLvl w:val="2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3"/>
        </w:rPr>
        <w:t>五、其他事项</w:t>
      </w:r>
    </w:p>
    <w:p>
      <w:pPr>
        <w:ind w:left="590"/>
        <w:spacing w:before="254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3"/>
        </w:rPr>
        <w:t>1.</w:t>
      </w:r>
      <w:r>
        <w:rPr>
          <w:rFonts w:ascii="FangSong" w:hAnsi="FangSong" w:eastAsia="FangSong" w:cs="FangSong"/>
          <w:sz w:val="30"/>
          <w:szCs w:val="30"/>
          <w:spacing w:val="2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3"/>
        </w:rPr>
        <w:t>申报截止时间为2025年8月31日，逾期不予受理。</w:t>
      </w:r>
    </w:p>
    <w:p>
      <w:pPr>
        <w:ind w:left="590"/>
        <w:spacing w:before="200" w:line="223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2.</w:t>
      </w:r>
      <w:r>
        <w:rPr>
          <w:rFonts w:ascii="SimSun" w:hAnsi="SimSun" w:eastAsia="SimSun" w:cs="SimSun"/>
          <w:sz w:val="30"/>
          <w:szCs w:val="30"/>
          <w:spacing w:val="48"/>
        </w:rPr>
        <w:t xml:space="preserve"> </w:t>
      </w:r>
      <w:r>
        <w:rPr>
          <w:rFonts w:ascii="FangSong" w:hAnsi="FangSong" w:eastAsia="FangSong" w:cs="FangSong"/>
          <w:sz w:val="30"/>
          <w:szCs w:val="30"/>
        </w:rPr>
        <w:t>联系人及方式：</w:t>
      </w:r>
    </w:p>
    <w:p>
      <w:pPr>
        <w:ind w:left="590"/>
        <w:spacing w:before="217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5"/>
        </w:rPr>
        <w:t>联</w:t>
      </w:r>
      <w:r>
        <w:rPr>
          <w:rFonts w:ascii="FangSong" w:hAnsi="FangSong" w:eastAsia="FangSong" w:cs="FangSong"/>
          <w:sz w:val="30"/>
          <w:szCs w:val="30"/>
          <w:spacing w:val="-2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5"/>
        </w:rPr>
        <w:t>系</w:t>
      </w:r>
      <w:r>
        <w:rPr>
          <w:rFonts w:ascii="FangSong" w:hAnsi="FangSong" w:eastAsia="FangSong" w:cs="FangSong"/>
          <w:sz w:val="30"/>
          <w:szCs w:val="30"/>
          <w:spacing w:val="-3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5"/>
        </w:rPr>
        <w:t>人</w:t>
      </w:r>
      <w:r>
        <w:rPr>
          <w:rFonts w:ascii="FangSong" w:hAnsi="FangSong" w:eastAsia="FangSong" w:cs="FangSong"/>
          <w:sz w:val="30"/>
          <w:szCs w:val="30"/>
          <w:spacing w:val="-2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5"/>
        </w:rPr>
        <w:t>：</w:t>
      </w:r>
      <w:r>
        <w:rPr>
          <w:rFonts w:ascii="FangSong" w:hAnsi="FangSong" w:eastAsia="FangSong" w:cs="FangSong"/>
          <w:sz w:val="30"/>
          <w:szCs w:val="30"/>
          <w:spacing w:val="-2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5"/>
        </w:rPr>
        <w:t>陈</w:t>
      </w:r>
      <w:r>
        <w:rPr>
          <w:rFonts w:ascii="FangSong" w:hAnsi="FangSong" w:eastAsia="FangSong" w:cs="FangSong"/>
          <w:sz w:val="30"/>
          <w:szCs w:val="30"/>
          <w:spacing w:val="27"/>
        </w:rPr>
        <w:t xml:space="preserve">  </w:t>
      </w:r>
      <w:r>
        <w:rPr>
          <w:rFonts w:ascii="FangSong" w:hAnsi="FangSong" w:eastAsia="FangSong" w:cs="FangSong"/>
          <w:sz w:val="30"/>
          <w:szCs w:val="30"/>
          <w:spacing w:val="-25"/>
        </w:rPr>
        <w:t>军</w:t>
      </w:r>
    </w:p>
    <w:p>
      <w:pPr>
        <w:ind w:left="590"/>
        <w:spacing w:before="230" w:line="223" w:lineRule="auto"/>
        <w:rPr>
          <w:rFonts w:ascii="SimSun" w:hAnsi="SimSun" w:eastAsia="SimSun" w:cs="SimSun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"/>
        </w:rPr>
        <w:t>联系电话：028-85350933</w:t>
      </w:r>
      <w:r>
        <w:rPr>
          <w:rFonts w:ascii="FangSong" w:hAnsi="FangSong" w:eastAsia="FangSong" w:cs="FangSong"/>
          <w:sz w:val="30"/>
          <w:szCs w:val="30"/>
          <w:spacing w:val="1"/>
        </w:rPr>
        <w:t xml:space="preserve">  </w:t>
      </w:r>
      <w:r>
        <w:rPr>
          <w:rFonts w:ascii="SimSun" w:hAnsi="SimSun" w:eastAsia="SimSun" w:cs="SimSun"/>
          <w:sz w:val="30"/>
          <w:szCs w:val="30"/>
          <w:spacing w:val="1"/>
        </w:rPr>
        <w:t>18081182030</w:t>
      </w:r>
      <w:r>
        <w:rPr>
          <w:rFonts w:ascii="SimSun" w:hAnsi="SimSun" w:eastAsia="SimSun" w:cs="SimSun"/>
          <w:sz w:val="30"/>
          <w:szCs w:val="30"/>
          <w:spacing w:val="37"/>
        </w:rPr>
        <w:t xml:space="preserve">  </w:t>
      </w:r>
      <w:r>
        <w:rPr>
          <w:rFonts w:ascii="SimSun" w:hAnsi="SimSun" w:eastAsia="SimSun" w:cs="SimSun"/>
          <w:sz w:val="30"/>
          <w:szCs w:val="30"/>
          <w:spacing w:val="1"/>
        </w:rPr>
        <w:t>1838</w:t>
      </w:r>
      <w:r>
        <w:rPr>
          <w:rFonts w:ascii="SimSun" w:hAnsi="SimSun" w:eastAsia="SimSun" w:cs="SimSun"/>
          <w:sz w:val="30"/>
          <w:szCs w:val="30"/>
        </w:rPr>
        <w:t>1440331</w:t>
      </w:r>
    </w:p>
    <w:p>
      <w:pPr>
        <w:ind w:left="590"/>
        <w:spacing w:before="224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6"/>
        </w:rPr>
        <w:t>通讯地址：四川省成都市人民南路四段11号</w:t>
      </w:r>
    </w:p>
    <w:p>
      <w:pPr>
        <w:ind w:left="590"/>
        <w:spacing w:before="230" w:line="212" w:lineRule="auto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1"/>
        </w:rPr>
        <w:t>电子邮箱：786004128@</w:t>
      </w:r>
      <w:r>
        <w:rPr>
          <w:rFonts w:ascii="Times New Roman" w:hAnsi="Times New Roman" w:eastAsia="Times New Roman" w:cs="Times New Roman"/>
          <w:sz w:val="30"/>
          <w:szCs w:val="30"/>
        </w:rPr>
        <w:t>qq</w:t>
      </w:r>
      <w:r>
        <w:rPr>
          <w:rFonts w:ascii="Times New Roman" w:hAnsi="Times New Roman" w:eastAsia="Times New Roman" w:cs="Times New Roman"/>
          <w:sz w:val="30"/>
          <w:szCs w:val="30"/>
          <w:spacing w:val="11"/>
        </w:rPr>
        <w:t>.</w:t>
      </w:r>
      <w:r>
        <w:rPr>
          <w:rFonts w:ascii="Times New Roman" w:hAnsi="Times New Roman" w:eastAsia="Times New Roman" w:cs="Times New Roman"/>
          <w:sz w:val="30"/>
          <w:szCs w:val="30"/>
        </w:rPr>
        <w:t>com</w:t>
      </w:r>
    </w:p>
    <w:p>
      <w:pPr>
        <w:spacing w:line="212" w:lineRule="auto"/>
        <w:sectPr>
          <w:footerReference w:type="default" r:id="rId4"/>
          <w:pgSz w:w="11740" w:h="16700"/>
          <w:pgMar w:top="1419" w:right="1540" w:bottom="1727" w:left="1639" w:header="0" w:footer="1338" w:gutter="0"/>
        </w:sectPr>
        <w:rPr>
          <w:rFonts w:ascii="Times New Roman" w:hAnsi="Times New Roman" w:eastAsia="Times New Roman" w:cs="Times New Roman"/>
          <w:sz w:val="30"/>
          <w:szCs w:val="30"/>
        </w:rPr>
      </w:pPr>
    </w:p>
    <w:p>
      <w:pPr>
        <w:pStyle w:val="BodyText"/>
        <w:spacing w:line="268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ind w:left="650"/>
        <w:spacing w:before="97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5"/>
        </w:rPr>
        <w:t>附件：1.第六届川渝科技学术大会优秀论文申报表</w:t>
      </w:r>
    </w:p>
    <w:p>
      <w:pPr>
        <w:ind w:left="1550"/>
        <w:spacing w:before="209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8"/>
        </w:rPr>
        <w:t>2.</w:t>
      </w:r>
      <w:r>
        <w:rPr>
          <w:rFonts w:ascii="SimSun" w:hAnsi="SimSun" w:eastAsia="SimSun" w:cs="SimSun"/>
          <w:sz w:val="30"/>
          <w:szCs w:val="30"/>
          <w:spacing w:val="5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8"/>
        </w:rPr>
        <w:t>第六届川渝科技学术大会优秀论文汇总表</w:t>
      </w:r>
    </w:p>
    <w:p>
      <w:pPr>
        <w:pStyle w:val="BodyText"/>
        <w:spacing w:line="275" w:lineRule="auto"/>
        <w:rPr/>
      </w:pPr>
      <w:r/>
    </w:p>
    <w:p>
      <w:pPr>
        <w:pStyle w:val="BodyText"/>
        <w:spacing w:line="275" w:lineRule="auto"/>
        <w:rPr/>
      </w:pPr>
      <w:r/>
    </w:p>
    <w:p>
      <w:pPr>
        <w:pStyle w:val="BodyText"/>
        <w:spacing w:line="275" w:lineRule="auto"/>
        <w:rPr/>
      </w:pPr>
      <w:r/>
    </w:p>
    <w:p>
      <w:pPr>
        <w:pStyle w:val="BodyText"/>
        <w:spacing w:line="275" w:lineRule="auto"/>
        <w:rPr/>
      </w:pPr>
      <w:r/>
    </w:p>
    <w:p>
      <w:pPr>
        <w:pStyle w:val="BodyText"/>
        <w:spacing w:line="275" w:lineRule="auto"/>
        <w:rPr/>
      </w:pPr>
      <w:r/>
    </w:p>
    <w:p>
      <w:pPr>
        <w:ind w:left="5070"/>
        <w:spacing w:before="98" w:line="222" w:lineRule="auto"/>
        <w:rPr>
          <w:rFonts w:ascii="FangSong" w:hAnsi="FangSong" w:eastAsia="FangSong" w:cs="FangSong"/>
          <w:sz w:val="30"/>
          <w:szCs w:val="30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3314671</wp:posOffset>
            </wp:positionH>
            <wp:positionV relativeFrom="paragraph">
              <wp:posOffset>-718681</wp:posOffset>
            </wp:positionV>
            <wp:extent cx="1568510" cy="1523972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68510" cy="1523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z w:val="30"/>
          <w:szCs w:val="30"/>
          <w:spacing w:val="4"/>
        </w:rPr>
        <w:t>四川省科学技术协会</w:t>
      </w:r>
    </w:p>
    <w:p>
      <w:pPr>
        <w:ind w:left="5209"/>
        <w:spacing w:before="209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4"/>
        </w:rPr>
        <w:t>2025年6月24日</w:t>
      </w:r>
    </w:p>
    <w:p>
      <w:pPr>
        <w:spacing w:line="222" w:lineRule="auto"/>
        <w:sectPr>
          <w:footerReference w:type="default" r:id="rId5"/>
          <w:pgSz w:w="11740" w:h="16700"/>
          <w:pgMar w:top="1419" w:right="1761" w:bottom="1789" w:left="1569" w:header="0" w:footer="1319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spacing w:before="68"/>
        <w:rPr/>
      </w:pPr>
      <w:r/>
    </w:p>
    <w:p>
      <w:pPr>
        <w:spacing w:before="67"/>
        <w:rPr/>
      </w:pPr>
      <w:r/>
    </w:p>
    <w:p>
      <w:pPr>
        <w:sectPr>
          <w:footerReference w:type="default" r:id="rId7"/>
          <w:pgSz w:w="11760" w:h="16720"/>
          <w:pgMar w:top="1421" w:right="1705" w:bottom="1847" w:left="1479" w:header="0" w:footer="1458" w:gutter="0"/>
          <w:cols w:equalWidth="0" w:num="1">
            <w:col w:w="8575" w:space="0"/>
          </w:cols>
        </w:sectPr>
        <w:rPr/>
      </w:pPr>
    </w:p>
    <w:p>
      <w:pPr>
        <w:ind w:left="4"/>
        <w:spacing w:before="62" w:line="224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-16"/>
        </w:rPr>
        <w:t>附</w:t>
      </w:r>
      <w:r>
        <w:rPr>
          <w:rFonts w:ascii="SimHei" w:hAnsi="SimHei" w:eastAsia="SimHei" w:cs="SimHei"/>
          <w:sz w:val="30"/>
          <w:szCs w:val="30"/>
          <w:spacing w:val="-71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-16"/>
        </w:rPr>
        <w:t>件</w:t>
      </w:r>
      <w:r>
        <w:rPr>
          <w:rFonts w:ascii="SimHei" w:hAnsi="SimHei" w:eastAsia="SimHei" w:cs="SimHei"/>
          <w:sz w:val="30"/>
          <w:szCs w:val="30"/>
          <w:spacing w:val="-53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-16"/>
        </w:rPr>
        <w:t>1</w:t>
      </w:r>
    </w:p>
    <w:p>
      <w:pPr>
        <w:pStyle w:val="BodyText"/>
        <w:spacing w:line="277" w:lineRule="auto"/>
        <w:rPr/>
      </w:pPr>
      <w:r/>
    </w:p>
    <w:p>
      <w:pPr>
        <w:pStyle w:val="BodyText"/>
        <w:spacing w:line="277" w:lineRule="auto"/>
        <w:rPr/>
      </w:pPr>
      <w:r/>
    </w:p>
    <w:p>
      <w:pPr>
        <w:spacing w:before="97" w:line="223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0"/>
        </w:rPr>
        <w:t>编号：(不填)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243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spacing w:before="98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所属类别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105"/>
        <w:rPr/>
      </w:pPr>
      <w:r/>
    </w:p>
    <w:p>
      <w:pPr>
        <w:spacing w:before="105"/>
        <w:rPr/>
      </w:pPr>
      <w:r/>
    </w:p>
    <w:tbl>
      <w:tblPr>
        <w:tblStyle w:val="TableNormal"/>
        <w:tblW w:w="413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33"/>
        <w:gridCol w:w="818"/>
        <w:gridCol w:w="828"/>
        <w:gridCol w:w="827"/>
        <w:gridCol w:w="833"/>
      </w:tblGrid>
      <w:tr>
        <w:trPr>
          <w:trHeight w:val="549" w:hRule="atLeast"/>
        </w:trPr>
        <w:tc>
          <w:tcPr>
            <w:tcW w:w="833" w:type="dxa"/>
            <w:vAlign w:val="top"/>
          </w:tcPr>
          <w:p>
            <w:pPr>
              <w:ind w:left="245"/>
              <w:spacing w:before="170" w:line="229" w:lineRule="auto"/>
              <w:rPr>
                <w:rFonts w:ascii="SimSun" w:hAnsi="SimSun" w:eastAsia="SimSun" w:cs="SimSun"/>
                <w:sz w:val="26"/>
                <w:szCs w:val="26"/>
              </w:rPr>
            </w:pPr>
            <w:r>
              <w:rPr>
                <w:rFonts w:ascii="SimSun" w:hAnsi="SimSun" w:eastAsia="SimSun" w:cs="SimSun"/>
                <w:sz w:val="26"/>
                <w:szCs w:val="26"/>
              </w:rPr>
              <w:t>理</w:t>
            </w:r>
          </w:p>
        </w:tc>
        <w:tc>
          <w:tcPr>
            <w:tcW w:w="818" w:type="dxa"/>
            <w:vAlign w:val="top"/>
          </w:tcPr>
          <w:p>
            <w:pPr>
              <w:ind w:left="242"/>
              <w:spacing w:before="178" w:line="235" w:lineRule="auto"/>
              <w:rPr>
                <w:rFonts w:ascii="SimSun" w:hAnsi="SimSun" w:eastAsia="SimSun" w:cs="SimSun"/>
                <w:sz w:val="26"/>
                <w:szCs w:val="26"/>
              </w:rPr>
            </w:pPr>
            <w:r>
              <w:rPr>
                <w:rFonts w:ascii="SimSun" w:hAnsi="SimSun" w:eastAsia="SimSun" w:cs="SimSun"/>
                <w:sz w:val="26"/>
                <w:szCs w:val="26"/>
              </w:rPr>
              <w:t>工</w:t>
            </w:r>
          </w:p>
        </w:tc>
        <w:tc>
          <w:tcPr>
            <w:tcW w:w="828" w:type="dxa"/>
            <w:vAlign w:val="top"/>
          </w:tcPr>
          <w:p>
            <w:pPr>
              <w:ind w:left="254"/>
              <w:spacing w:before="159" w:line="221" w:lineRule="auto"/>
              <w:rPr>
                <w:rFonts w:ascii="SimSun" w:hAnsi="SimSun" w:eastAsia="SimSun" w:cs="SimSun"/>
                <w:sz w:val="26"/>
                <w:szCs w:val="26"/>
              </w:rPr>
            </w:pPr>
            <w:r>
              <w:rPr>
                <w:rFonts w:ascii="SimSun" w:hAnsi="SimSun" w:eastAsia="SimSun" w:cs="SimSun"/>
                <w:sz w:val="26"/>
                <w:szCs w:val="26"/>
              </w:rPr>
              <w:t>农</w:t>
            </w:r>
          </w:p>
        </w:tc>
        <w:tc>
          <w:tcPr>
            <w:tcW w:w="827" w:type="dxa"/>
            <w:vAlign w:val="top"/>
          </w:tcPr>
          <w:p>
            <w:pPr>
              <w:ind w:left="265"/>
              <w:spacing w:before="161" w:line="224" w:lineRule="auto"/>
              <w:rPr>
                <w:rFonts w:ascii="SimSun" w:hAnsi="SimSun" w:eastAsia="SimSun" w:cs="SimSun"/>
                <w:sz w:val="26"/>
                <w:szCs w:val="26"/>
              </w:rPr>
            </w:pPr>
            <w:r>
              <w:rPr>
                <w:rFonts w:ascii="SimSun" w:hAnsi="SimSun" w:eastAsia="SimSun" w:cs="SimSun"/>
                <w:sz w:val="26"/>
                <w:szCs w:val="26"/>
              </w:rPr>
              <w:t>医</w:t>
            </w:r>
          </w:p>
        </w:tc>
        <w:tc>
          <w:tcPr>
            <w:tcW w:w="833" w:type="dxa"/>
            <w:vAlign w:val="top"/>
          </w:tcPr>
          <w:p>
            <w:pPr>
              <w:ind w:left="129"/>
              <w:spacing w:before="157" w:line="221" w:lineRule="auto"/>
              <w:rPr>
                <w:rFonts w:ascii="SimSun" w:hAnsi="SimSun" w:eastAsia="SimSun" w:cs="SimSun"/>
                <w:sz w:val="26"/>
                <w:szCs w:val="26"/>
              </w:rPr>
            </w:pPr>
            <w:r>
              <w:rPr>
                <w:rFonts w:ascii="SimSun" w:hAnsi="SimSun" w:eastAsia="SimSun" w:cs="SimSun"/>
                <w:sz w:val="26"/>
                <w:szCs w:val="26"/>
                <w:spacing w:val="5"/>
              </w:rPr>
              <w:t>交叉</w:t>
            </w:r>
          </w:p>
        </w:tc>
      </w:tr>
      <w:tr>
        <w:trPr>
          <w:trHeight w:val="550" w:hRule="atLeast"/>
        </w:trPr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spacing w:line="61" w:lineRule="exact"/>
        <w:rPr>
          <w:sz w:val="5"/>
        </w:rPr>
      </w:pPr>
      <w:r/>
    </w:p>
    <w:p>
      <w:pPr>
        <w:spacing w:line="61" w:lineRule="exact"/>
        <w:sectPr>
          <w:type w:val="continuous"/>
          <w:pgSz w:w="11760" w:h="16720"/>
          <w:pgMar w:top="1421" w:right="1705" w:bottom="1847" w:left="1479" w:header="0" w:footer="1458" w:gutter="0"/>
          <w:cols w:equalWidth="0" w:num="3">
            <w:col w:w="2711" w:space="100"/>
            <w:col w:w="1515" w:space="100"/>
            <w:col w:w="4150" w:space="0"/>
          </w:cols>
        </w:sectPr>
        <w:rPr>
          <w:sz w:val="5"/>
          <w:szCs w:val="5"/>
        </w:rPr>
      </w:pPr>
    </w:p>
    <w:p>
      <w:pPr>
        <w:pStyle w:val="BodyText"/>
        <w:spacing w:line="258" w:lineRule="auto"/>
        <w:rPr/>
      </w:pPr>
      <w:r/>
    </w:p>
    <w:p>
      <w:pPr>
        <w:pStyle w:val="BodyText"/>
        <w:spacing w:line="259" w:lineRule="auto"/>
        <w:rPr/>
      </w:pPr>
      <w:r/>
    </w:p>
    <w:p>
      <w:pPr>
        <w:pStyle w:val="BodyText"/>
        <w:spacing w:line="259" w:lineRule="auto"/>
        <w:rPr/>
      </w:pPr>
      <w:r/>
    </w:p>
    <w:p>
      <w:pPr>
        <w:pStyle w:val="BodyText"/>
        <w:spacing w:line="259" w:lineRule="auto"/>
        <w:rPr/>
      </w:pPr>
      <w:r/>
    </w:p>
    <w:p>
      <w:pPr>
        <w:pStyle w:val="BodyText"/>
        <w:spacing w:line="259" w:lineRule="auto"/>
        <w:rPr/>
      </w:pPr>
      <w:r/>
    </w:p>
    <w:p>
      <w:pPr>
        <w:ind w:left="406"/>
        <w:spacing w:before="140" w:line="219" w:lineRule="auto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b/>
          <w:bCs/>
          <w:spacing w:val="-7"/>
        </w:rPr>
        <w:t>第六届川渝科技学术大会优秀论文申报表</w:t>
      </w:r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ind w:left="4"/>
        <w:spacing w:before="98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-33"/>
        </w:rPr>
        <w:t>题</w:t>
      </w:r>
      <w:r>
        <w:rPr>
          <w:rFonts w:ascii="SimHei" w:hAnsi="SimHei" w:eastAsia="SimHei" w:cs="SimHei"/>
          <w:sz w:val="30"/>
          <w:szCs w:val="30"/>
          <w:spacing w:val="22"/>
        </w:rPr>
        <w:t xml:space="preserve">    </w:t>
      </w:r>
      <w:r>
        <w:rPr>
          <w:rFonts w:ascii="SimHei" w:hAnsi="SimHei" w:eastAsia="SimHei" w:cs="SimHei"/>
          <w:sz w:val="30"/>
          <w:szCs w:val="30"/>
          <w:b/>
          <w:bCs/>
          <w:spacing w:val="-33"/>
        </w:rPr>
        <w:t>目</w:t>
      </w:r>
      <w:r>
        <w:rPr>
          <w:rFonts w:ascii="SimHei" w:hAnsi="SimHei" w:eastAsia="SimHei" w:cs="SimHei"/>
          <w:sz w:val="30"/>
          <w:szCs w:val="30"/>
          <w:spacing w:val="-134"/>
        </w:rPr>
        <w:t xml:space="preserve"> </w:t>
      </w:r>
      <w:r>
        <w:rPr>
          <w:rFonts w:ascii="SimHei" w:hAnsi="SimHei" w:eastAsia="SimHei" w:cs="SimHei"/>
          <w:sz w:val="30"/>
          <w:szCs w:val="30"/>
          <w:u w:val="single" w:color="auto"/>
        </w:rPr>
        <w:t xml:space="preserve">                                              </w:t>
      </w:r>
    </w:p>
    <w:p>
      <w:pPr>
        <w:pStyle w:val="BodyText"/>
        <w:spacing w:line="304" w:lineRule="auto"/>
        <w:rPr/>
      </w:pPr>
      <w:r/>
    </w:p>
    <w:p>
      <w:pPr>
        <w:pStyle w:val="BodyText"/>
        <w:spacing w:line="304" w:lineRule="auto"/>
        <w:rPr/>
      </w:pPr>
      <w:r/>
    </w:p>
    <w:p>
      <w:pPr>
        <w:ind w:left="4"/>
        <w:spacing w:before="97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-24"/>
        </w:rPr>
        <w:t>申</w:t>
      </w:r>
      <w:r>
        <w:rPr>
          <w:rFonts w:ascii="SimHei" w:hAnsi="SimHei" w:eastAsia="SimHei" w:cs="SimHei"/>
          <w:sz w:val="30"/>
          <w:szCs w:val="30"/>
          <w:spacing w:val="50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-24"/>
        </w:rPr>
        <w:t>报</w:t>
      </w:r>
      <w:r>
        <w:rPr>
          <w:rFonts w:ascii="SimHei" w:hAnsi="SimHei" w:eastAsia="SimHei" w:cs="SimHei"/>
          <w:sz w:val="30"/>
          <w:szCs w:val="30"/>
          <w:spacing w:val="57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-24"/>
        </w:rPr>
        <w:t>人</w:t>
      </w:r>
      <w:r>
        <w:rPr>
          <w:rFonts w:ascii="SimHei" w:hAnsi="SimHei" w:eastAsia="SimHei" w:cs="SimHei"/>
          <w:sz w:val="30"/>
          <w:szCs w:val="30"/>
          <w:spacing w:val="-140"/>
        </w:rPr>
        <w:t xml:space="preserve"> </w:t>
      </w:r>
      <w:r>
        <w:rPr>
          <w:rFonts w:ascii="SimHei" w:hAnsi="SimHei" w:eastAsia="SimHei" w:cs="SimHei"/>
          <w:sz w:val="30"/>
          <w:szCs w:val="30"/>
          <w:u w:val="single" w:color="auto"/>
        </w:rPr>
        <w:t xml:space="preserve">                                              </w:t>
      </w:r>
    </w:p>
    <w:p>
      <w:pPr>
        <w:pStyle w:val="BodyText"/>
        <w:spacing w:line="304" w:lineRule="auto"/>
        <w:rPr/>
      </w:pPr>
      <w:r/>
    </w:p>
    <w:p>
      <w:pPr>
        <w:pStyle w:val="BodyText"/>
        <w:spacing w:line="304" w:lineRule="auto"/>
        <w:rPr/>
      </w:pPr>
      <w:r/>
    </w:p>
    <w:p>
      <w:pPr>
        <w:ind w:left="4"/>
        <w:spacing w:before="99" w:line="223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11"/>
        </w:rPr>
        <w:t>填报时间</w:t>
      </w:r>
      <w:r>
        <w:rPr>
          <w:rFonts w:ascii="SimHei" w:hAnsi="SimHei" w:eastAsia="SimHei" w:cs="SimHei"/>
          <w:sz w:val="30"/>
          <w:szCs w:val="30"/>
          <w:u w:val="single" w:color="auto"/>
        </w:rPr>
        <w:t xml:space="preserve">                                              </w:t>
      </w:r>
    </w:p>
    <w:p>
      <w:pPr>
        <w:pStyle w:val="BodyText"/>
        <w:spacing w:line="297" w:lineRule="auto"/>
        <w:rPr/>
      </w:pPr>
      <w:r/>
    </w:p>
    <w:p>
      <w:pPr>
        <w:pStyle w:val="BodyText"/>
        <w:spacing w:line="298" w:lineRule="auto"/>
        <w:rPr/>
      </w:pPr>
      <w:r/>
    </w:p>
    <w:p>
      <w:pPr>
        <w:ind w:left="4"/>
        <w:spacing w:before="98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28"/>
        </w:rPr>
        <w:t>推荐单位(个人)</w:t>
      </w:r>
      <w:r>
        <w:rPr>
          <w:rFonts w:ascii="SimHei" w:hAnsi="SimHei" w:eastAsia="SimHei" w:cs="SimHei"/>
          <w:sz w:val="30"/>
          <w:szCs w:val="30"/>
          <w:spacing w:val="-15"/>
        </w:rPr>
        <w:t xml:space="preserve"> </w:t>
      </w:r>
      <w:r>
        <w:rPr>
          <w:rFonts w:ascii="SimHei" w:hAnsi="SimHei" w:eastAsia="SimHei" w:cs="SimHei"/>
          <w:sz w:val="30"/>
          <w:szCs w:val="30"/>
          <w:u w:val="single" w:color="auto"/>
        </w:rPr>
        <w:t xml:space="preserve">                                      </w:t>
      </w:r>
    </w:p>
    <w:p>
      <w:pPr>
        <w:pStyle w:val="BodyText"/>
        <w:spacing w:line="308" w:lineRule="auto"/>
        <w:rPr/>
      </w:pPr>
      <w:r/>
    </w:p>
    <w:p>
      <w:pPr>
        <w:pStyle w:val="BodyText"/>
        <w:spacing w:line="309" w:lineRule="auto"/>
        <w:rPr/>
      </w:pPr>
      <w:r/>
    </w:p>
    <w:p>
      <w:pPr>
        <w:ind w:left="4"/>
        <w:spacing w:before="97" w:line="187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30"/>
        </w:rPr>
        <w:t>推荐单位(个人)联系人及电话</w:t>
      </w:r>
      <w:r>
        <w:rPr>
          <w:rFonts w:ascii="SimHei" w:hAnsi="SimHei" w:eastAsia="SimHei" w:cs="SimHei"/>
          <w:sz w:val="30"/>
          <w:szCs w:val="30"/>
          <w:u w:val="single" w:color="auto"/>
        </w:rPr>
        <w:t xml:space="preserve">                          </w:t>
      </w:r>
    </w:p>
    <w:p>
      <w:pPr>
        <w:spacing w:line="187" w:lineRule="auto"/>
        <w:sectPr>
          <w:type w:val="continuous"/>
          <w:pgSz w:w="11760" w:h="16720"/>
          <w:pgMar w:top="1421" w:right="1705" w:bottom="1847" w:left="1479" w:header="0" w:footer="1458" w:gutter="0"/>
          <w:cols w:equalWidth="0" w:num="1">
            <w:col w:w="8575" w:space="0"/>
          </w:cols>
        </w:sectPr>
        <w:rPr>
          <w:rFonts w:ascii="SimHei" w:hAnsi="SimHei" w:eastAsia="SimHei" w:cs="SimHei"/>
          <w:sz w:val="30"/>
          <w:szCs w:val="30"/>
        </w:rPr>
      </w:pPr>
    </w:p>
    <w:p>
      <w:pPr>
        <w:pStyle w:val="BodyText"/>
        <w:spacing w:line="281" w:lineRule="auto"/>
        <w:rPr/>
      </w:pPr>
      <w:r/>
    </w:p>
    <w:p>
      <w:pPr>
        <w:pStyle w:val="BodyText"/>
        <w:spacing w:line="281" w:lineRule="auto"/>
        <w:rPr/>
      </w:pPr>
      <w:r/>
    </w:p>
    <w:p>
      <w:pPr>
        <w:pStyle w:val="BodyText"/>
        <w:spacing w:line="281" w:lineRule="auto"/>
        <w:rPr/>
      </w:pPr>
      <w:r/>
    </w:p>
    <w:p>
      <w:pPr>
        <w:pStyle w:val="BodyText"/>
        <w:spacing w:line="281" w:lineRule="auto"/>
        <w:rPr/>
      </w:pPr>
      <w:r/>
    </w:p>
    <w:p>
      <w:pPr>
        <w:pStyle w:val="BodyText"/>
        <w:spacing w:line="282" w:lineRule="auto"/>
        <w:rPr/>
      </w:pPr>
      <w:r/>
    </w:p>
    <w:p>
      <w:pPr>
        <w:ind w:left="3136"/>
        <w:spacing w:before="146" w:line="219" w:lineRule="auto"/>
        <w:rPr>
          <w:rFonts w:ascii="SimSun" w:hAnsi="SimSun" w:eastAsia="SimSun" w:cs="SimSun"/>
          <w:sz w:val="45"/>
          <w:szCs w:val="45"/>
        </w:rPr>
      </w:pPr>
      <w:r>
        <w:rPr>
          <w:rFonts w:ascii="SimSun" w:hAnsi="SimSun" w:eastAsia="SimSun" w:cs="SimSun"/>
          <w:sz w:val="45"/>
          <w:szCs w:val="45"/>
          <w:b/>
          <w:bCs/>
          <w:spacing w:val="-13"/>
        </w:rPr>
        <w:t>填</w:t>
      </w:r>
      <w:r>
        <w:rPr>
          <w:rFonts w:ascii="SimSun" w:hAnsi="SimSun" w:eastAsia="SimSun" w:cs="SimSun"/>
          <w:sz w:val="45"/>
          <w:szCs w:val="45"/>
          <w:spacing w:val="-13"/>
        </w:rPr>
        <w:t xml:space="preserve"> </w:t>
      </w:r>
      <w:r>
        <w:rPr>
          <w:rFonts w:ascii="SimSun" w:hAnsi="SimSun" w:eastAsia="SimSun" w:cs="SimSun"/>
          <w:sz w:val="45"/>
          <w:szCs w:val="45"/>
          <w:b/>
          <w:bCs/>
          <w:spacing w:val="-13"/>
        </w:rPr>
        <w:t>表</w:t>
      </w:r>
      <w:r>
        <w:rPr>
          <w:rFonts w:ascii="SimSun" w:hAnsi="SimSun" w:eastAsia="SimSun" w:cs="SimSun"/>
          <w:sz w:val="45"/>
          <w:szCs w:val="45"/>
          <w:spacing w:val="-11"/>
        </w:rPr>
        <w:t xml:space="preserve"> </w:t>
      </w:r>
      <w:r>
        <w:rPr>
          <w:rFonts w:ascii="SimSun" w:hAnsi="SimSun" w:eastAsia="SimSun" w:cs="SimSun"/>
          <w:sz w:val="45"/>
          <w:szCs w:val="45"/>
          <w:b/>
          <w:bCs/>
          <w:spacing w:val="-13"/>
        </w:rPr>
        <w:t>说</w:t>
      </w:r>
      <w:r>
        <w:rPr>
          <w:rFonts w:ascii="SimSun" w:hAnsi="SimSun" w:eastAsia="SimSun" w:cs="SimSun"/>
          <w:sz w:val="45"/>
          <w:szCs w:val="45"/>
          <w:spacing w:val="-13"/>
        </w:rPr>
        <w:t xml:space="preserve"> </w:t>
      </w:r>
      <w:r>
        <w:rPr>
          <w:rFonts w:ascii="SimSun" w:hAnsi="SimSun" w:eastAsia="SimSun" w:cs="SimSun"/>
          <w:sz w:val="45"/>
          <w:szCs w:val="45"/>
          <w:b/>
          <w:bCs/>
          <w:spacing w:val="-13"/>
        </w:rPr>
        <w:t>明</w:t>
      </w:r>
    </w:p>
    <w:p>
      <w:pPr>
        <w:pStyle w:val="BodyText"/>
        <w:spacing w:line="342" w:lineRule="auto"/>
        <w:rPr/>
      </w:pPr>
      <w:r/>
    </w:p>
    <w:p>
      <w:pPr>
        <w:pStyle w:val="BodyText"/>
        <w:spacing w:line="342" w:lineRule="auto"/>
        <w:rPr/>
      </w:pPr>
      <w:r/>
    </w:p>
    <w:p>
      <w:pPr>
        <w:spacing w:before="101" w:line="219" w:lineRule="auto"/>
        <w:jc w:val="right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2"/>
        </w:rPr>
        <w:t>1.评选表可在省科协、天府科技云网站通知公告栏内下载。</w:t>
      </w:r>
    </w:p>
    <w:p>
      <w:pPr>
        <w:ind w:left="659"/>
        <w:spacing w:before="207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</w:rPr>
        <w:t>2. </w:t>
      </w:r>
      <w:r>
        <w:rPr>
          <w:rFonts w:ascii="FangSong" w:hAnsi="FangSong" w:eastAsia="FangSong" w:cs="FangSong"/>
          <w:sz w:val="31"/>
          <w:szCs w:val="31"/>
        </w:rPr>
        <w:t>填写内容要求真实、准确，不得涂改。</w:t>
      </w:r>
    </w:p>
    <w:p>
      <w:pPr>
        <w:ind w:left="659"/>
        <w:spacing w:before="212" w:line="219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1"/>
        </w:rPr>
        <w:t>3. </w:t>
      </w:r>
      <w:r>
        <w:rPr>
          <w:rFonts w:ascii="FangSong" w:hAnsi="FangSong" w:eastAsia="FangSong" w:cs="FangSong"/>
          <w:sz w:val="31"/>
          <w:szCs w:val="31"/>
          <w:spacing w:val="1"/>
        </w:rPr>
        <w:t>根据论文内容，请在“所属类别”一栏相应位置划</w:t>
      </w:r>
      <w:r>
        <w:rPr>
          <w:rFonts w:ascii="FangSong" w:hAnsi="FangSong" w:eastAsia="FangSong" w:cs="FangSong"/>
          <w:sz w:val="31"/>
          <w:szCs w:val="31"/>
          <w:spacing w:val="139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。</w:t>
      </w:r>
    </w:p>
    <w:p>
      <w:pPr>
        <w:ind w:left="659"/>
        <w:spacing w:before="194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</w:rPr>
        <w:t>4. </w:t>
      </w:r>
      <w:r>
        <w:rPr>
          <w:rFonts w:ascii="FangSong" w:hAnsi="FangSong" w:eastAsia="FangSong" w:cs="FangSong"/>
          <w:sz w:val="31"/>
          <w:szCs w:val="31"/>
        </w:rPr>
        <w:t>本表连同论文复印件一式两份。</w:t>
      </w:r>
    </w:p>
    <w:p>
      <w:pPr>
        <w:ind w:left="59" w:right="279" w:firstLine="599"/>
        <w:spacing w:before="195" w:line="285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5"/>
        </w:rPr>
        <w:t>5.</w:t>
      </w:r>
      <w:r>
        <w:rPr>
          <w:rFonts w:ascii="SimSun" w:hAnsi="SimSun" w:eastAsia="SimSun" w:cs="SimSun"/>
          <w:sz w:val="31"/>
          <w:szCs w:val="31"/>
          <w:spacing w:val="-3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论文主要作者最多选取5名，获奖证书将按申报顺序表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9"/>
        </w:rPr>
        <w:t>彰。</w:t>
      </w:r>
    </w:p>
    <w:p>
      <w:pPr>
        <w:spacing w:line="285" w:lineRule="auto"/>
        <w:sectPr>
          <w:footerReference w:type="default" r:id="rId8"/>
          <w:pgSz w:w="11760" w:h="16720"/>
          <w:pgMar w:top="1421" w:right="1285" w:bottom="1806" w:left="1690" w:header="0" w:footer="1404" w:gutter="0"/>
        </w:sectPr>
        <w:rPr>
          <w:rFonts w:ascii="FangSong" w:hAnsi="FangSong" w:eastAsia="FangSong" w:cs="FangSong"/>
          <w:sz w:val="31"/>
          <w:szCs w:val="31"/>
        </w:rPr>
      </w:pPr>
    </w:p>
    <w:p>
      <w:pPr>
        <w:spacing w:before="49"/>
        <w:rPr/>
      </w:pPr>
      <w:r/>
    </w:p>
    <w:tbl>
      <w:tblPr>
        <w:tblStyle w:val="TableNormal"/>
        <w:tblW w:w="964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13"/>
        <w:gridCol w:w="939"/>
        <w:gridCol w:w="1329"/>
        <w:gridCol w:w="549"/>
        <w:gridCol w:w="1888"/>
        <w:gridCol w:w="210"/>
        <w:gridCol w:w="1099"/>
        <w:gridCol w:w="2113"/>
      </w:tblGrid>
      <w:tr>
        <w:trPr>
          <w:trHeight w:val="655" w:hRule="atLeast"/>
        </w:trPr>
        <w:tc>
          <w:tcPr>
            <w:tcW w:w="2452" w:type="dxa"/>
            <w:vAlign w:val="top"/>
            <w:gridSpan w:val="2"/>
          </w:tcPr>
          <w:p>
            <w:pPr>
              <w:pStyle w:val="TableText"/>
              <w:ind w:left="734"/>
              <w:spacing w:before="218" w:line="221" w:lineRule="auto"/>
              <w:rPr/>
            </w:pPr>
            <w:r>
              <w:rPr>
                <w:spacing w:val="3"/>
              </w:rPr>
              <w:t>论文名称</w:t>
            </w:r>
          </w:p>
        </w:tc>
        <w:tc>
          <w:tcPr>
            <w:tcW w:w="7188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89" w:hRule="atLeast"/>
        </w:trPr>
        <w:tc>
          <w:tcPr>
            <w:tcW w:w="2452" w:type="dxa"/>
            <w:vAlign w:val="top"/>
            <w:gridSpan w:val="2"/>
          </w:tcPr>
          <w:p>
            <w:pPr>
              <w:pStyle w:val="TableText"/>
              <w:ind w:left="195"/>
              <w:spacing w:before="168" w:line="219" w:lineRule="auto"/>
              <w:rPr/>
            </w:pPr>
            <w:r>
              <w:rPr>
                <w:spacing w:val="1"/>
              </w:rPr>
              <w:t>所属学科(按照国家</w:t>
            </w:r>
          </w:p>
          <w:p>
            <w:pPr>
              <w:pStyle w:val="TableText"/>
              <w:ind w:left="195"/>
              <w:spacing w:before="105" w:line="219" w:lineRule="auto"/>
              <w:rPr/>
            </w:pPr>
            <w:r>
              <w:rPr>
                <w:spacing w:val="5"/>
              </w:rPr>
              <w:t>标准学科分类划分)</w:t>
            </w:r>
          </w:p>
        </w:tc>
        <w:tc>
          <w:tcPr>
            <w:tcW w:w="187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8" w:type="dxa"/>
            <w:vAlign w:val="top"/>
            <w:gridSpan w:val="2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5"/>
              <w:spacing w:before="78" w:line="219" w:lineRule="auto"/>
              <w:rPr/>
            </w:pPr>
            <w:r>
              <w:rPr>
                <w:spacing w:val="4"/>
              </w:rPr>
              <w:t>所属类别</w:t>
            </w:r>
          </w:p>
        </w:tc>
        <w:tc>
          <w:tcPr>
            <w:tcW w:w="3212" w:type="dxa"/>
            <w:vAlign w:val="top"/>
            <w:gridSpan w:val="2"/>
          </w:tcPr>
          <w:p>
            <w:pPr>
              <w:pStyle w:val="TableText"/>
              <w:ind w:left="317" w:right="388" w:firstLine="9"/>
              <w:spacing w:before="147" w:line="262" w:lineRule="auto"/>
              <w:rPr/>
            </w:pPr>
            <w:r>
              <w:rPr>
                <w:spacing w:val="-3"/>
              </w:rPr>
              <w:t>自然科学基础理论</w:t>
            </w:r>
            <w:r>
              <w:rPr>
                <w:spacing w:val="56"/>
              </w:rPr>
              <w:t xml:space="preserve">  </w:t>
            </w:r>
            <w:r>
              <w:rPr>
                <w:spacing w:val="-3"/>
                <w:position w:val="-5"/>
              </w:rPr>
              <w:t>□</w:t>
            </w:r>
            <w:r>
              <w:rPr>
                <w:position w:val="-5"/>
              </w:rPr>
              <w:t xml:space="preserve"> </w:t>
            </w:r>
            <w:r>
              <w:rPr>
                <w:spacing w:val="3"/>
              </w:rPr>
              <w:t>工程与技术应用科学□</w:t>
            </w:r>
          </w:p>
        </w:tc>
      </w:tr>
      <w:tr>
        <w:trPr>
          <w:trHeight w:val="789" w:hRule="atLeast"/>
        </w:trPr>
        <w:tc>
          <w:tcPr>
            <w:tcW w:w="2452" w:type="dxa"/>
            <w:vAlign w:val="top"/>
            <w:gridSpan w:val="2"/>
          </w:tcPr>
          <w:p>
            <w:pPr>
              <w:pStyle w:val="TableText"/>
              <w:ind w:left="495"/>
              <w:spacing w:before="281" w:line="220" w:lineRule="auto"/>
              <w:rPr/>
            </w:pPr>
            <w:r>
              <w:rPr>
                <w:spacing w:val="3"/>
              </w:rPr>
              <w:t>论文发表时间</w:t>
            </w:r>
          </w:p>
        </w:tc>
        <w:tc>
          <w:tcPr>
            <w:tcW w:w="187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8" w:type="dxa"/>
            <w:vAlign w:val="top"/>
            <w:gridSpan w:val="2"/>
          </w:tcPr>
          <w:p>
            <w:pPr>
              <w:pStyle w:val="TableText"/>
              <w:ind w:left="565" w:right="82" w:hanging="360"/>
              <w:spacing w:before="121" w:line="253" w:lineRule="auto"/>
              <w:rPr/>
            </w:pPr>
            <w:r>
              <w:rPr>
                <w:spacing w:val="17"/>
              </w:rPr>
              <w:t>发表刊物名称、</w:t>
            </w:r>
            <w:r>
              <w:rPr/>
              <w:t xml:space="preserve"> </w:t>
            </w:r>
            <w:r>
              <w:rPr>
                <w:spacing w:val="2"/>
              </w:rPr>
              <w:t>影响因子</w:t>
            </w:r>
          </w:p>
        </w:tc>
        <w:tc>
          <w:tcPr>
            <w:tcW w:w="3212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99" w:hRule="atLeast"/>
        </w:trPr>
        <w:tc>
          <w:tcPr>
            <w:tcW w:w="2452" w:type="dxa"/>
            <w:vAlign w:val="top"/>
            <w:gridSpan w:val="2"/>
          </w:tcPr>
          <w:p>
            <w:pPr>
              <w:pStyle w:val="TableText"/>
              <w:ind w:left="734" w:right="251" w:hanging="479"/>
              <w:spacing w:before="113" w:line="260" w:lineRule="auto"/>
              <w:rPr/>
            </w:pPr>
            <w:r>
              <w:rPr>
                <w:spacing w:val="1"/>
              </w:rPr>
              <w:t>刊物被各类数据库</w:t>
            </w:r>
            <w:r>
              <w:rPr>
                <w:spacing w:val="6"/>
              </w:rPr>
              <w:t xml:space="preserve"> </w:t>
            </w:r>
            <w:r>
              <w:rPr>
                <w:spacing w:val="2"/>
              </w:rPr>
              <w:t>收录情况</w:t>
            </w:r>
          </w:p>
        </w:tc>
        <w:tc>
          <w:tcPr>
            <w:tcW w:w="7188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49" w:hRule="atLeast"/>
        </w:trPr>
        <w:tc>
          <w:tcPr>
            <w:tcW w:w="2452" w:type="dxa"/>
            <w:vAlign w:val="top"/>
            <w:gridSpan w:val="2"/>
          </w:tcPr>
          <w:p>
            <w:pPr>
              <w:pStyle w:val="TableText"/>
              <w:ind w:left="375"/>
              <w:spacing w:before="213" w:line="219" w:lineRule="auto"/>
              <w:rPr/>
            </w:pPr>
            <w:r>
              <w:rPr>
                <w:spacing w:val="1"/>
              </w:rPr>
              <w:t>论文被引用情况</w:t>
            </w:r>
          </w:p>
        </w:tc>
        <w:tc>
          <w:tcPr>
            <w:tcW w:w="7188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50" w:hRule="atLeast"/>
        </w:trPr>
        <w:tc>
          <w:tcPr>
            <w:tcW w:w="2452" w:type="dxa"/>
            <w:vAlign w:val="top"/>
            <w:gridSpan w:val="2"/>
          </w:tcPr>
          <w:p>
            <w:pPr>
              <w:pStyle w:val="TableText"/>
              <w:ind w:left="255"/>
              <w:spacing w:before="212" w:line="219" w:lineRule="auto"/>
              <w:rPr/>
            </w:pPr>
            <w:r>
              <w:rPr>
                <w:spacing w:val="-2"/>
              </w:rPr>
              <w:t>推荐单位或推荐人</w:t>
            </w:r>
          </w:p>
        </w:tc>
        <w:tc>
          <w:tcPr>
            <w:tcW w:w="7188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40" w:hRule="atLeast"/>
        </w:trPr>
        <w:tc>
          <w:tcPr>
            <w:tcW w:w="1513" w:type="dxa"/>
            <w:vAlign w:val="top"/>
            <w:vMerge w:val="restart"/>
            <w:tcBorders>
              <w:bottom w:val="nil"/>
            </w:tcBorders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5" w:right="256"/>
              <w:spacing w:before="78" w:line="303" w:lineRule="auto"/>
              <w:jc w:val="both"/>
              <w:rPr/>
            </w:pPr>
            <w:r>
              <w:rPr>
                <w:spacing w:val="3"/>
              </w:rPr>
              <w:t>论文主要</w:t>
            </w:r>
            <w:r>
              <w:rPr/>
              <w:t xml:space="preserve"> </w:t>
            </w:r>
            <w:r>
              <w:rPr>
                <w:spacing w:val="18"/>
              </w:rPr>
              <w:t>作者(署</w:t>
            </w:r>
            <w:r>
              <w:rPr/>
              <w:t xml:space="preserve"> </w:t>
            </w:r>
            <w:r>
              <w:rPr>
                <w:spacing w:val="5"/>
              </w:rPr>
              <w:t>名顺序以</w:t>
            </w:r>
            <w:r>
              <w:rPr/>
              <w:t xml:space="preserve"> </w:t>
            </w:r>
            <w:r>
              <w:rPr>
                <w:spacing w:val="2"/>
              </w:rPr>
              <w:t>论文发表</w:t>
            </w:r>
          </w:p>
          <w:p>
            <w:pPr>
              <w:pStyle w:val="TableText"/>
              <w:ind w:left="325" w:right="135" w:hanging="180"/>
              <w:spacing w:line="313" w:lineRule="auto"/>
              <w:rPr/>
            </w:pPr>
            <w:r>
              <w:rPr>
                <w:spacing w:val="4"/>
              </w:rPr>
              <w:t>为准，最多</w:t>
            </w:r>
            <w:r>
              <w:rPr>
                <w:spacing w:val="1"/>
              </w:rPr>
              <w:t xml:space="preserve"> </w:t>
            </w:r>
            <w:r>
              <w:rPr>
                <w:spacing w:val="13"/>
              </w:rPr>
              <w:t>取五名)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ind w:left="212"/>
              <w:spacing w:before="204" w:line="219" w:lineRule="auto"/>
              <w:rPr/>
            </w:pPr>
            <w:r>
              <w:rPr>
                <w:spacing w:val="15"/>
              </w:rPr>
              <w:t>姓名</w:t>
            </w:r>
          </w:p>
        </w:tc>
        <w:tc>
          <w:tcPr>
            <w:tcW w:w="1878" w:type="dxa"/>
            <w:vAlign w:val="top"/>
            <w:gridSpan w:val="2"/>
          </w:tcPr>
          <w:p>
            <w:pPr>
              <w:pStyle w:val="TableText"/>
              <w:ind w:left="463"/>
              <w:spacing w:before="204" w:line="220" w:lineRule="auto"/>
              <w:rPr/>
            </w:pPr>
            <w:r>
              <w:rPr>
                <w:spacing w:val="2"/>
              </w:rPr>
              <w:t>工作单位</w:t>
            </w:r>
          </w:p>
        </w:tc>
        <w:tc>
          <w:tcPr>
            <w:tcW w:w="5310" w:type="dxa"/>
            <w:vAlign w:val="top"/>
            <w:gridSpan w:val="4"/>
          </w:tcPr>
          <w:p>
            <w:pPr>
              <w:pStyle w:val="TableText"/>
              <w:ind w:left="2075"/>
              <w:spacing w:before="204" w:line="219" w:lineRule="auto"/>
              <w:rPr/>
            </w:pPr>
            <w:r>
              <w:rPr>
                <w:spacing w:val="2"/>
              </w:rPr>
              <w:t>职务、职称</w:t>
            </w:r>
          </w:p>
        </w:tc>
      </w:tr>
      <w:tr>
        <w:trPr>
          <w:trHeight w:val="649" w:hRule="atLeast"/>
        </w:trPr>
        <w:tc>
          <w:tcPr>
            <w:tcW w:w="15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7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10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40" w:hRule="atLeast"/>
        </w:trPr>
        <w:tc>
          <w:tcPr>
            <w:tcW w:w="15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7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10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50" w:hRule="atLeast"/>
        </w:trPr>
        <w:tc>
          <w:tcPr>
            <w:tcW w:w="15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7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10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49" w:hRule="atLeast"/>
        </w:trPr>
        <w:tc>
          <w:tcPr>
            <w:tcW w:w="15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7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10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0" w:hRule="atLeast"/>
        </w:trPr>
        <w:tc>
          <w:tcPr>
            <w:tcW w:w="15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78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10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40" w:hRule="atLeast"/>
        </w:trPr>
        <w:tc>
          <w:tcPr>
            <w:tcW w:w="2452" w:type="dxa"/>
            <w:vAlign w:val="top"/>
            <w:gridSpan w:val="2"/>
          </w:tcPr>
          <w:p>
            <w:pPr>
              <w:pStyle w:val="TableText"/>
              <w:ind w:left="255"/>
              <w:spacing w:before="206" w:line="219" w:lineRule="auto"/>
              <w:rPr/>
            </w:pPr>
            <w:r>
              <w:rPr>
                <w:spacing w:val="1"/>
              </w:rPr>
              <w:t>申报作者联系方式</w:t>
            </w:r>
          </w:p>
        </w:tc>
        <w:tc>
          <w:tcPr>
            <w:tcW w:w="1329" w:type="dxa"/>
            <w:vAlign w:val="top"/>
          </w:tcPr>
          <w:p>
            <w:pPr>
              <w:pStyle w:val="TableText"/>
              <w:ind w:left="203"/>
              <w:spacing w:before="206" w:line="220" w:lineRule="auto"/>
              <w:rPr/>
            </w:pPr>
            <w:r>
              <w:rPr>
                <w:spacing w:val="3"/>
              </w:rPr>
              <w:t>电子邮箱</w:t>
            </w:r>
          </w:p>
        </w:tc>
        <w:tc>
          <w:tcPr>
            <w:tcW w:w="2437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09" w:type="dxa"/>
            <w:vAlign w:val="top"/>
            <w:gridSpan w:val="2"/>
          </w:tcPr>
          <w:p>
            <w:pPr>
              <w:pStyle w:val="TableText"/>
              <w:ind w:left="177"/>
              <w:spacing w:before="206" w:line="220" w:lineRule="auto"/>
              <w:rPr/>
            </w:pPr>
            <w:r>
              <w:rPr>
                <w:spacing w:val="-2"/>
              </w:rPr>
              <w:t>移动电话</w:t>
            </w:r>
          </w:p>
        </w:tc>
        <w:tc>
          <w:tcPr>
            <w:tcW w:w="21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189" w:hRule="atLeast"/>
        </w:trPr>
        <w:tc>
          <w:tcPr>
            <w:tcW w:w="2452" w:type="dxa"/>
            <w:vAlign w:val="top"/>
            <w:gridSpan w:val="2"/>
          </w:tcPr>
          <w:p>
            <w:pPr>
              <w:pStyle w:val="TableText"/>
              <w:ind w:left="495"/>
              <w:spacing w:before="116" w:line="219" w:lineRule="auto"/>
              <w:rPr/>
            </w:pPr>
            <w:r>
              <w:rPr>
                <w:spacing w:val="1"/>
              </w:rPr>
              <w:t>是否真实可靠</w:t>
            </w:r>
          </w:p>
          <w:p>
            <w:pPr>
              <w:pStyle w:val="TableText"/>
              <w:ind w:left="375"/>
              <w:spacing w:before="105" w:line="220" w:lineRule="auto"/>
              <w:rPr/>
            </w:pPr>
            <w:r>
              <w:rPr>
                <w:spacing w:val="1"/>
              </w:rPr>
              <w:t>是否具有原创性</w:t>
            </w:r>
          </w:p>
          <w:p>
            <w:pPr>
              <w:pStyle w:val="TableText"/>
              <w:ind w:left="135"/>
              <w:spacing w:before="113" w:line="210" w:lineRule="auto"/>
              <w:rPr/>
            </w:pPr>
            <w:r>
              <w:rPr>
                <w:spacing w:val="5"/>
              </w:rPr>
              <w:t>(申报作者签字承诺)</w:t>
            </w:r>
          </w:p>
        </w:tc>
        <w:tc>
          <w:tcPr>
            <w:tcW w:w="7188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49" w:hRule="atLeast"/>
        </w:trPr>
        <w:tc>
          <w:tcPr>
            <w:tcW w:w="2452" w:type="dxa"/>
            <w:vAlign w:val="top"/>
            <w:gridSpan w:val="2"/>
          </w:tcPr>
          <w:p>
            <w:pPr>
              <w:pStyle w:val="TableText"/>
              <w:ind w:left="495"/>
              <w:spacing w:before="217" w:line="220" w:lineRule="auto"/>
              <w:rPr/>
            </w:pPr>
            <w:r>
              <w:rPr>
                <w:spacing w:val="2"/>
              </w:rPr>
              <w:t>是否涉及保密</w:t>
            </w:r>
          </w:p>
        </w:tc>
        <w:tc>
          <w:tcPr>
            <w:tcW w:w="7188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99" w:hRule="atLeast"/>
        </w:trPr>
        <w:tc>
          <w:tcPr>
            <w:tcW w:w="2452" w:type="dxa"/>
            <w:vAlign w:val="top"/>
            <w:gridSpan w:val="2"/>
          </w:tcPr>
          <w:p>
            <w:pPr>
              <w:pStyle w:val="TableText"/>
              <w:ind w:left="15" w:right="2"/>
              <w:spacing w:before="125" w:line="255" w:lineRule="auto"/>
              <w:rPr/>
            </w:pPr>
            <w:r>
              <w:rPr>
                <w:spacing w:val="2"/>
              </w:rPr>
              <w:t>何时在省级学会或全国</w:t>
            </w:r>
            <w:r>
              <w:rPr>
                <w:spacing w:val="3"/>
              </w:rPr>
              <w:t xml:space="preserve"> </w:t>
            </w:r>
            <w:r>
              <w:rPr/>
              <w:t>学会学术会议上交流过</w:t>
            </w:r>
          </w:p>
        </w:tc>
        <w:tc>
          <w:tcPr>
            <w:tcW w:w="7188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39" w:hRule="atLeast"/>
        </w:trPr>
        <w:tc>
          <w:tcPr>
            <w:tcW w:w="2452" w:type="dxa"/>
            <w:vAlign w:val="top"/>
            <w:gridSpan w:val="2"/>
          </w:tcPr>
          <w:p>
            <w:pPr>
              <w:pStyle w:val="TableText"/>
              <w:ind w:left="255"/>
              <w:spacing w:before="209" w:line="219" w:lineRule="auto"/>
              <w:rPr/>
            </w:pPr>
            <w:r>
              <w:rPr>
                <w:spacing w:val="1"/>
              </w:rPr>
              <w:t>何时受过何等奖励</w:t>
            </w:r>
          </w:p>
        </w:tc>
        <w:tc>
          <w:tcPr>
            <w:tcW w:w="7188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45" w:hRule="atLeast"/>
        </w:trPr>
        <w:tc>
          <w:tcPr>
            <w:tcW w:w="2452" w:type="dxa"/>
            <w:vAlign w:val="top"/>
            <w:gridSpan w:val="2"/>
          </w:tcPr>
          <w:p>
            <w:pPr>
              <w:pStyle w:val="TableText"/>
              <w:ind w:left="855"/>
              <w:spacing w:before="211" w:line="221" w:lineRule="auto"/>
              <w:rPr/>
            </w:pPr>
            <w:r>
              <w:rPr>
                <w:spacing w:val="-7"/>
              </w:rPr>
              <w:t>备</w:t>
            </w:r>
            <w:r>
              <w:rPr>
                <w:spacing w:val="17"/>
              </w:rPr>
              <w:t xml:space="preserve">  </w:t>
            </w:r>
            <w:r>
              <w:rPr>
                <w:spacing w:val="-7"/>
              </w:rPr>
              <w:t>注</w:t>
            </w:r>
          </w:p>
        </w:tc>
        <w:tc>
          <w:tcPr>
            <w:tcW w:w="7188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spacing w:line="157" w:lineRule="exact"/>
        <w:rPr>
          <w:sz w:val="13"/>
        </w:rPr>
      </w:pPr>
      <w:r/>
    </w:p>
    <w:p>
      <w:pPr>
        <w:spacing w:line="157" w:lineRule="exact"/>
        <w:sectPr>
          <w:footerReference w:type="default" r:id="rId9"/>
          <w:pgSz w:w="11840" w:h="16640"/>
          <w:pgMar w:top="1414" w:right="1075" w:bottom="1737" w:left="1114" w:header="0" w:footer="1348" w:gutter="0"/>
        </w:sectPr>
        <w:rPr>
          <w:sz w:val="13"/>
          <w:szCs w:val="13"/>
        </w:rPr>
      </w:pPr>
    </w:p>
    <w:p>
      <w:pPr>
        <w:pStyle w:val="BodyText"/>
        <w:spacing w:line="322" w:lineRule="auto"/>
        <w:rPr/>
      </w:pPr>
      <w:r/>
    </w:p>
    <w:p>
      <w:pPr>
        <w:ind w:left="415"/>
        <w:spacing w:before="82" w:line="219" w:lineRule="auto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</w:rPr>
        <w:t>注：论文为外文的其摘要译为中文</w:t>
      </w:r>
    </w:p>
    <w:p>
      <w:pPr>
        <w:spacing w:line="82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629" w:type="dxa"/>
        <w:tblInd w:w="5" w:type="dxa"/>
        <w:tblLayout w:type="fixed"/>
        <w:tblBorders>
          <w:left w:val="single" w:color="000000" w:sz="4" w:space="0"/>
          <w:bottom w:val="single" w:color="000000" w:sz="4" w:space="0"/>
          <w:right w:val="single" w:color="000000" w:sz="4" w:space="0"/>
          <w:top w:val="single" w:color="000000" w:sz="4" w:space="0"/>
        </w:tblBorders>
      </w:tblPr>
      <w:tblGrid>
        <w:gridCol w:w="9629"/>
      </w:tblGrid>
      <w:tr>
        <w:trPr>
          <w:trHeight w:val="12600" w:hRule="atLeast"/>
        </w:trPr>
        <w:tc>
          <w:tcPr>
            <w:tcW w:w="9629" w:type="dxa"/>
            <w:vAlign w:val="top"/>
          </w:tcPr>
          <w:p>
            <w:pPr>
              <w:pStyle w:val="TableText"/>
              <w:ind w:left="104"/>
              <w:spacing w:before="195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3"/>
              </w:rPr>
              <w:t>论文摘要(500字左右):</w:t>
            </w:r>
          </w:p>
        </w:tc>
      </w:tr>
    </w:tbl>
    <w:p>
      <w:pPr>
        <w:pStyle w:val="BodyText"/>
        <w:spacing w:line="235" w:lineRule="exact"/>
        <w:rPr>
          <w:sz w:val="20"/>
        </w:rPr>
      </w:pPr>
      <w:r/>
    </w:p>
    <w:p>
      <w:pPr>
        <w:spacing w:line="235" w:lineRule="exact"/>
        <w:sectPr>
          <w:footerReference w:type="default" r:id="rId10"/>
          <w:pgSz w:w="11840" w:h="16640"/>
          <w:pgMar w:top="1414" w:right="1165" w:bottom="1649" w:left="1035" w:header="0" w:footer="1272" w:gutter="0"/>
        </w:sectPr>
        <w:rPr>
          <w:sz w:val="20"/>
          <w:szCs w:val="20"/>
        </w:rPr>
      </w:pPr>
    </w:p>
    <w:p>
      <w:pPr>
        <w:ind w:left="339"/>
        <w:spacing w:before="172" w:line="224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b/>
          <w:bCs/>
          <w:spacing w:val="-16"/>
        </w:rPr>
        <w:t>附</w:t>
      </w:r>
      <w:r>
        <w:rPr>
          <w:rFonts w:ascii="SimHei" w:hAnsi="SimHei" w:eastAsia="SimHei" w:cs="SimHei"/>
          <w:sz w:val="29"/>
          <w:szCs w:val="29"/>
          <w:spacing w:val="-64"/>
        </w:rPr>
        <w:t xml:space="preserve"> </w:t>
      </w:r>
      <w:r>
        <w:rPr>
          <w:rFonts w:ascii="SimHei" w:hAnsi="SimHei" w:eastAsia="SimHei" w:cs="SimHei"/>
          <w:sz w:val="29"/>
          <w:szCs w:val="29"/>
          <w:b/>
          <w:bCs/>
          <w:spacing w:val="-16"/>
        </w:rPr>
        <w:t>件</w:t>
      </w:r>
      <w:r>
        <w:rPr>
          <w:rFonts w:ascii="SimHei" w:hAnsi="SimHei" w:eastAsia="SimHei" w:cs="SimHei"/>
          <w:sz w:val="29"/>
          <w:szCs w:val="29"/>
          <w:spacing w:val="-66"/>
        </w:rPr>
        <w:t xml:space="preserve"> </w:t>
      </w:r>
      <w:r>
        <w:rPr>
          <w:rFonts w:ascii="SimHei" w:hAnsi="SimHei" w:eastAsia="SimHei" w:cs="SimHei"/>
          <w:sz w:val="29"/>
          <w:szCs w:val="29"/>
          <w:b/>
          <w:bCs/>
          <w:spacing w:val="-16"/>
        </w:rPr>
        <w:t>2</w:t>
      </w:r>
    </w:p>
    <w:p>
      <w:pPr>
        <w:pStyle w:val="BodyText"/>
        <w:spacing w:line="369" w:lineRule="auto"/>
        <w:rPr/>
      </w:pPr>
      <w:r/>
    </w:p>
    <w:p>
      <w:pPr>
        <w:ind w:left="1851"/>
        <w:spacing w:before="140" w:line="212" w:lineRule="auto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b/>
          <w:bCs/>
          <w:spacing w:val="-6"/>
        </w:rPr>
        <w:t>第六届川渝科技学术大会优秀论文汇总表</w:t>
      </w:r>
      <w:r>
        <w:rPr>
          <w:rFonts w:ascii="SimSun" w:hAnsi="SimSun" w:eastAsia="SimSun" w:cs="SimSun"/>
          <w:sz w:val="43"/>
          <w:szCs w:val="43"/>
          <w:spacing w:val="-99"/>
        </w:rPr>
        <w:t xml:space="preserve"> </w:t>
      </w:r>
      <w:r>
        <w:rPr>
          <w:rFonts w:ascii="Times New Roman" w:hAnsi="Times New Roman" w:eastAsia="Times New Roman" w:cs="Times New Roman"/>
          <w:sz w:val="43"/>
          <w:szCs w:val="43"/>
          <w:b/>
          <w:bCs/>
          <w:spacing w:val="-6"/>
        </w:rPr>
        <w:t>(Excel</w:t>
      </w:r>
      <w:r>
        <w:rPr>
          <w:rFonts w:ascii="Times New Roman" w:hAnsi="Times New Roman" w:eastAsia="Times New Roman" w:cs="Times New Roman"/>
          <w:sz w:val="43"/>
          <w:szCs w:val="43"/>
          <w:b/>
          <w:bCs/>
          <w:spacing w:val="-7"/>
        </w:rPr>
        <w:t xml:space="preserve">  </w:t>
      </w:r>
      <w:r>
        <w:rPr>
          <w:rFonts w:ascii="SimSun" w:hAnsi="SimSun" w:eastAsia="SimSun" w:cs="SimSun"/>
          <w:sz w:val="43"/>
          <w:szCs w:val="43"/>
          <w:b/>
          <w:bCs/>
          <w:spacing w:val="-7"/>
        </w:rPr>
        <w:t>版</w:t>
      </w:r>
      <w:r>
        <w:rPr>
          <w:rFonts w:ascii="SimSun" w:hAnsi="SimSun" w:eastAsia="SimSun" w:cs="SimSun"/>
          <w:sz w:val="43"/>
          <w:szCs w:val="43"/>
          <w:spacing w:val="-7"/>
        </w:rPr>
        <w:t xml:space="preserve"> </w:t>
      </w:r>
      <w:r>
        <w:rPr>
          <w:rFonts w:ascii="SimSun" w:hAnsi="SimSun" w:eastAsia="SimSun" w:cs="SimSun"/>
          <w:sz w:val="43"/>
          <w:szCs w:val="43"/>
          <w:b/>
          <w:bCs/>
          <w:spacing w:val="-7"/>
        </w:rPr>
        <w:t>)</w:t>
      </w:r>
    </w:p>
    <w:p>
      <w:pPr>
        <w:pStyle w:val="BodyText"/>
        <w:spacing w:line="249" w:lineRule="auto"/>
        <w:rPr/>
      </w:pPr>
      <w:r/>
    </w:p>
    <w:p>
      <w:pPr>
        <w:pStyle w:val="BodyText"/>
        <w:spacing w:line="250" w:lineRule="auto"/>
        <w:rPr/>
      </w:pPr>
      <w:r/>
    </w:p>
    <w:p>
      <w:pPr>
        <w:ind w:left="335"/>
        <w:spacing w:before="85" w:line="221" w:lineRule="auto"/>
        <w:rPr>
          <w:rFonts w:ascii="FangSong" w:hAnsi="FangSong" w:eastAsia="FangSong" w:cs="FangSong"/>
          <w:sz w:val="26"/>
          <w:szCs w:val="26"/>
        </w:rPr>
      </w:pPr>
      <w:r>
        <w:rPr>
          <w:rFonts w:ascii="FangSong" w:hAnsi="FangSong" w:eastAsia="FangSong" w:cs="FangSong"/>
          <w:sz w:val="26"/>
          <w:szCs w:val="26"/>
          <w:spacing w:val="31"/>
        </w:rPr>
        <w:t>推荐单位：(盖章)</w:t>
      </w:r>
    </w:p>
    <w:p>
      <w:pPr>
        <w:spacing w:line="137" w:lineRule="exact"/>
        <w:rPr/>
      </w:pPr>
      <w:r/>
    </w:p>
    <w:tbl>
      <w:tblPr>
        <w:tblStyle w:val="TableNormal"/>
        <w:tblW w:w="1380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45"/>
        <w:gridCol w:w="1189"/>
        <w:gridCol w:w="1599"/>
        <w:gridCol w:w="829"/>
        <w:gridCol w:w="1259"/>
        <w:gridCol w:w="839"/>
        <w:gridCol w:w="4327"/>
        <w:gridCol w:w="1689"/>
        <w:gridCol w:w="1324"/>
      </w:tblGrid>
      <w:tr>
        <w:trPr>
          <w:trHeight w:val="943" w:hRule="atLeast"/>
        </w:trPr>
        <w:tc>
          <w:tcPr>
            <w:tcW w:w="745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221" w:lineRule="auto"/>
              <w:rPr/>
            </w:pPr>
            <w:r>
              <w:rPr>
                <w:spacing w:val="7"/>
              </w:rPr>
              <w:t>序号</w:t>
            </w:r>
          </w:p>
        </w:tc>
        <w:tc>
          <w:tcPr>
            <w:tcW w:w="1189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3"/>
              <w:spacing w:before="78" w:line="221" w:lineRule="auto"/>
              <w:rPr/>
            </w:pPr>
            <w:r>
              <w:rPr>
                <w:b/>
                <w:bCs/>
                <w:spacing w:val="-5"/>
              </w:rPr>
              <w:t>论文名称</w:t>
            </w:r>
          </w:p>
        </w:tc>
        <w:tc>
          <w:tcPr>
            <w:tcW w:w="1599" w:type="dxa"/>
            <w:vAlign w:val="top"/>
          </w:tcPr>
          <w:p>
            <w:pPr>
              <w:pStyle w:val="TableText"/>
              <w:ind w:left="314"/>
              <w:spacing w:before="192" w:line="220" w:lineRule="auto"/>
              <w:rPr/>
            </w:pPr>
            <w:r>
              <w:rPr>
                <w:b/>
                <w:bCs/>
                <w:spacing w:val="-5"/>
              </w:rPr>
              <w:t>论文作者</w:t>
            </w:r>
          </w:p>
          <w:p>
            <w:pPr>
              <w:pStyle w:val="TableText"/>
              <w:ind w:left="434"/>
              <w:spacing w:before="14" w:line="221" w:lineRule="auto"/>
              <w:rPr/>
            </w:pPr>
            <w:r>
              <w:rPr>
                <w:b/>
                <w:bCs/>
                <w:spacing w:val="8"/>
              </w:rPr>
              <w:t>(排序)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62"/>
              <w:spacing w:before="207" w:line="213" w:lineRule="auto"/>
              <w:rPr/>
            </w:pPr>
            <w:r>
              <w:rPr>
                <w:spacing w:val="6"/>
              </w:rPr>
              <w:t>论文</w:t>
            </w:r>
          </w:p>
          <w:p>
            <w:pPr>
              <w:pStyle w:val="TableText"/>
              <w:ind w:left="162"/>
              <w:spacing w:line="219" w:lineRule="auto"/>
              <w:rPr/>
            </w:pPr>
            <w:r>
              <w:rPr>
                <w:spacing w:val="5"/>
              </w:rPr>
              <w:t>门类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262" w:right="133" w:hanging="119"/>
              <w:spacing w:before="184" w:line="228" w:lineRule="auto"/>
              <w:rPr/>
            </w:pPr>
            <w:r>
              <w:rPr>
                <w:spacing w:val="3"/>
              </w:rPr>
              <w:t>发表刊物</w:t>
            </w:r>
            <w:r>
              <w:rPr/>
              <w:t xml:space="preserve"> </w:t>
            </w:r>
            <w:r>
              <w:rPr>
                <w:spacing w:val="-7"/>
              </w:rPr>
              <w:t>名</w:t>
            </w:r>
            <w:r>
              <w:rPr>
                <w:spacing w:val="16"/>
              </w:rPr>
              <w:t xml:space="preserve">  </w:t>
            </w:r>
            <w:r>
              <w:rPr>
                <w:spacing w:val="-7"/>
              </w:rPr>
              <w:t>称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174"/>
              <w:spacing w:before="198" w:line="221" w:lineRule="auto"/>
              <w:rPr/>
            </w:pPr>
            <w:r>
              <w:rPr>
                <w:spacing w:val="9"/>
              </w:rPr>
              <w:t>影响</w:t>
            </w:r>
          </w:p>
          <w:p>
            <w:pPr>
              <w:pStyle w:val="TableText"/>
              <w:ind w:left="174"/>
              <w:spacing w:before="20" w:line="220" w:lineRule="auto"/>
              <w:rPr/>
            </w:pPr>
            <w:r>
              <w:rPr>
                <w:spacing w:val="5"/>
              </w:rPr>
              <w:t>因子</w:t>
            </w:r>
          </w:p>
        </w:tc>
        <w:tc>
          <w:tcPr>
            <w:tcW w:w="4327" w:type="dxa"/>
            <w:vAlign w:val="top"/>
          </w:tcPr>
          <w:p>
            <w:pPr>
              <w:pStyle w:val="TableText"/>
              <w:ind w:left="1675"/>
              <w:spacing w:before="196" w:line="221" w:lineRule="auto"/>
              <w:rPr/>
            </w:pPr>
            <w:r>
              <w:rPr>
                <w:spacing w:val="3"/>
              </w:rPr>
              <w:t>论文摘要</w:t>
            </w:r>
          </w:p>
          <w:p>
            <w:pPr>
              <w:pStyle w:val="TableText"/>
              <w:ind w:left="1615"/>
              <w:spacing w:before="11" w:line="219" w:lineRule="auto"/>
              <w:rPr/>
            </w:pPr>
            <w:r>
              <w:rPr>
                <w:spacing w:val="7"/>
              </w:rPr>
              <w:t>(500字内)</w:t>
            </w:r>
          </w:p>
        </w:tc>
        <w:tc>
          <w:tcPr>
            <w:tcW w:w="1689" w:type="dxa"/>
            <w:vAlign w:val="top"/>
          </w:tcPr>
          <w:p>
            <w:pPr>
              <w:pStyle w:val="TableText"/>
              <w:ind w:left="358" w:right="110" w:hanging="240"/>
              <w:spacing w:before="202" w:line="235" w:lineRule="auto"/>
              <w:rPr/>
            </w:pPr>
            <w:r>
              <w:rPr>
                <w:spacing w:val="1"/>
              </w:rPr>
              <w:t>有无重大社会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经济效益</w:t>
            </w:r>
          </w:p>
        </w:tc>
        <w:tc>
          <w:tcPr>
            <w:tcW w:w="1324" w:type="dxa"/>
            <w:vAlign w:val="top"/>
          </w:tcPr>
          <w:p>
            <w:pPr>
              <w:pStyle w:val="TableText"/>
              <w:ind w:left="179" w:right="164"/>
              <w:spacing w:before="195" w:line="236" w:lineRule="auto"/>
              <w:rPr/>
            </w:pPr>
            <w:r>
              <w:rPr>
                <w:spacing w:val="-20"/>
              </w:rPr>
              <w:t>申</w:t>
            </w:r>
            <w:r>
              <w:rPr>
                <w:spacing w:val="32"/>
              </w:rPr>
              <w:t xml:space="preserve"> </w:t>
            </w:r>
            <w:r>
              <w:rPr>
                <w:spacing w:val="-20"/>
              </w:rPr>
              <w:t>报</w:t>
            </w:r>
            <w:r>
              <w:rPr>
                <w:spacing w:val="37"/>
              </w:rPr>
              <w:t xml:space="preserve"> </w:t>
            </w:r>
            <w:r>
              <w:rPr>
                <w:spacing w:val="-20"/>
              </w:rPr>
              <w:t>人</w:t>
            </w:r>
            <w:r>
              <w:rPr/>
              <w:t xml:space="preserve"> </w:t>
            </w:r>
            <w:r>
              <w:rPr>
                <w:spacing w:val="-2"/>
              </w:rPr>
              <w:t>联系电话</w:t>
            </w:r>
          </w:p>
        </w:tc>
      </w:tr>
      <w:tr>
        <w:trPr>
          <w:trHeight w:val="838" w:hRule="atLeast"/>
        </w:trPr>
        <w:tc>
          <w:tcPr>
            <w:tcW w:w="7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29" w:hRule="atLeast"/>
        </w:trPr>
        <w:tc>
          <w:tcPr>
            <w:tcW w:w="7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9" w:hRule="atLeast"/>
        </w:trPr>
        <w:tc>
          <w:tcPr>
            <w:tcW w:w="7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38" w:hRule="atLeast"/>
        </w:trPr>
        <w:tc>
          <w:tcPr>
            <w:tcW w:w="7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29" w:hRule="atLeast"/>
        </w:trPr>
        <w:tc>
          <w:tcPr>
            <w:tcW w:w="7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34" w:hRule="atLeast"/>
        </w:trPr>
        <w:tc>
          <w:tcPr>
            <w:tcW w:w="745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52" w:line="252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  <w:position w:val="2"/>
              </w:rPr>
              <w:t>…</w:t>
            </w:r>
          </w:p>
        </w:tc>
        <w:tc>
          <w:tcPr>
            <w:tcW w:w="11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1"/>
          <w:pgSz w:w="16640" w:h="11760"/>
          <w:pgMar w:top="999" w:right="1445" w:bottom="1529" w:left="1384" w:header="0" w:footer="1152" w:gutter="0"/>
        </w:sectPr>
        <w:rPr/>
      </w:pPr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151623</wp:posOffset>
            </wp:positionV>
            <wp:extent cx="5454708" cy="12785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54708" cy="12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350"/>
        <w:spacing w:before="91" w:line="229" w:lineRule="auto"/>
        <w:rPr>
          <w:rFonts w:ascii="FangSong" w:hAnsi="FangSong" w:eastAsia="FangSong" w:cs="FangSong"/>
          <w:sz w:val="24"/>
          <w:szCs w:val="24"/>
        </w:rPr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306271</wp:posOffset>
            </wp:positionV>
            <wp:extent cx="5454708" cy="12679"/>
            <wp:effectExtent l="0" t="0" r="0" b="0"/>
            <wp:wrapNone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54708" cy="1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z w:val="28"/>
          <w:szCs w:val="28"/>
          <w:spacing w:val="-9"/>
          <w:position w:val="1"/>
        </w:rPr>
        <w:t>四川省科学技术协会办公室</w:t>
      </w:r>
      <w:r>
        <w:rPr>
          <w:rFonts w:ascii="FangSong" w:hAnsi="FangSong" w:eastAsia="FangSong" w:cs="FangSong"/>
          <w:sz w:val="28"/>
          <w:szCs w:val="28"/>
          <w:spacing w:val="-9"/>
          <w:position w:val="1"/>
        </w:rPr>
        <w:t xml:space="preserve">             </w:t>
      </w:r>
      <w:r>
        <w:rPr>
          <w:rFonts w:ascii="FangSong" w:hAnsi="FangSong" w:eastAsia="FangSong" w:cs="FangSong"/>
          <w:sz w:val="28"/>
          <w:szCs w:val="28"/>
          <w:spacing w:val="-10"/>
          <w:position w:val="1"/>
        </w:rPr>
        <w:t xml:space="preserve"> </w:t>
      </w:r>
      <w:r>
        <w:rPr>
          <w:rFonts w:ascii="FangSong" w:hAnsi="FangSong" w:eastAsia="FangSong" w:cs="FangSong"/>
          <w:sz w:val="24"/>
          <w:szCs w:val="24"/>
          <w:spacing w:val="-10"/>
          <w:position w:val="-1"/>
        </w:rPr>
        <w:t>2</w:t>
      </w:r>
      <w:r>
        <w:rPr>
          <w:rFonts w:ascii="FangSong" w:hAnsi="FangSong" w:eastAsia="FangSong" w:cs="FangSong"/>
          <w:sz w:val="24"/>
          <w:szCs w:val="24"/>
          <w:spacing w:val="-47"/>
          <w:position w:val="-1"/>
        </w:rPr>
        <w:t xml:space="preserve"> </w:t>
      </w:r>
      <w:r>
        <w:rPr>
          <w:rFonts w:ascii="FangSong" w:hAnsi="FangSong" w:eastAsia="FangSong" w:cs="FangSong"/>
          <w:sz w:val="24"/>
          <w:szCs w:val="24"/>
          <w:spacing w:val="-10"/>
          <w:position w:val="-1"/>
        </w:rPr>
        <w:t>0</w:t>
      </w:r>
      <w:r>
        <w:rPr>
          <w:rFonts w:ascii="FangSong" w:hAnsi="FangSong" w:eastAsia="FangSong" w:cs="FangSong"/>
          <w:sz w:val="24"/>
          <w:szCs w:val="24"/>
          <w:spacing w:val="-46"/>
          <w:position w:val="-1"/>
        </w:rPr>
        <w:t xml:space="preserve"> </w:t>
      </w:r>
      <w:r>
        <w:rPr>
          <w:rFonts w:ascii="FangSong" w:hAnsi="FangSong" w:eastAsia="FangSong" w:cs="FangSong"/>
          <w:sz w:val="24"/>
          <w:szCs w:val="24"/>
          <w:spacing w:val="-10"/>
          <w:position w:val="-1"/>
        </w:rPr>
        <w:t>2</w:t>
      </w:r>
      <w:r>
        <w:rPr>
          <w:rFonts w:ascii="FangSong" w:hAnsi="FangSong" w:eastAsia="FangSong" w:cs="FangSong"/>
          <w:sz w:val="24"/>
          <w:szCs w:val="24"/>
          <w:spacing w:val="-44"/>
          <w:position w:val="-1"/>
        </w:rPr>
        <w:t xml:space="preserve"> </w:t>
      </w:r>
      <w:r>
        <w:rPr>
          <w:rFonts w:ascii="FangSong" w:hAnsi="FangSong" w:eastAsia="FangSong" w:cs="FangSong"/>
          <w:sz w:val="24"/>
          <w:szCs w:val="24"/>
          <w:spacing w:val="-10"/>
          <w:position w:val="-1"/>
        </w:rPr>
        <w:t>5</w:t>
      </w:r>
      <w:r>
        <w:rPr>
          <w:rFonts w:ascii="FangSong" w:hAnsi="FangSong" w:eastAsia="FangSong" w:cs="FangSong"/>
          <w:sz w:val="24"/>
          <w:szCs w:val="24"/>
          <w:spacing w:val="-36"/>
          <w:position w:val="-1"/>
        </w:rPr>
        <w:t xml:space="preserve"> </w:t>
      </w:r>
      <w:r>
        <w:rPr>
          <w:rFonts w:ascii="FangSong" w:hAnsi="FangSong" w:eastAsia="FangSong" w:cs="FangSong"/>
          <w:sz w:val="24"/>
          <w:szCs w:val="24"/>
          <w:spacing w:val="-10"/>
          <w:position w:val="-1"/>
        </w:rPr>
        <w:t>年</w:t>
      </w:r>
      <w:r>
        <w:rPr>
          <w:rFonts w:ascii="FangSong" w:hAnsi="FangSong" w:eastAsia="FangSong" w:cs="FangSong"/>
          <w:sz w:val="24"/>
          <w:szCs w:val="24"/>
          <w:spacing w:val="-47"/>
          <w:position w:val="-1"/>
        </w:rPr>
        <w:t xml:space="preserve"> </w:t>
      </w:r>
      <w:r>
        <w:rPr>
          <w:rFonts w:ascii="FangSong" w:hAnsi="FangSong" w:eastAsia="FangSong" w:cs="FangSong"/>
          <w:sz w:val="24"/>
          <w:szCs w:val="24"/>
          <w:spacing w:val="-10"/>
          <w:position w:val="-1"/>
        </w:rPr>
        <w:t>6</w:t>
      </w:r>
      <w:r>
        <w:rPr>
          <w:rFonts w:ascii="FangSong" w:hAnsi="FangSong" w:eastAsia="FangSong" w:cs="FangSong"/>
          <w:sz w:val="24"/>
          <w:szCs w:val="24"/>
          <w:spacing w:val="-30"/>
          <w:position w:val="-1"/>
        </w:rPr>
        <w:t xml:space="preserve"> </w:t>
      </w:r>
      <w:r>
        <w:rPr>
          <w:rFonts w:ascii="FangSong" w:hAnsi="FangSong" w:eastAsia="FangSong" w:cs="FangSong"/>
          <w:sz w:val="24"/>
          <w:szCs w:val="24"/>
          <w:spacing w:val="-10"/>
          <w:position w:val="-1"/>
        </w:rPr>
        <w:t>月</w:t>
      </w:r>
      <w:r>
        <w:rPr>
          <w:rFonts w:ascii="FangSong" w:hAnsi="FangSong" w:eastAsia="FangSong" w:cs="FangSong"/>
          <w:sz w:val="24"/>
          <w:szCs w:val="24"/>
          <w:spacing w:val="-46"/>
          <w:position w:val="-1"/>
        </w:rPr>
        <w:t xml:space="preserve"> </w:t>
      </w:r>
      <w:r>
        <w:rPr>
          <w:rFonts w:ascii="FangSong" w:hAnsi="FangSong" w:eastAsia="FangSong" w:cs="FangSong"/>
          <w:sz w:val="24"/>
          <w:szCs w:val="24"/>
          <w:spacing w:val="-10"/>
          <w:position w:val="-1"/>
        </w:rPr>
        <w:t>2</w:t>
      </w:r>
      <w:r>
        <w:rPr>
          <w:rFonts w:ascii="FangSong" w:hAnsi="FangSong" w:eastAsia="FangSong" w:cs="FangSong"/>
          <w:sz w:val="24"/>
          <w:szCs w:val="24"/>
          <w:spacing w:val="-44"/>
          <w:position w:val="-1"/>
        </w:rPr>
        <w:t xml:space="preserve"> </w:t>
      </w:r>
      <w:r>
        <w:rPr>
          <w:rFonts w:ascii="FangSong" w:hAnsi="FangSong" w:eastAsia="FangSong" w:cs="FangSong"/>
          <w:sz w:val="24"/>
          <w:szCs w:val="24"/>
          <w:spacing w:val="-10"/>
          <w:position w:val="-1"/>
        </w:rPr>
        <w:t>5</w:t>
      </w:r>
      <w:r>
        <w:rPr>
          <w:rFonts w:ascii="FangSong" w:hAnsi="FangSong" w:eastAsia="FangSong" w:cs="FangSong"/>
          <w:sz w:val="24"/>
          <w:szCs w:val="24"/>
          <w:spacing w:val="-10"/>
          <w:position w:val="-1"/>
        </w:rPr>
        <w:t xml:space="preserve"> </w:t>
      </w:r>
      <w:r>
        <w:rPr>
          <w:rFonts w:ascii="FangSong" w:hAnsi="FangSong" w:eastAsia="FangSong" w:cs="FangSong"/>
          <w:sz w:val="24"/>
          <w:szCs w:val="24"/>
          <w:spacing w:val="-10"/>
          <w:position w:val="-1"/>
        </w:rPr>
        <w:t>日</w:t>
      </w:r>
      <w:r>
        <w:rPr>
          <w:rFonts w:ascii="FangSong" w:hAnsi="FangSong" w:eastAsia="FangSong" w:cs="FangSong"/>
          <w:sz w:val="24"/>
          <w:szCs w:val="24"/>
          <w:spacing w:val="-10"/>
          <w:position w:val="-1"/>
        </w:rPr>
        <w:t xml:space="preserve"> </w:t>
      </w:r>
      <w:r>
        <w:rPr>
          <w:rFonts w:ascii="FangSong" w:hAnsi="FangSong" w:eastAsia="FangSong" w:cs="FangSong"/>
          <w:sz w:val="24"/>
          <w:szCs w:val="24"/>
          <w:spacing w:val="-10"/>
          <w:position w:val="-1"/>
        </w:rPr>
        <w:t>印</w:t>
      </w:r>
      <w:r>
        <w:rPr>
          <w:rFonts w:ascii="FangSong" w:hAnsi="FangSong" w:eastAsia="FangSong" w:cs="FangSong"/>
          <w:sz w:val="24"/>
          <w:szCs w:val="24"/>
          <w:spacing w:val="-35"/>
          <w:position w:val="-1"/>
        </w:rPr>
        <w:t xml:space="preserve"> </w:t>
      </w:r>
      <w:r>
        <w:rPr>
          <w:rFonts w:ascii="FangSong" w:hAnsi="FangSong" w:eastAsia="FangSong" w:cs="FangSong"/>
          <w:sz w:val="24"/>
          <w:szCs w:val="24"/>
          <w:spacing w:val="-10"/>
          <w:position w:val="-1"/>
        </w:rPr>
        <w:t>发</w:t>
      </w:r>
    </w:p>
    <w:p>
      <w:pPr>
        <w:ind w:left="20"/>
        <w:spacing w:before="203"/>
        <w:rPr>
          <w:rFonts w:ascii="SimSun" w:hAnsi="SimSun" w:eastAsia="SimSun" w:cs="SimSun"/>
          <w:sz w:val="28"/>
          <w:szCs w:val="28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3435394</wp:posOffset>
            </wp:positionH>
            <wp:positionV relativeFrom="paragraph">
              <wp:posOffset>155104</wp:posOffset>
            </wp:positionV>
            <wp:extent cx="1777960" cy="565196"/>
            <wp:effectExtent l="0" t="0" r="0" b="0"/>
            <wp:wrapNone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77960" cy="565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8"/>
          <w:szCs w:val="28"/>
          <w:spacing w:val="-3"/>
        </w:rPr>
        <w:t>—10—</w:t>
      </w:r>
    </w:p>
    <w:sectPr>
      <w:footerReference w:type="default" r:id="rId12"/>
      <w:pgSz w:w="11760" w:h="16640"/>
      <w:pgMar w:top="1414" w:right="1559" w:bottom="400" w:left="1609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50"/>
      <w:spacing w:line="234" w:lineRule="auto"/>
      <w:rPr>
        <w:rFonts w:ascii="SimSun" w:hAnsi="SimSun" w:eastAsia="SimSun" w:cs="SimSun"/>
        <w:sz w:val="27"/>
        <w:szCs w:val="27"/>
      </w:rPr>
    </w:pPr>
    <w:r>
      <w:rPr>
        <w:rFonts w:ascii="SimSun" w:hAnsi="SimSun" w:eastAsia="SimSun" w:cs="SimSun"/>
        <w:sz w:val="27"/>
        <w:szCs w:val="27"/>
        <w:spacing w:val="-3"/>
      </w:rPr>
      <w:t>—1—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1" w:line="234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-4"/>
      </w:rPr>
      <w:t>—2—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490"/>
      <w:spacing w:line="233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-4"/>
      </w:rPr>
      <w:t>—3—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1" w:line="235" w:lineRule="auto"/>
      <w:rPr>
        <w:rFonts w:ascii="SimSun" w:hAnsi="SimSun" w:eastAsia="SimSun" w:cs="SimSun"/>
        <w:sz w:val="36"/>
        <w:szCs w:val="36"/>
      </w:rPr>
    </w:pPr>
    <w:r>
      <w:rPr>
        <w:rFonts w:ascii="SimSun" w:hAnsi="SimSun" w:eastAsia="SimSun" w:cs="SimSun"/>
        <w:sz w:val="36"/>
        <w:szCs w:val="36"/>
        <w:spacing w:val="-12"/>
      </w:rPr>
      <w:t>—4—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580"/>
      <w:spacing w:line="233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-4"/>
      </w:rPr>
      <w:t>—5—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33" w:lineRule="auto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z w:val="31"/>
        <w:szCs w:val="31"/>
      </w:rPr>
      <w:t>-</w:t>
    </w:r>
    <w:r>
      <w:rPr>
        <w:rFonts w:ascii="SimSun" w:hAnsi="SimSun" w:eastAsia="SimSun" w:cs="SimSun"/>
        <w:sz w:val="31"/>
        <w:szCs w:val="31"/>
        <w:strike/>
      </w:rPr>
      <w:t>6</w:t>
    </w:r>
    <w:r>
      <w:rPr>
        <w:rFonts w:ascii="SimSun" w:hAnsi="SimSun" w:eastAsia="SimSun" w:cs="SimSun"/>
        <w:sz w:val="31"/>
        <w:szCs w:val="31"/>
      </w:rPr>
      <w:t>--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195"/>
      <w:spacing w:line="233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5"/>
      </w:rPr>
      <w:t>-7-…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14"/>
      <w:spacing w:line="233" w:lineRule="auto"/>
      <w:rPr>
        <w:rFonts w:ascii="SimSun" w:hAnsi="SimSun" w:eastAsia="SimSun" w:cs="SimSun"/>
        <w:sz w:val="29"/>
        <w:szCs w:val="29"/>
      </w:rPr>
    </w:pPr>
    <w:r>
      <w:rPr>
        <w:rFonts w:ascii="SimSun" w:hAnsi="SimSun" w:eastAsia="SimSun" w:cs="SimSun"/>
        <w:sz w:val="29"/>
        <w:szCs w:val="29"/>
        <w:spacing w:val="-3"/>
      </w:rPr>
      <w:t>—8—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2655"/>
      <w:spacing w:line="233" w:lineRule="auto"/>
      <w:rPr>
        <w:rFonts w:ascii="SimSun" w:hAnsi="SimSun" w:eastAsia="SimSun" w:cs="SimSun"/>
        <w:sz w:val="29"/>
        <w:szCs w:val="29"/>
      </w:rPr>
    </w:pPr>
    <w:r>
      <w:rPr>
        <w:rFonts w:ascii="SimSun" w:hAnsi="SimSun" w:eastAsia="SimSun" w:cs="SimSun"/>
        <w:sz w:val="29"/>
        <w:szCs w:val="29"/>
        <w:spacing w:val="-3"/>
      </w:rPr>
      <w:t>—9—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image" Target="media/image2.png"/><Relationship Id="rId5" Type="http://schemas.openxmlformats.org/officeDocument/2006/relationships/footer" Target="footer4.xml"/><Relationship Id="rId4" Type="http://schemas.openxmlformats.org/officeDocument/2006/relationships/footer" Target="footer3.xml"/><Relationship Id="rId3" Type="http://schemas.openxmlformats.org/officeDocument/2006/relationships/footer" Target="footer2.xml"/><Relationship Id="rId2" Type="http://schemas.openxmlformats.org/officeDocument/2006/relationships/image" Target="media/image1.png"/><Relationship Id="rId18" Type="http://schemas.openxmlformats.org/officeDocument/2006/relationships/fontTable" Target="fontTable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image" Target="media/image5.jpeg"/><Relationship Id="rId14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footer" Target="footer8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2025-06-30T20:58:13Z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2025-06-30T20:58:13</vt:filetime>
  </property>
  <property fmtid="{D5CDD505-2E9C-101B-9397-08002B2CF9AE}" pid="4" name="UsrData">
    <vt:lpwstr>686289e2439390001f28c495wl</vt:lpwstr>
  </property>
</Properties>
</file>