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BA3" w:rsidRDefault="00435BA3" w:rsidP="00435BA3">
      <w:pPr>
        <w:rPr>
          <w:rFonts w:ascii="黑体" w:eastAsia="黑体" w:hAnsi="黑体"/>
          <w:sz w:val="30"/>
          <w:szCs w:val="30"/>
        </w:rPr>
      </w:pPr>
      <w:r>
        <w:rPr>
          <w:rFonts w:ascii="黑体" w:eastAsia="黑体" w:hAnsi="黑体" w:hint="eastAsia"/>
          <w:sz w:val="30"/>
          <w:szCs w:val="30"/>
        </w:rPr>
        <w:t>附件2：</w:t>
      </w:r>
    </w:p>
    <w:p w:rsidR="00435BA3" w:rsidRDefault="00435BA3" w:rsidP="00435BA3">
      <w:pPr>
        <w:rPr>
          <w:rFonts w:ascii="黑体" w:eastAsia="黑体" w:hAnsi="黑体"/>
          <w:sz w:val="30"/>
          <w:szCs w:val="30"/>
        </w:rPr>
      </w:pPr>
      <w:bookmarkStart w:id="0" w:name="_GoBack"/>
      <w:r>
        <w:rPr>
          <w:rFonts w:ascii="黑体" w:eastAsia="黑体" w:hAnsi="黑体" w:hint="eastAsia"/>
          <w:sz w:val="30"/>
          <w:szCs w:val="30"/>
        </w:rPr>
        <w:t>《中国银行股份有限公司国家助学贷款借款合同补充条款》</w:t>
      </w:r>
    </w:p>
    <w:bookmarkEnd w:id="0"/>
    <w:p w:rsidR="00435BA3" w:rsidRDefault="00435BA3" w:rsidP="00435BA3">
      <w:pPr>
        <w:jc w:val="right"/>
        <w:rPr>
          <w:rFonts w:ascii="黑体" w:eastAsia="黑体" w:hAnsi="黑体"/>
          <w:sz w:val="30"/>
          <w:szCs w:val="30"/>
        </w:rPr>
      </w:pPr>
      <w:r>
        <w:rPr>
          <w:rFonts w:ascii="黑体" w:eastAsia="黑体" w:hAnsi="黑体" w:hint="eastAsia"/>
          <w:sz w:val="30"/>
          <w:szCs w:val="30"/>
        </w:rPr>
        <w:t xml:space="preserve">合同编号 </w:t>
      </w:r>
      <w:r>
        <w:rPr>
          <w:rFonts w:ascii="黑体" w:eastAsia="黑体" w:hAnsi="黑体" w:hint="eastAsia"/>
          <w:sz w:val="30"/>
          <w:szCs w:val="30"/>
          <w:u w:val="single"/>
        </w:rPr>
        <w:t xml:space="preserve">         </w:t>
      </w:r>
      <w:r>
        <w:rPr>
          <w:rFonts w:ascii="黑体" w:eastAsia="黑体" w:hAnsi="黑体" w:hint="eastAsia"/>
          <w:sz w:val="30"/>
          <w:szCs w:val="30"/>
        </w:rPr>
        <w:t>：</w:t>
      </w:r>
    </w:p>
    <w:p w:rsidR="00435BA3" w:rsidRDefault="00435BA3" w:rsidP="00435BA3">
      <w:pPr>
        <w:ind w:right="1200"/>
        <w:rPr>
          <w:rFonts w:ascii="仿宋" w:eastAsia="仿宋" w:hAnsi="仿宋"/>
          <w:sz w:val="30"/>
          <w:szCs w:val="30"/>
        </w:rPr>
      </w:pPr>
      <w:r>
        <w:rPr>
          <w:rFonts w:ascii="仿宋" w:eastAsia="仿宋" w:hAnsi="仿宋" w:hint="eastAsia"/>
          <w:sz w:val="30"/>
          <w:szCs w:val="30"/>
        </w:rPr>
        <w:t>甲方：       （借款学生）</w:t>
      </w:r>
    </w:p>
    <w:p w:rsidR="00435BA3" w:rsidRDefault="00435BA3" w:rsidP="00435BA3">
      <w:pPr>
        <w:ind w:right="1200"/>
        <w:rPr>
          <w:rFonts w:ascii="仿宋" w:eastAsia="仿宋" w:hAnsi="仿宋"/>
          <w:sz w:val="30"/>
          <w:szCs w:val="30"/>
        </w:rPr>
      </w:pPr>
      <w:r>
        <w:rPr>
          <w:rFonts w:ascii="仿宋" w:eastAsia="仿宋" w:hAnsi="仿宋" w:hint="eastAsia"/>
          <w:sz w:val="30"/>
          <w:szCs w:val="30"/>
        </w:rPr>
        <w:t>乙方：中国银行股份有限公司成都金牛支行</w:t>
      </w:r>
    </w:p>
    <w:p w:rsidR="00435BA3" w:rsidRDefault="00435BA3" w:rsidP="00435BA3">
      <w:pPr>
        <w:ind w:right="1200"/>
        <w:rPr>
          <w:rFonts w:ascii="仿宋" w:eastAsia="仿宋" w:hAnsi="仿宋"/>
          <w:sz w:val="30"/>
          <w:szCs w:val="30"/>
        </w:rPr>
      </w:pPr>
      <w:r>
        <w:rPr>
          <w:rFonts w:ascii="仿宋" w:eastAsia="仿宋" w:hAnsi="仿宋" w:hint="eastAsia"/>
          <w:sz w:val="30"/>
          <w:szCs w:val="30"/>
        </w:rPr>
        <w:t>丙方：西南交通大学</w:t>
      </w:r>
    </w:p>
    <w:p w:rsidR="00435BA3" w:rsidRDefault="00435BA3" w:rsidP="00435BA3">
      <w:pPr>
        <w:ind w:right="1200"/>
        <w:rPr>
          <w:rFonts w:ascii="仿宋" w:eastAsia="仿宋" w:hAnsi="仿宋"/>
          <w:sz w:val="30"/>
          <w:szCs w:val="30"/>
        </w:rPr>
      </w:pPr>
      <w:r>
        <w:rPr>
          <w:rFonts w:ascii="仿宋" w:eastAsia="仿宋" w:hAnsi="仿宋" w:hint="eastAsia"/>
          <w:sz w:val="30"/>
          <w:szCs w:val="30"/>
        </w:rPr>
        <w:t xml:space="preserve">    </w:t>
      </w:r>
    </w:p>
    <w:p w:rsidR="00435BA3" w:rsidRDefault="00435BA3" w:rsidP="00435BA3">
      <w:pPr>
        <w:ind w:right="84" w:firstLine="600"/>
        <w:rPr>
          <w:rFonts w:ascii="仿宋" w:eastAsia="仿宋" w:hAnsi="仿宋"/>
          <w:sz w:val="30"/>
          <w:szCs w:val="30"/>
        </w:rPr>
      </w:pPr>
      <w:r>
        <w:rPr>
          <w:rFonts w:ascii="仿宋" w:eastAsia="仿宋" w:hAnsi="仿宋" w:hint="eastAsia"/>
          <w:sz w:val="30"/>
          <w:szCs w:val="30"/>
        </w:rPr>
        <w:t xml:space="preserve">甲方于 </w:t>
      </w:r>
      <w:r>
        <w:rPr>
          <w:rFonts w:ascii="仿宋" w:eastAsia="仿宋" w:hAnsi="仿宋" w:hint="eastAsia"/>
          <w:sz w:val="30"/>
          <w:szCs w:val="30"/>
          <w:u w:val="single"/>
        </w:rPr>
        <w:t xml:space="preserve">     </w:t>
      </w:r>
      <w:r>
        <w:rPr>
          <w:rFonts w:ascii="仿宋" w:eastAsia="仿宋" w:hAnsi="仿宋" w:hint="eastAsia"/>
          <w:sz w:val="30"/>
          <w:szCs w:val="30"/>
        </w:rPr>
        <w:t>年</w:t>
      </w:r>
      <w:r>
        <w:rPr>
          <w:rFonts w:ascii="仿宋" w:eastAsia="仿宋" w:hAnsi="仿宋" w:hint="eastAsia"/>
          <w:sz w:val="30"/>
          <w:szCs w:val="30"/>
          <w:u w:val="single"/>
        </w:rPr>
        <w:t xml:space="preserve">    </w:t>
      </w:r>
      <w:r>
        <w:rPr>
          <w:rFonts w:ascii="仿宋" w:eastAsia="仿宋" w:hAnsi="仿宋" w:hint="eastAsia"/>
          <w:sz w:val="30"/>
          <w:szCs w:val="30"/>
        </w:rPr>
        <w:t>月</w:t>
      </w:r>
      <w:r>
        <w:rPr>
          <w:rFonts w:ascii="仿宋" w:eastAsia="仿宋" w:hAnsi="仿宋" w:hint="eastAsia"/>
          <w:sz w:val="30"/>
          <w:szCs w:val="30"/>
          <w:u w:val="single"/>
        </w:rPr>
        <w:t xml:space="preserve">    </w:t>
      </w:r>
      <w:r>
        <w:rPr>
          <w:rFonts w:ascii="仿宋" w:eastAsia="仿宋" w:hAnsi="仿宋" w:hint="eastAsia"/>
          <w:sz w:val="30"/>
          <w:szCs w:val="30"/>
        </w:rPr>
        <w:t>日签订《中国银行股份有限公司国家助学贷款借款合同》，合同编号</w:t>
      </w:r>
      <w:r>
        <w:rPr>
          <w:rFonts w:ascii="仿宋" w:eastAsia="仿宋" w:hAnsi="仿宋" w:hint="eastAsia"/>
          <w:sz w:val="30"/>
          <w:szCs w:val="30"/>
          <w:u w:val="single"/>
        </w:rPr>
        <w:t xml:space="preserve">        </w:t>
      </w:r>
      <w:r>
        <w:rPr>
          <w:rFonts w:ascii="仿宋" w:eastAsia="仿宋" w:hAnsi="仿宋" w:hint="eastAsia"/>
          <w:sz w:val="30"/>
          <w:szCs w:val="30"/>
        </w:rPr>
        <w:t>。</w:t>
      </w:r>
    </w:p>
    <w:p w:rsidR="00435BA3" w:rsidRDefault="00435BA3" w:rsidP="00435BA3">
      <w:pPr>
        <w:spacing w:line="560" w:lineRule="exact"/>
        <w:ind w:rightChars="-162" w:right="-340" w:firstLineChars="200" w:firstLine="600"/>
        <w:rPr>
          <w:rFonts w:ascii="仿宋" w:eastAsia="仿宋" w:hAnsi="仿宋"/>
          <w:sz w:val="30"/>
          <w:szCs w:val="30"/>
        </w:rPr>
      </w:pPr>
      <w:r>
        <w:rPr>
          <w:rFonts w:ascii="仿宋" w:eastAsia="仿宋" w:hAnsi="仿宋" w:hint="eastAsia"/>
          <w:sz w:val="30"/>
          <w:szCs w:val="30"/>
        </w:rPr>
        <w:t>乙方根据《中国人民银行关于发布金融行业标准做好个人金融信息保护技术管理工作的通知》（银发[2020]45号）、最新《民法典》规定及全国学生资助管理中心“建立国家助学贷款信息管理系统和统计监测体系”，须采集甲方个人基本信息，并向全国学生资助管理中心“全国学生资助信息管理系统”提供。现特请甲方授权：</w:t>
      </w:r>
    </w:p>
    <w:p w:rsidR="00435BA3" w:rsidRDefault="00435BA3" w:rsidP="00435BA3">
      <w:pPr>
        <w:spacing w:line="560" w:lineRule="exact"/>
        <w:ind w:rightChars="-162" w:right="-340" w:firstLineChars="200" w:firstLine="602"/>
        <w:rPr>
          <w:rFonts w:ascii="仿宋" w:eastAsia="仿宋" w:hAnsi="仿宋"/>
          <w:b/>
          <w:sz w:val="30"/>
          <w:szCs w:val="30"/>
        </w:rPr>
      </w:pPr>
      <w:r>
        <w:rPr>
          <w:rFonts w:ascii="仿宋" w:eastAsia="仿宋" w:hAnsi="仿宋" w:hint="eastAsia"/>
          <w:b/>
          <w:sz w:val="30"/>
          <w:szCs w:val="30"/>
        </w:rPr>
        <w:t>个人信息授权</w:t>
      </w:r>
    </w:p>
    <w:p w:rsidR="00435BA3" w:rsidRDefault="00435BA3" w:rsidP="00435BA3">
      <w:pPr>
        <w:spacing w:line="560" w:lineRule="exact"/>
        <w:ind w:firstLineChars="200" w:firstLine="602"/>
        <w:rPr>
          <w:rFonts w:ascii="仿宋" w:eastAsia="仿宋" w:hAnsi="仿宋"/>
          <w:b/>
          <w:sz w:val="30"/>
          <w:szCs w:val="30"/>
        </w:rPr>
      </w:pPr>
      <w:r>
        <w:rPr>
          <w:rFonts w:ascii="仿宋" w:eastAsia="仿宋" w:hAnsi="仿宋" w:hint="eastAsia"/>
          <w:b/>
          <w:sz w:val="30"/>
          <w:szCs w:val="30"/>
        </w:rPr>
        <w:t>1、甲方同意并授权，乙方可基于履行本合同、进行服务管理及风险管理、向监管部门和全国学生资助管理中心报送信息之必要，在业务办理或履行过程中收集、存储、使用、加工、传输下述甲方主动提供或因履行本合同而产生的甲方个人信息：</w:t>
      </w:r>
    </w:p>
    <w:p w:rsidR="00435BA3" w:rsidRDefault="00435BA3" w:rsidP="00435BA3">
      <w:pPr>
        <w:spacing w:line="560" w:lineRule="exact"/>
        <w:ind w:firstLineChars="200" w:firstLine="602"/>
        <w:rPr>
          <w:rFonts w:ascii="仿宋" w:eastAsia="仿宋" w:hAnsi="仿宋"/>
          <w:b/>
          <w:sz w:val="30"/>
          <w:szCs w:val="30"/>
        </w:rPr>
      </w:pPr>
      <w:r>
        <w:rPr>
          <w:rFonts w:ascii="仿宋" w:eastAsia="仿宋" w:hAnsi="仿宋" w:hint="eastAsia"/>
          <w:b/>
          <w:sz w:val="30"/>
          <w:szCs w:val="30"/>
        </w:rPr>
        <w:t>（1）个人身份信息：包括甲方姓名、性别、出生日期、</w:t>
      </w:r>
      <w:r>
        <w:rPr>
          <w:rFonts w:ascii="仿宋" w:eastAsia="仿宋" w:hAnsi="仿宋" w:hint="eastAsia"/>
          <w:b/>
          <w:sz w:val="30"/>
          <w:szCs w:val="30"/>
        </w:rPr>
        <w:lastRenderedPageBreak/>
        <w:t>国籍、身份证件或者身份证明文件的种类、证件号码、有效期限和证件地址、学历、职业、年龄、民族、居民涉税标识、甲方在我行的客户号等信息。</w:t>
      </w:r>
    </w:p>
    <w:p w:rsidR="00435BA3" w:rsidRDefault="00435BA3" w:rsidP="00435BA3">
      <w:pPr>
        <w:spacing w:line="560" w:lineRule="exact"/>
        <w:ind w:firstLineChars="200" w:firstLine="602"/>
        <w:rPr>
          <w:rFonts w:ascii="仿宋" w:eastAsia="仿宋" w:hAnsi="仿宋"/>
          <w:b/>
          <w:sz w:val="30"/>
          <w:szCs w:val="30"/>
        </w:rPr>
      </w:pPr>
      <w:r>
        <w:rPr>
          <w:rFonts w:ascii="仿宋" w:eastAsia="仿宋" w:hAnsi="仿宋" w:hint="eastAsia"/>
          <w:b/>
          <w:sz w:val="30"/>
          <w:szCs w:val="30"/>
        </w:rPr>
        <w:t>（2）财产信息：资产负债信息。</w:t>
      </w:r>
    </w:p>
    <w:p w:rsidR="00435BA3" w:rsidRDefault="00435BA3" w:rsidP="00435BA3">
      <w:pPr>
        <w:spacing w:line="560" w:lineRule="exact"/>
        <w:ind w:firstLineChars="200" w:firstLine="602"/>
        <w:rPr>
          <w:rFonts w:ascii="仿宋" w:eastAsia="仿宋" w:hAnsi="仿宋"/>
          <w:b/>
          <w:sz w:val="30"/>
          <w:szCs w:val="30"/>
        </w:rPr>
      </w:pPr>
      <w:r>
        <w:rPr>
          <w:rFonts w:ascii="仿宋" w:eastAsia="仿宋" w:hAnsi="仿宋" w:hint="eastAsia"/>
          <w:b/>
          <w:sz w:val="30"/>
          <w:szCs w:val="30"/>
        </w:rPr>
        <w:t>（3）账户信息：包括贷款放款账户信息、贷款还款账户信息等。</w:t>
      </w:r>
    </w:p>
    <w:p w:rsidR="00435BA3" w:rsidRDefault="00435BA3" w:rsidP="00435BA3">
      <w:pPr>
        <w:spacing w:line="560" w:lineRule="exact"/>
        <w:ind w:firstLineChars="200" w:firstLine="602"/>
        <w:rPr>
          <w:rFonts w:ascii="仿宋" w:eastAsia="仿宋" w:hAnsi="仿宋"/>
          <w:b/>
          <w:sz w:val="30"/>
          <w:szCs w:val="30"/>
        </w:rPr>
      </w:pPr>
      <w:r>
        <w:rPr>
          <w:rFonts w:ascii="仿宋" w:eastAsia="仿宋" w:hAnsi="仿宋" w:hint="eastAsia"/>
          <w:b/>
          <w:sz w:val="30"/>
          <w:szCs w:val="30"/>
        </w:rPr>
        <w:t>（4）联络信息：包括甲方人联系电话（包括固定电话、移动电话、传真等）、联系地址、邮政编码、电子邮箱等信息。</w:t>
      </w:r>
    </w:p>
    <w:p w:rsidR="00435BA3" w:rsidRDefault="00435BA3" w:rsidP="00435BA3">
      <w:pPr>
        <w:spacing w:line="560" w:lineRule="exact"/>
        <w:ind w:firstLineChars="200" w:firstLine="602"/>
        <w:rPr>
          <w:rFonts w:ascii="仿宋" w:eastAsia="仿宋" w:hAnsi="仿宋"/>
          <w:b/>
          <w:sz w:val="30"/>
          <w:szCs w:val="30"/>
        </w:rPr>
      </w:pPr>
      <w:r>
        <w:rPr>
          <w:rFonts w:ascii="仿宋" w:eastAsia="仿宋" w:hAnsi="仿宋" w:hint="eastAsia"/>
          <w:b/>
          <w:sz w:val="30"/>
          <w:szCs w:val="30"/>
        </w:rPr>
        <w:t>（5）金融交易信息: 包括还款交易信息等。</w:t>
      </w:r>
    </w:p>
    <w:p w:rsidR="00435BA3" w:rsidRDefault="00435BA3" w:rsidP="00435BA3">
      <w:pPr>
        <w:spacing w:line="560" w:lineRule="exact"/>
        <w:ind w:firstLineChars="200" w:firstLine="602"/>
        <w:rPr>
          <w:rFonts w:ascii="仿宋" w:eastAsia="仿宋" w:hAnsi="仿宋"/>
          <w:b/>
          <w:sz w:val="30"/>
          <w:szCs w:val="30"/>
        </w:rPr>
      </w:pPr>
      <w:r>
        <w:rPr>
          <w:rFonts w:ascii="仿宋" w:eastAsia="仿宋" w:hAnsi="仿宋" w:hint="eastAsia"/>
          <w:b/>
          <w:sz w:val="30"/>
          <w:szCs w:val="30"/>
        </w:rPr>
        <w:t>（6）信用信息：包括甲方个人信用报告等。</w:t>
      </w:r>
    </w:p>
    <w:p w:rsidR="00435BA3" w:rsidRDefault="00435BA3" w:rsidP="00435BA3">
      <w:pPr>
        <w:spacing w:line="560" w:lineRule="exact"/>
        <w:ind w:firstLineChars="200" w:firstLine="602"/>
        <w:rPr>
          <w:rFonts w:ascii="仿宋" w:eastAsia="仿宋" w:hAnsi="仿宋"/>
          <w:b/>
          <w:sz w:val="30"/>
          <w:szCs w:val="30"/>
        </w:rPr>
      </w:pPr>
      <w:r>
        <w:rPr>
          <w:rFonts w:ascii="仿宋" w:eastAsia="仿宋" w:hAnsi="仿宋" w:hint="eastAsia"/>
          <w:b/>
          <w:sz w:val="30"/>
          <w:szCs w:val="30"/>
        </w:rPr>
        <w:t>（7）在与乙方开展业务过程中获取、保存的其他个人信息。</w:t>
      </w:r>
    </w:p>
    <w:p w:rsidR="00435BA3" w:rsidRDefault="00435BA3" w:rsidP="00435BA3">
      <w:pPr>
        <w:spacing w:line="560" w:lineRule="exact"/>
        <w:ind w:firstLineChars="200" w:firstLine="602"/>
        <w:rPr>
          <w:rFonts w:ascii="仿宋" w:eastAsia="仿宋" w:hAnsi="仿宋"/>
          <w:b/>
          <w:sz w:val="30"/>
          <w:szCs w:val="30"/>
        </w:rPr>
      </w:pPr>
      <w:r>
        <w:rPr>
          <w:rFonts w:ascii="仿宋" w:eastAsia="仿宋" w:hAnsi="仿宋" w:hint="eastAsia"/>
          <w:b/>
          <w:sz w:val="30"/>
          <w:szCs w:val="30"/>
        </w:rPr>
        <w:t>乙方承诺将严格遵守法律法规、监管要求规定及本合同约定处理甲方个人信息，对甲方相关信息承担保密责任。</w:t>
      </w:r>
    </w:p>
    <w:p w:rsidR="00435BA3" w:rsidRDefault="00435BA3" w:rsidP="00435BA3">
      <w:pPr>
        <w:spacing w:line="560" w:lineRule="exact"/>
        <w:ind w:firstLineChars="200" w:firstLine="602"/>
        <w:rPr>
          <w:rFonts w:ascii="仿宋" w:eastAsia="仿宋" w:hAnsi="仿宋"/>
          <w:b/>
          <w:sz w:val="30"/>
          <w:szCs w:val="30"/>
        </w:rPr>
      </w:pPr>
      <w:r>
        <w:rPr>
          <w:rFonts w:ascii="仿宋" w:eastAsia="仿宋" w:hAnsi="仿宋" w:hint="eastAsia"/>
          <w:b/>
          <w:sz w:val="30"/>
          <w:szCs w:val="30"/>
        </w:rPr>
        <w:t>2、除下述情形外，乙方不得将甲方上述信息提供给第三方，在提供时应向有关第三方明确其保护甲方相关信息的职责并通过签署协议等方式要求有关第三方承担相应保密义务：</w:t>
      </w:r>
    </w:p>
    <w:p w:rsidR="00435BA3" w:rsidRDefault="00435BA3" w:rsidP="00435BA3">
      <w:pPr>
        <w:spacing w:line="560" w:lineRule="exact"/>
        <w:ind w:firstLineChars="200" w:firstLine="602"/>
        <w:rPr>
          <w:rFonts w:ascii="仿宋" w:eastAsia="仿宋" w:hAnsi="仿宋"/>
          <w:b/>
          <w:sz w:val="30"/>
          <w:szCs w:val="30"/>
        </w:rPr>
      </w:pPr>
      <w:r>
        <w:rPr>
          <w:rFonts w:ascii="仿宋" w:eastAsia="仿宋" w:hAnsi="仿宋" w:hint="eastAsia"/>
          <w:b/>
          <w:sz w:val="30"/>
          <w:szCs w:val="30"/>
        </w:rPr>
        <w:t>（1）经甲方书面同意或授权的；</w:t>
      </w:r>
    </w:p>
    <w:p w:rsidR="00435BA3" w:rsidRDefault="00435BA3" w:rsidP="00435BA3">
      <w:pPr>
        <w:spacing w:line="560" w:lineRule="exact"/>
        <w:ind w:firstLineChars="200" w:firstLine="602"/>
        <w:rPr>
          <w:rFonts w:ascii="仿宋" w:eastAsia="仿宋" w:hAnsi="仿宋"/>
          <w:b/>
          <w:sz w:val="30"/>
          <w:szCs w:val="30"/>
        </w:rPr>
      </w:pPr>
      <w:r>
        <w:rPr>
          <w:rFonts w:ascii="仿宋" w:eastAsia="仿宋" w:hAnsi="仿宋" w:hint="eastAsia"/>
          <w:b/>
          <w:sz w:val="30"/>
          <w:szCs w:val="30"/>
        </w:rPr>
        <w:t>（2）乙方根据相关法律法规、监管规定有义务进行披露的，或全国学生资助管理中心等有权机关要求的；</w:t>
      </w:r>
    </w:p>
    <w:p w:rsidR="00435BA3" w:rsidRDefault="00435BA3" w:rsidP="00435BA3">
      <w:pPr>
        <w:spacing w:line="560" w:lineRule="exact"/>
        <w:ind w:firstLineChars="200" w:firstLine="602"/>
        <w:rPr>
          <w:rFonts w:ascii="仿宋" w:eastAsia="仿宋" w:hAnsi="仿宋"/>
          <w:b/>
          <w:sz w:val="30"/>
          <w:szCs w:val="30"/>
        </w:rPr>
      </w:pPr>
      <w:r>
        <w:rPr>
          <w:rFonts w:ascii="仿宋" w:eastAsia="仿宋" w:hAnsi="仿宋" w:hint="eastAsia"/>
          <w:b/>
          <w:sz w:val="30"/>
          <w:szCs w:val="30"/>
        </w:rPr>
        <w:t>（3）乙方因税务、审计、律师服务、资产证券化等为履行本合同之必要而向承担保密义务的第三方进行提供的。</w:t>
      </w:r>
    </w:p>
    <w:p w:rsidR="00435BA3" w:rsidRDefault="00435BA3" w:rsidP="00435BA3">
      <w:pPr>
        <w:spacing w:line="560" w:lineRule="exact"/>
        <w:ind w:firstLineChars="200" w:firstLine="602"/>
        <w:rPr>
          <w:rFonts w:ascii="仿宋" w:eastAsia="仿宋" w:hAnsi="仿宋"/>
          <w:b/>
          <w:sz w:val="30"/>
          <w:szCs w:val="30"/>
        </w:rPr>
      </w:pPr>
      <w:r>
        <w:rPr>
          <w:rFonts w:ascii="仿宋" w:eastAsia="仿宋" w:hAnsi="仿宋" w:hint="eastAsia"/>
          <w:b/>
          <w:sz w:val="30"/>
          <w:szCs w:val="30"/>
        </w:rPr>
        <w:t>上述情形下的提供将可能会使相关第三方据此知悉甲方</w:t>
      </w:r>
      <w:r>
        <w:rPr>
          <w:rFonts w:ascii="仿宋" w:eastAsia="仿宋" w:hAnsi="仿宋" w:hint="eastAsia"/>
          <w:b/>
          <w:sz w:val="30"/>
          <w:szCs w:val="30"/>
        </w:rPr>
        <w:lastRenderedPageBreak/>
        <w:t>相关信息，并依法为甲方提供服务或采取可能涉及甲方的行为。</w:t>
      </w:r>
    </w:p>
    <w:p w:rsidR="00435BA3" w:rsidRDefault="00435BA3" w:rsidP="00435BA3">
      <w:pPr>
        <w:spacing w:line="560" w:lineRule="exact"/>
        <w:ind w:firstLineChars="200" w:firstLine="602"/>
        <w:rPr>
          <w:rFonts w:ascii="仿宋" w:eastAsia="仿宋" w:hAnsi="仿宋"/>
          <w:b/>
          <w:sz w:val="30"/>
          <w:szCs w:val="30"/>
        </w:rPr>
      </w:pPr>
      <w:r>
        <w:rPr>
          <w:rFonts w:ascii="仿宋" w:eastAsia="仿宋" w:hAnsi="仿宋" w:hint="eastAsia"/>
          <w:b/>
          <w:sz w:val="30"/>
          <w:szCs w:val="30"/>
        </w:rPr>
        <w:t>3、甲方可以依法向乙方查阅或复制其个人信息；发现信息有错误的，有权提出异议并请求乙方及时采取更正等必要措施。甲方发现乙方处理其个人信息违反法律、行政法规的规定以及本合同约定的，有权请求乙方及时删除相关信息。</w:t>
      </w:r>
    </w:p>
    <w:p w:rsidR="00435BA3" w:rsidRDefault="00435BA3" w:rsidP="00435BA3">
      <w:pPr>
        <w:spacing w:line="560" w:lineRule="exact"/>
        <w:ind w:firstLineChars="200" w:firstLine="602"/>
        <w:outlineLvl w:val="0"/>
        <w:rPr>
          <w:rFonts w:ascii="仿宋" w:eastAsia="仿宋" w:hAnsi="仿宋"/>
          <w:b/>
          <w:sz w:val="30"/>
          <w:szCs w:val="30"/>
        </w:rPr>
      </w:pPr>
      <w:bookmarkStart w:id="1" w:name="_Toc482803417"/>
    </w:p>
    <w:p w:rsidR="00435BA3" w:rsidRDefault="00435BA3" w:rsidP="00435BA3">
      <w:pPr>
        <w:spacing w:line="560" w:lineRule="exact"/>
        <w:ind w:firstLineChars="200" w:firstLine="600"/>
        <w:outlineLvl w:val="0"/>
        <w:rPr>
          <w:rFonts w:ascii="仿宋" w:eastAsia="仿宋" w:hAnsi="仿宋"/>
          <w:sz w:val="30"/>
          <w:szCs w:val="30"/>
        </w:rPr>
      </w:pPr>
    </w:p>
    <w:p w:rsidR="00435BA3" w:rsidRDefault="00435BA3" w:rsidP="00435BA3">
      <w:pPr>
        <w:spacing w:line="560" w:lineRule="exact"/>
        <w:ind w:firstLineChars="200" w:firstLine="600"/>
        <w:outlineLvl w:val="0"/>
        <w:rPr>
          <w:rFonts w:ascii="仿宋" w:eastAsia="仿宋" w:hAnsi="仿宋"/>
          <w:sz w:val="30"/>
          <w:szCs w:val="30"/>
        </w:rPr>
      </w:pPr>
      <w:r>
        <w:rPr>
          <w:rFonts w:ascii="仿宋" w:eastAsia="仿宋" w:hAnsi="仿宋"/>
          <w:sz w:val="30"/>
          <w:szCs w:val="30"/>
        </w:rPr>
        <w:t>甲方：</w:t>
      </w:r>
      <w:r>
        <w:rPr>
          <w:rFonts w:ascii="仿宋" w:eastAsia="仿宋" w:hAnsi="仿宋" w:hint="eastAsia"/>
          <w:sz w:val="30"/>
          <w:szCs w:val="30"/>
        </w:rPr>
        <w:t xml:space="preserve">          </w:t>
      </w:r>
      <w:r>
        <w:rPr>
          <w:rFonts w:ascii="仿宋" w:eastAsia="仿宋" w:hAnsi="仿宋"/>
          <w:sz w:val="30"/>
          <w:szCs w:val="30"/>
        </w:rPr>
        <w:t xml:space="preserve">              乙方：</w:t>
      </w:r>
      <w:bookmarkEnd w:id="1"/>
      <w:r>
        <w:rPr>
          <w:rFonts w:ascii="仿宋" w:eastAsia="仿宋" w:hAnsi="仿宋"/>
          <w:sz w:val="30"/>
          <w:szCs w:val="30"/>
        </w:rPr>
        <w:t xml:space="preserve">             </w:t>
      </w:r>
    </w:p>
    <w:p w:rsidR="00435BA3" w:rsidRDefault="00435BA3" w:rsidP="00435BA3">
      <w:pPr>
        <w:spacing w:line="560" w:lineRule="exact"/>
        <w:outlineLvl w:val="0"/>
        <w:rPr>
          <w:rFonts w:ascii="仿宋" w:eastAsia="仿宋" w:hAnsi="仿宋"/>
          <w:sz w:val="30"/>
          <w:szCs w:val="30"/>
        </w:rPr>
      </w:pPr>
    </w:p>
    <w:p w:rsidR="00435BA3" w:rsidRDefault="00435BA3" w:rsidP="00435BA3">
      <w:pPr>
        <w:spacing w:line="560" w:lineRule="exact"/>
        <w:outlineLvl w:val="0"/>
        <w:rPr>
          <w:rFonts w:ascii="仿宋" w:eastAsia="仿宋" w:hAnsi="仿宋"/>
          <w:sz w:val="30"/>
          <w:szCs w:val="30"/>
        </w:rPr>
      </w:pPr>
      <w:bookmarkStart w:id="2" w:name="_Toc482803418"/>
      <w:r>
        <w:rPr>
          <w:rFonts w:ascii="仿宋" w:eastAsia="仿宋" w:hAnsi="仿宋" w:hint="eastAsia"/>
          <w:sz w:val="30"/>
          <w:szCs w:val="30"/>
        </w:rPr>
        <w:t xml:space="preserve">   </w:t>
      </w:r>
      <w:r>
        <w:rPr>
          <w:rFonts w:ascii="仿宋" w:eastAsia="仿宋" w:hAnsi="仿宋"/>
          <w:sz w:val="30"/>
          <w:szCs w:val="30"/>
        </w:rPr>
        <w:t>年   月   日                   年   月   日</w:t>
      </w:r>
      <w:bookmarkEnd w:id="2"/>
    </w:p>
    <w:p w:rsidR="00435BA3" w:rsidRDefault="00435BA3" w:rsidP="00435BA3">
      <w:pPr>
        <w:spacing w:line="560" w:lineRule="exact"/>
        <w:ind w:firstLine="549"/>
        <w:outlineLvl w:val="0"/>
        <w:rPr>
          <w:rFonts w:ascii="仿宋" w:eastAsia="仿宋" w:hAnsi="仿宋"/>
          <w:sz w:val="30"/>
          <w:szCs w:val="30"/>
        </w:rPr>
      </w:pPr>
    </w:p>
    <w:p w:rsidR="00435BA3" w:rsidRDefault="00435BA3" w:rsidP="00435BA3">
      <w:pPr>
        <w:spacing w:line="560" w:lineRule="exact"/>
        <w:ind w:firstLine="549"/>
        <w:outlineLvl w:val="0"/>
        <w:rPr>
          <w:rFonts w:ascii="仿宋" w:eastAsia="仿宋" w:hAnsi="仿宋"/>
          <w:sz w:val="30"/>
          <w:szCs w:val="30"/>
        </w:rPr>
      </w:pPr>
      <w:bookmarkStart w:id="3" w:name="_Toc482803419"/>
      <w:r>
        <w:rPr>
          <w:rFonts w:ascii="仿宋" w:eastAsia="仿宋" w:hAnsi="仿宋"/>
          <w:sz w:val="30"/>
          <w:szCs w:val="30"/>
        </w:rPr>
        <w:t>丙方：</w:t>
      </w:r>
      <w:bookmarkEnd w:id="3"/>
    </w:p>
    <w:p w:rsidR="00435BA3" w:rsidRDefault="00435BA3" w:rsidP="00435BA3">
      <w:pPr>
        <w:spacing w:line="560" w:lineRule="exact"/>
        <w:outlineLvl w:val="0"/>
        <w:rPr>
          <w:rFonts w:ascii="仿宋" w:eastAsia="仿宋" w:hAnsi="仿宋"/>
          <w:sz w:val="30"/>
          <w:szCs w:val="30"/>
        </w:rPr>
      </w:pPr>
    </w:p>
    <w:p w:rsidR="00435BA3" w:rsidRDefault="00435BA3" w:rsidP="00435BA3">
      <w:pPr>
        <w:spacing w:line="560" w:lineRule="exact"/>
        <w:outlineLvl w:val="0"/>
        <w:rPr>
          <w:rFonts w:ascii="仿宋" w:eastAsia="仿宋" w:hAnsi="仿宋"/>
          <w:sz w:val="30"/>
          <w:szCs w:val="30"/>
        </w:rPr>
      </w:pPr>
      <w:bookmarkStart w:id="4" w:name="_Toc482803420"/>
      <w:r>
        <w:rPr>
          <w:rFonts w:ascii="仿宋" w:eastAsia="仿宋" w:hAnsi="仿宋" w:hint="eastAsia"/>
          <w:sz w:val="30"/>
          <w:szCs w:val="30"/>
        </w:rPr>
        <w:t xml:space="preserve">    </w:t>
      </w:r>
      <w:r>
        <w:rPr>
          <w:rFonts w:ascii="仿宋" w:eastAsia="仿宋" w:hAnsi="仿宋"/>
          <w:sz w:val="30"/>
          <w:szCs w:val="30"/>
        </w:rPr>
        <w:t>年   月   日</w:t>
      </w:r>
      <w:bookmarkEnd w:id="4"/>
    </w:p>
    <w:p w:rsidR="00435BA3" w:rsidRDefault="00435BA3" w:rsidP="00435BA3">
      <w:pPr>
        <w:spacing w:line="560" w:lineRule="exact"/>
        <w:outlineLvl w:val="0"/>
        <w:rPr>
          <w:rFonts w:ascii="仿宋" w:eastAsia="仿宋" w:hAnsi="仿宋"/>
          <w:sz w:val="30"/>
          <w:szCs w:val="30"/>
        </w:rPr>
      </w:pPr>
    </w:p>
    <w:p w:rsidR="00435BA3" w:rsidRDefault="00435BA3" w:rsidP="00435BA3"/>
    <w:p w:rsidR="0078526E" w:rsidRDefault="0078526E"/>
    <w:sectPr w:rsidR="0078526E">
      <w:footerReference w:type="default" r:id="rId5"/>
      <w:pgSz w:w="11906" w:h="16838"/>
      <w:pgMar w:top="1928" w:right="1983" w:bottom="1928" w:left="1797" w:header="851" w:footer="992" w:gutter="0"/>
      <w:pgNumType w:start="0"/>
      <w:cols w:space="425"/>
      <w:titlePg/>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5428258"/>
    </w:sdtPr>
    <w:sdtEndPr/>
    <w:sdtContent>
      <w:p w:rsidR="003646A1" w:rsidRDefault="00435BA3">
        <w:pPr>
          <w:pStyle w:val="a3"/>
          <w:jc w:val="center"/>
        </w:pPr>
        <w:r>
          <w:fldChar w:fldCharType="begin"/>
        </w:r>
        <w:r>
          <w:instrText>PAGE   \* MERGEFORMAT</w:instrText>
        </w:r>
        <w:r>
          <w:fldChar w:fldCharType="separate"/>
        </w:r>
        <w:r w:rsidRPr="00435BA3">
          <w:rPr>
            <w:noProof/>
            <w:lang w:val="zh-CN"/>
          </w:rPr>
          <w:t>1</w:t>
        </w:r>
        <w:r>
          <w:fldChar w:fldCharType="end"/>
        </w:r>
      </w:p>
    </w:sdtContent>
  </w:sdt>
  <w:p w:rsidR="003646A1" w:rsidRDefault="00435BA3">
    <w:pPr>
      <w:pStyle w:val="a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BA3"/>
    <w:rsid w:val="00435BA3"/>
    <w:rsid w:val="007852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5BA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435BA3"/>
    <w:pPr>
      <w:tabs>
        <w:tab w:val="center" w:pos="4153"/>
        <w:tab w:val="right" w:pos="8306"/>
      </w:tabs>
      <w:snapToGrid w:val="0"/>
      <w:jc w:val="left"/>
    </w:pPr>
    <w:rPr>
      <w:sz w:val="18"/>
      <w:szCs w:val="18"/>
    </w:rPr>
  </w:style>
  <w:style w:type="character" w:customStyle="1" w:styleId="Char">
    <w:name w:val="页脚 Char"/>
    <w:basedOn w:val="a0"/>
    <w:link w:val="a3"/>
    <w:rsid w:val="00435BA3"/>
    <w:rPr>
      <w:sz w:val="18"/>
      <w:szCs w:val="18"/>
    </w:rPr>
  </w:style>
  <w:style w:type="paragraph" w:styleId="a4">
    <w:name w:val="Balloon Text"/>
    <w:basedOn w:val="a"/>
    <w:link w:val="Char0"/>
    <w:uiPriority w:val="99"/>
    <w:semiHidden/>
    <w:unhideWhenUsed/>
    <w:rsid w:val="00435BA3"/>
    <w:rPr>
      <w:sz w:val="18"/>
      <w:szCs w:val="18"/>
    </w:rPr>
  </w:style>
  <w:style w:type="character" w:customStyle="1" w:styleId="Char0">
    <w:name w:val="批注框文本 Char"/>
    <w:basedOn w:val="a0"/>
    <w:link w:val="a4"/>
    <w:uiPriority w:val="99"/>
    <w:semiHidden/>
    <w:rsid w:val="00435BA3"/>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5BA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435BA3"/>
    <w:pPr>
      <w:tabs>
        <w:tab w:val="center" w:pos="4153"/>
        <w:tab w:val="right" w:pos="8306"/>
      </w:tabs>
      <w:snapToGrid w:val="0"/>
      <w:jc w:val="left"/>
    </w:pPr>
    <w:rPr>
      <w:sz w:val="18"/>
      <w:szCs w:val="18"/>
    </w:rPr>
  </w:style>
  <w:style w:type="character" w:customStyle="1" w:styleId="Char">
    <w:name w:val="页脚 Char"/>
    <w:basedOn w:val="a0"/>
    <w:link w:val="a3"/>
    <w:rsid w:val="00435BA3"/>
    <w:rPr>
      <w:sz w:val="18"/>
      <w:szCs w:val="18"/>
    </w:rPr>
  </w:style>
  <w:style w:type="paragraph" w:styleId="a4">
    <w:name w:val="Balloon Text"/>
    <w:basedOn w:val="a"/>
    <w:link w:val="Char0"/>
    <w:uiPriority w:val="99"/>
    <w:semiHidden/>
    <w:unhideWhenUsed/>
    <w:rsid w:val="00435BA3"/>
    <w:rPr>
      <w:sz w:val="18"/>
      <w:szCs w:val="18"/>
    </w:rPr>
  </w:style>
  <w:style w:type="character" w:customStyle="1" w:styleId="Char0">
    <w:name w:val="批注框文本 Char"/>
    <w:basedOn w:val="a0"/>
    <w:link w:val="a4"/>
    <w:uiPriority w:val="99"/>
    <w:semiHidden/>
    <w:rsid w:val="00435BA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178</Words>
  <Characters>1021</Characters>
  <Application>Microsoft Office Word</Application>
  <DocSecurity>0</DocSecurity>
  <Lines>8</Lines>
  <Paragraphs>2</Paragraphs>
  <ScaleCrop>false</ScaleCrop>
  <Company>P R C</Company>
  <LinksUpToDate>false</LinksUpToDate>
  <CharactersWithSpaces>1197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2021-06-17T01:33:00Z</dcterms:created>
  <dcterms:modified xsi:type="dcterms:W3CDTF">2021-06-17T01:35:00Z</dcterms:modified>
</cp:coreProperties>
</file>