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0C44A1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b/>
          <w:bCs/>
          <w:kern w:val="0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  <w:t>1</w:t>
      </w:r>
    </w:p>
    <w:p w14:paraId="1E18B8B3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</w:pPr>
    </w:p>
    <w:p w14:paraId="4ECE8B27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textAlignment w:val="auto"/>
        <w:rPr>
          <w:rFonts w:hint="eastAsia" w:ascii="方正大标宋简体" w:hAnsi="方正大标宋简体" w:eastAsia="方正大标宋简体" w:cs="方正大标宋简体"/>
          <w:sz w:val="40"/>
          <w:szCs w:val="40"/>
        </w:rPr>
      </w:pPr>
      <w:r>
        <w:rPr>
          <w:rFonts w:hint="eastAsia" w:ascii="方正大标宋简体" w:hAnsi="方正大标宋简体" w:eastAsia="方正大标宋简体" w:cs="方正大标宋简体"/>
          <w:sz w:val="40"/>
          <w:szCs w:val="40"/>
        </w:rPr>
        <w:t>西南交通大学采购类档案归档范围和保管期限表</w:t>
      </w:r>
    </w:p>
    <w:p w14:paraId="6FB2F418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</w:p>
    <w:p w14:paraId="62253A82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textAlignment w:val="auto"/>
        <w:rPr>
          <w:rFonts w:ascii="Times New Roman" w:hAnsi="Times New Roman" w:eastAsia="方正仿宋_GB2312" w:cs="方正仿宋_GB2312"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SB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11</w:t>
      </w:r>
      <w:r>
        <w:rPr>
          <w:rFonts w:hint="eastAsia" w:ascii="Times New Roman" w:hAnsi="Times New Roman" w:eastAsia="方正仿宋_GB2312" w:cs="方正仿宋_GB2312"/>
          <w:bCs/>
          <w:kern w:val="0"/>
          <w:sz w:val="32"/>
          <w:szCs w:val="32"/>
          <w:lang w:eastAsia="zh-CN"/>
        </w:rPr>
        <w:t xml:space="preserve"> </w:t>
      </w:r>
      <w:r>
        <w:rPr>
          <w:rFonts w:hint="eastAsia" w:ascii="Times New Roman" w:hAnsi="Times New Roman" w:eastAsia="仿宋_GB2312" w:cs="仿宋_GB2312"/>
          <w:bCs/>
          <w:kern w:val="0"/>
          <w:sz w:val="32"/>
          <w:szCs w:val="32"/>
        </w:rPr>
        <w:t>综合</w:t>
      </w:r>
    </w:p>
    <w:p w14:paraId="45EB10D5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Times New Roman" w:hAnsi="Times New Roman" w:eastAsia="仿宋_GB2312" w:cs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主要立卷单位：采购与招标管理办公室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"/>
        <w:gridCol w:w="6525"/>
        <w:gridCol w:w="1655"/>
      </w:tblGrid>
      <w:tr w14:paraId="2931D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shd w:val="clear" w:color="auto" w:fill="auto"/>
            <w:vAlign w:val="center"/>
          </w:tcPr>
          <w:p w14:paraId="6B06469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32"/>
                <w:szCs w:val="32"/>
              </w:rPr>
              <w:t>序号</w:t>
            </w:r>
          </w:p>
        </w:tc>
        <w:tc>
          <w:tcPr>
            <w:tcW w:w="6525" w:type="dxa"/>
            <w:shd w:val="clear" w:color="auto" w:fill="auto"/>
            <w:vAlign w:val="center"/>
          </w:tcPr>
          <w:p w14:paraId="50A8EDF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32"/>
                <w:szCs w:val="32"/>
              </w:rPr>
              <w:t>类   目   名   称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493EBB2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32"/>
                <w:szCs w:val="32"/>
              </w:rPr>
              <w:t>保管期限</w:t>
            </w:r>
          </w:p>
        </w:tc>
      </w:tr>
      <w:tr w14:paraId="135E8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shd w:val="clear" w:color="auto" w:fill="auto"/>
            <w:vAlign w:val="center"/>
          </w:tcPr>
          <w:p w14:paraId="3AC3E89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  <w:t>1</w:t>
            </w:r>
          </w:p>
        </w:tc>
        <w:tc>
          <w:tcPr>
            <w:tcW w:w="6525" w:type="dxa"/>
            <w:shd w:val="clear" w:color="auto" w:fill="auto"/>
            <w:vAlign w:val="center"/>
          </w:tcPr>
          <w:p w14:paraId="67520D2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Times New Roman" w:hAnsi="Times New Roman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32"/>
                <w:szCs w:val="32"/>
              </w:rPr>
              <w:t>上级有关采购管理的政策、业务管理工作文件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3B5EE89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  <w:t>30年</w:t>
            </w:r>
          </w:p>
        </w:tc>
      </w:tr>
      <w:tr w14:paraId="32D58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shd w:val="clear" w:color="auto" w:fill="auto"/>
            <w:vAlign w:val="center"/>
          </w:tcPr>
          <w:p w14:paraId="331F283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  <w:t>2</w:t>
            </w:r>
          </w:p>
        </w:tc>
        <w:tc>
          <w:tcPr>
            <w:tcW w:w="6525" w:type="dxa"/>
            <w:shd w:val="clear" w:color="auto" w:fill="auto"/>
          </w:tcPr>
          <w:p w14:paraId="14FF98A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Times New Roman" w:hAnsi="Times New Roman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32"/>
                <w:szCs w:val="32"/>
              </w:rPr>
              <w:t>本校采购管理的规章制度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4ECCA08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  <w:t>30年</w:t>
            </w:r>
          </w:p>
        </w:tc>
      </w:tr>
      <w:tr w14:paraId="4143F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shd w:val="clear" w:color="auto" w:fill="auto"/>
            <w:vAlign w:val="center"/>
          </w:tcPr>
          <w:p w14:paraId="1E20916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  <w:t>3</w:t>
            </w:r>
          </w:p>
        </w:tc>
        <w:tc>
          <w:tcPr>
            <w:tcW w:w="6525" w:type="dxa"/>
            <w:shd w:val="clear" w:color="auto" w:fill="auto"/>
          </w:tcPr>
          <w:p w14:paraId="67B3E6C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Times New Roman" w:hAnsi="Times New Roman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32"/>
                <w:szCs w:val="32"/>
              </w:rPr>
              <w:t>采购管理工作计划、报告、总结、调查材料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63C3CE5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  <w:t>30年</w:t>
            </w:r>
          </w:p>
        </w:tc>
      </w:tr>
      <w:tr w14:paraId="3DA3E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shd w:val="clear" w:color="auto" w:fill="auto"/>
            <w:vAlign w:val="center"/>
          </w:tcPr>
          <w:p w14:paraId="5C601DA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  <w:t>4</w:t>
            </w:r>
          </w:p>
        </w:tc>
        <w:tc>
          <w:tcPr>
            <w:tcW w:w="6525" w:type="dxa"/>
            <w:shd w:val="clear" w:color="auto" w:fill="auto"/>
          </w:tcPr>
          <w:p w14:paraId="6DA2A82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Times New Roman" w:hAnsi="Times New Roman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32"/>
                <w:szCs w:val="32"/>
              </w:rPr>
              <w:t>购置计划、报告及经费分配方案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394A854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  <w:t>30年</w:t>
            </w:r>
          </w:p>
        </w:tc>
      </w:tr>
      <w:tr w14:paraId="6E1DF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shd w:val="clear" w:color="auto" w:fill="auto"/>
            <w:vAlign w:val="center"/>
          </w:tcPr>
          <w:p w14:paraId="5F19117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  <w:t>6</w:t>
            </w:r>
          </w:p>
        </w:tc>
        <w:tc>
          <w:tcPr>
            <w:tcW w:w="6525" w:type="dxa"/>
            <w:shd w:val="clear" w:color="auto" w:fill="auto"/>
          </w:tcPr>
          <w:p w14:paraId="4E3DADE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Times New Roman" w:hAnsi="Times New Roman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32"/>
                <w:szCs w:val="32"/>
              </w:rPr>
              <w:t>本校其他有关采购管理业务工作的综合性统计材料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3AB8276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  <w:t>30年</w:t>
            </w:r>
          </w:p>
        </w:tc>
      </w:tr>
    </w:tbl>
    <w:p w14:paraId="2B6064C2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b/>
          <w:kern w:val="0"/>
          <w:sz w:val="32"/>
          <w:szCs w:val="32"/>
          <w:highlight w:val="none"/>
        </w:rPr>
      </w:pPr>
    </w:p>
    <w:p w14:paraId="2DB8811C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仿宋_GB2312" w:hAnsi="仿宋_GB2312" w:eastAsia="仿宋_GB2312" w:cs="仿宋_GB2312"/>
          <w:b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  <w:highlight w:val="none"/>
        </w:rPr>
        <w:t>SB12</w:t>
      </w: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  <w:highlight w:val="none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  <w:highlight w:val="none"/>
        </w:rPr>
        <w:t>采购</w:t>
      </w: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>项目</w:t>
      </w:r>
    </w:p>
    <w:p w14:paraId="1212F375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Times New Roman" w:hAnsi="Times New Roman" w:eastAsia="仿宋_GB2312" w:cs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 xml:space="preserve">主要立卷单位：采购与招标管理办公室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"/>
        <w:gridCol w:w="6525"/>
        <w:gridCol w:w="1655"/>
      </w:tblGrid>
      <w:tr w14:paraId="01828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shd w:val="clear" w:color="auto" w:fill="auto"/>
            <w:vAlign w:val="center"/>
          </w:tcPr>
          <w:p w14:paraId="27FC87F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32"/>
                <w:szCs w:val="32"/>
              </w:rPr>
              <w:t>序号</w:t>
            </w:r>
          </w:p>
        </w:tc>
        <w:tc>
          <w:tcPr>
            <w:tcW w:w="6525" w:type="dxa"/>
            <w:shd w:val="clear" w:color="auto" w:fill="auto"/>
            <w:vAlign w:val="center"/>
          </w:tcPr>
          <w:p w14:paraId="4E8F0F6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32"/>
                <w:szCs w:val="32"/>
              </w:rPr>
              <w:t>类   目   名   称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21EDF01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32"/>
                <w:szCs w:val="32"/>
              </w:rPr>
              <w:t>保管期限</w:t>
            </w:r>
          </w:p>
        </w:tc>
      </w:tr>
      <w:tr w14:paraId="68F154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shd w:val="clear" w:color="auto" w:fill="auto"/>
            <w:vAlign w:val="center"/>
          </w:tcPr>
          <w:p w14:paraId="2832935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  <w:t>1</w:t>
            </w:r>
          </w:p>
        </w:tc>
        <w:tc>
          <w:tcPr>
            <w:tcW w:w="6525" w:type="dxa"/>
            <w:shd w:val="clear" w:color="auto" w:fill="auto"/>
            <w:vAlign w:val="center"/>
          </w:tcPr>
          <w:p w14:paraId="7F73568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Times New Roman" w:hAnsi="Times New Roman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32"/>
                <w:szCs w:val="32"/>
              </w:rPr>
              <w:t>申购报告、计划、论证报告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38672EA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  <w:t>30年</w:t>
            </w:r>
          </w:p>
        </w:tc>
      </w:tr>
      <w:tr w14:paraId="6DF23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shd w:val="clear" w:color="auto" w:fill="auto"/>
            <w:vAlign w:val="center"/>
          </w:tcPr>
          <w:p w14:paraId="54171E0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  <w:t>2</w:t>
            </w:r>
          </w:p>
        </w:tc>
        <w:tc>
          <w:tcPr>
            <w:tcW w:w="6525" w:type="dxa"/>
            <w:shd w:val="clear" w:color="auto" w:fill="auto"/>
            <w:vAlign w:val="center"/>
          </w:tcPr>
          <w:p w14:paraId="5ADE73E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Times New Roman" w:hAnsi="Times New Roman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32"/>
                <w:szCs w:val="32"/>
              </w:rPr>
              <w:t>上级或主管领导批复和准购批示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5BAD041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  <w:t>30年</w:t>
            </w:r>
          </w:p>
        </w:tc>
      </w:tr>
      <w:tr w14:paraId="7B624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shd w:val="clear" w:color="auto" w:fill="auto"/>
            <w:vAlign w:val="center"/>
          </w:tcPr>
          <w:p w14:paraId="13A46E5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  <w:t>3</w:t>
            </w:r>
          </w:p>
        </w:tc>
        <w:tc>
          <w:tcPr>
            <w:tcW w:w="6525" w:type="dxa"/>
            <w:shd w:val="clear" w:color="auto" w:fill="auto"/>
            <w:vAlign w:val="center"/>
          </w:tcPr>
          <w:p w14:paraId="6794436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Times New Roman" w:hAnsi="Times New Roman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32"/>
                <w:szCs w:val="32"/>
              </w:rPr>
              <w:t>招标公告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7B1F22A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  <w:t>30年</w:t>
            </w:r>
          </w:p>
        </w:tc>
      </w:tr>
      <w:tr w14:paraId="4BC70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shd w:val="clear" w:color="auto" w:fill="auto"/>
            <w:vAlign w:val="center"/>
          </w:tcPr>
          <w:p w14:paraId="5DE91F7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  <w:t>4</w:t>
            </w:r>
          </w:p>
        </w:tc>
        <w:tc>
          <w:tcPr>
            <w:tcW w:w="6525" w:type="dxa"/>
            <w:shd w:val="clear" w:color="auto" w:fill="auto"/>
            <w:vAlign w:val="center"/>
          </w:tcPr>
          <w:p w14:paraId="45A1A9F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Times New Roman" w:hAnsi="Times New Roman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32"/>
                <w:szCs w:val="32"/>
              </w:rPr>
              <w:t>招标文件(包括采购项目的商务条件、采购需求、投标人的资格条件、投标报价要求、评标方法、评标标准以及拟签订的合同文本等)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6CBB6C4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  <w:t>30年</w:t>
            </w:r>
          </w:p>
        </w:tc>
      </w:tr>
      <w:tr w14:paraId="2B559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shd w:val="clear" w:color="auto" w:fill="auto"/>
            <w:vAlign w:val="center"/>
          </w:tcPr>
          <w:p w14:paraId="65632B2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  <w:t>5</w:t>
            </w:r>
          </w:p>
        </w:tc>
        <w:tc>
          <w:tcPr>
            <w:tcW w:w="6525" w:type="dxa"/>
            <w:shd w:val="clear" w:color="auto" w:fill="auto"/>
            <w:vAlign w:val="center"/>
          </w:tcPr>
          <w:p w14:paraId="330B150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Times New Roman" w:hAnsi="Times New Roman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32"/>
                <w:szCs w:val="32"/>
              </w:rPr>
              <w:t>询价通知书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2B6E55C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  <w:t>30年</w:t>
            </w:r>
          </w:p>
        </w:tc>
      </w:tr>
      <w:tr w14:paraId="2F16D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shd w:val="clear" w:color="auto" w:fill="auto"/>
            <w:vAlign w:val="center"/>
          </w:tcPr>
          <w:p w14:paraId="1DECE84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  <w:t>6</w:t>
            </w:r>
          </w:p>
        </w:tc>
        <w:tc>
          <w:tcPr>
            <w:tcW w:w="6525" w:type="dxa"/>
            <w:shd w:val="clear" w:color="auto" w:fill="auto"/>
            <w:vAlign w:val="center"/>
          </w:tcPr>
          <w:p w14:paraId="66F885D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Times New Roman" w:hAnsi="Times New Roman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32"/>
                <w:szCs w:val="32"/>
              </w:rPr>
              <w:t>投标（响应）文件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34E3524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  <w:t>30年</w:t>
            </w:r>
          </w:p>
        </w:tc>
      </w:tr>
      <w:tr w14:paraId="39EEE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shd w:val="clear" w:color="auto" w:fill="auto"/>
            <w:vAlign w:val="center"/>
          </w:tcPr>
          <w:p w14:paraId="4E16F09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  <w:t>7</w:t>
            </w:r>
          </w:p>
        </w:tc>
        <w:tc>
          <w:tcPr>
            <w:tcW w:w="6525" w:type="dxa"/>
            <w:shd w:val="clear" w:color="auto" w:fill="auto"/>
            <w:vAlign w:val="center"/>
          </w:tcPr>
          <w:p w14:paraId="2EC0759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Times New Roman" w:hAnsi="Times New Roman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32"/>
                <w:szCs w:val="32"/>
              </w:rPr>
              <w:t>谈判文件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3E034A2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  <w:t>30年</w:t>
            </w:r>
          </w:p>
        </w:tc>
      </w:tr>
      <w:tr w14:paraId="4FA36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shd w:val="clear" w:color="auto" w:fill="auto"/>
            <w:vAlign w:val="center"/>
          </w:tcPr>
          <w:p w14:paraId="6935883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  <w:t>8</w:t>
            </w:r>
          </w:p>
        </w:tc>
        <w:tc>
          <w:tcPr>
            <w:tcW w:w="6525" w:type="dxa"/>
            <w:shd w:val="clear" w:color="auto" w:fill="auto"/>
            <w:vAlign w:val="center"/>
          </w:tcPr>
          <w:p w14:paraId="0D7DB88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Times New Roman" w:hAnsi="Times New Roman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32"/>
                <w:szCs w:val="32"/>
              </w:rPr>
              <w:t>评审文件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706502E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  <w:t>30年</w:t>
            </w:r>
          </w:p>
        </w:tc>
      </w:tr>
      <w:tr w14:paraId="64045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shd w:val="clear" w:color="auto" w:fill="auto"/>
            <w:vAlign w:val="center"/>
          </w:tcPr>
          <w:p w14:paraId="6C79084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  <w:t>9</w:t>
            </w:r>
          </w:p>
        </w:tc>
        <w:tc>
          <w:tcPr>
            <w:tcW w:w="6525" w:type="dxa"/>
            <w:shd w:val="clear" w:color="auto" w:fill="auto"/>
            <w:vAlign w:val="center"/>
          </w:tcPr>
          <w:p w14:paraId="58C18BE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Times New Roman" w:hAnsi="Times New Roman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32"/>
                <w:szCs w:val="32"/>
              </w:rPr>
              <w:t>评标结果汇总表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0D9E3DA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  <w:t>30年</w:t>
            </w:r>
          </w:p>
        </w:tc>
      </w:tr>
      <w:tr w14:paraId="0689C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shd w:val="clear" w:color="auto" w:fill="auto"/>
            <w:vAlign w:val="center"/>
          </w:tcPr>
          <w:p w14:paraId="72C3630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  <w:t>10</w:t>
            </w:r>
          </w:p>
        </w:tc>
        <w:tc>
          <w:tcPr>
            <w:tcW w:w="6525" w:type="dxa"/>
            <w:shd w:val="clear" w:color="auto" w:fill="auto"/>
            <w:vAlign w:val="center"/>
          </w:tcPr>
          <w:p w14:paraId="1AD3A2C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Times New Roman" w:hAnsi="Times New Roman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32"/>
                <w:szCs w:val="32"/>
              </w:rPr>
              <w:t>中标公告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4AEF009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  <w:t>30年</w:t>
            </w:r>
          </w:p>
        </w:tc>
      </w:tr>
      <w:tr w14:paraId="526A0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shd w:val="clear" w:color="auto" w:fill="auto"/>
            <w:vAlign w:val="center"/>
          </w:tcPr>
          <w:p w14:paraId="2862FB3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  <w:t>11</w:t>
            </w:r>
          </w:p>
        </w:tc>
        <w:tc>
          <w:tcPr>
            <w:tcW w:w="6525" w:type="dxa"/>
            <w:shd w:val="clear" w:color="auto" w:fill="auto"/>
            <w:vAlign w:val="center"/>
          </w:tcPr>
          <w:p w14:paraId="38F07AD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Times New Roman" w:hAnsi="Times New Roman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32"/>
                <w:szCs w:val="32"/>
              </w:rPr>
              <w:t>采购合同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62A140F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  <w:t>30年</w:t>
            </w:r>
          </w:p>
        </w:tc>
      </w:tr>
      <w:tr w14:paraId="512B7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shd w:val="clear" w:color="auto" w:fill="auto"/>
            <w:vAlign w:val="center"/>
          </w:tcPr>
          <w:p w14:paraId="6502C10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  <w:t>12</w:t>
            </w:r>
          </w:p>
        </w:tc>
        <w:tc>
          <w:tcPr>
            <w:tcW w:w="6525" w:type="dxa"/>
            <w:shd w:val="clear" w:color="auto" w:fill="auto"/>
            <w:vAlign w:val="center"/>
          </w:tcPr>
          <w:p w14:paraId="70E6A69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Times New Roman" w:hAnsi="Times New Roman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32"/>
                <w:szCs w:val="32"/>
              </w:rPr>
              <w:t>质疑及质疑答复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760A3D8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  <w:t>30年</w:t>
            </w:r>
          </w:p>
        </w:tc>
      </w:tr>
      <w:tr w14:paraId="43A45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shd w:val="clear" w:color="auto" w:fill="auto"/>
            <w:vAlign w:val="center"/>
          </w:tcPr>
          <w:p w14:paraId="6AC7AC0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  <w:t>13</w:t>
            </w:r>
          </w:p>
        </w:tc>
        <w:tc>
          <w:tcPr>
            <w:tcW w:w="6525" w:type="dxa"/>
            <w:shd w:val="clear" w:color="auto" w:fill="auto"/>
            <w:vAlign w:val="center"/>
          </w:tcPr>
          <w:p w14:paraId="3B6DD18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Times New Roman" w:hAnsi="Times New Roman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32"/>
                <w:szCs w:val="32"/>
              </w:rPr>
              <w:t>投诉处理决定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301502D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  <w:t>30年</w:t>
            </w:r>
          </w:p>
        </w:tc>
      </w:tr>
      <w:tr w14:paraId="14979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shd w:val="clear" w:color="auto" w:fill="auto"/>
            <w:vAlign w:val="center"/>
          </w:tcPr>
          <w:p w14:paraId="3AC7437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  <w:t>14</w:t>
            </w:r>
          </w:p>
        </w:tc>
        <w:tc>
          <w:tcPr>
            <w:tcW w:w="6525" w:type="dxa"/>
            <w:shd w:val="clear" w:color="auto" w:fill="auto"/>
            <w:vAlign w:val="center"/>
          </w:tcPr>
          <w:p w14:paraId="2206831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Times New Roman" w:hAnsi="Times New Roman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32"/>
                <w:szCs w:val="32"/>
              </w:rPr>
              <w:t>其他有保存价值的相关文件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47DF07D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  <w:t>30年</w:t>
            </w:r>
          </w:p>
        </w:tc>
      </w:tr>
    </w:tbl>
    <w:p w14:paraId="59FCC4B6">
      <w:pPr>
        <w:rPr>
          <w:rFonts w:hint="eastAsia" w:ascii="仿宋_GB2312" w:hAnsi="仿宋_GB2312" w:eastAsia="仿宋_GB2312" w:cs="仿宋_GB2312"/>
          <w:sz w:val="32"/>
          <w:szCs w:val="36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778" w:right="1474" w:bottom="1984" w:left="1587" w:header="851" w:footer="992" w:gutter="0"/>
      <w:pgNumType w:fmt="numberInDash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A085F44D-8A6D-4B03-AE8B-2251B1349A44}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62DEBFEE-87DD-4D72-A8B0-85BB18907FB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EE0E6D">
    <w:pPr>
      <w:pStyle w:val="3"/>
      <w:ind w:firstLine="360" w:firstLineChars="20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4927600</wp:posOffset>
              </wp:positionH>
              <wp:positionV relativeFrom="paragraph">
                <wp:posOffset>-476250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43D77D">
                          <w:pPr>
                            <w:pStyle w:val="3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- 9 -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88pt;margin-top:-37.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Hwq5J9kAAAAMAQAADwAAAAAAAAABACAAAAAiAAAAZHJzL2Rvd25yZXYueG1sUEsBAhQA&#10;FAAAAAgAh07iQIzXDnwqAgAAVQQAAA4AAAAAAAAAAQAgAAAAKA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443D77D">
                    <w:pPr>
                      <w:pStyle w:val="3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- 9 -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391A93">
    <w:pPr>
      <w:pStyle w:val="3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13335</wp:posOffset>
              </wp:positionH>
              <wp:positionV relativeFrom="paragraph">
                <wp:posOffset>-502920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80BE413">
                          <w:pPr>
                            <w:pStyle w:val="3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- 6 -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.05pt;margin-top:-39.6pt;height:144pt;width:144pt;mso-position-horizontal-relative:margin;mso-wrap-style:none;z-index:251660288;mso-width-relative:page;mso-height-relative:page;" filled="f" stroked="f" coordsize="21600,21600" o:gfxdata="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Hp0rvbWAAAACQEAAA8AAAAAAAAAAQAgAAAAIgAAAGRycy9kb3ducmV2LnhtbFBLAQIUABQA&#10;AAAIAIdO4kAFYYw/KwIAAFUEAAAOAAAAAAAAAAEAIAAAACU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80BE413">
                    <w:pPr>
                      <w:pStyle w:val="3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- 6 -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2F2F89">
    <w:pPr>
      <w:pStyle w:val="4"/>
      <w:pBdr>
        <w:bottom w:val="none" w:color="auto" w:sz="0" w:space="1"/>
      </w:pBdr>
      <w:jc w:val="both"/>
      <w:rPr>
        <w:color w:val="0000FF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FC0BB6">
    <w:pPr>
      <w:pStyle w:val="4"/>
      <w:pBdr>
        <w:bottom w:val="none" w:color="auto" w:sz="0" w:space="1"/>
      </w:pBdr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C55674"/>
    <w:rsid w:val="042C57B4"/>
    <w:rsid w:val="65C55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480" w:lineRule="exact"/>
      <w:jc w:val="center"/>
      <w:outlineLvl w:val="0"/>
    </w:pPr>
    <w:rPr>
      <w:rFonts w:eastAsia="方正小标宋简体"/>
      <w:b/>
      <w:kern w:val="44"/>
      <w:sz w:val="44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pPr>
      <w:jc w:val="both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379</Words>
  <Characters>409</Characters>
  <Lines>0</Lines>
  <Paragraphs>0</Paragraphs>
  <TotalTime>0</TotalTime>
  <ScaleCrop>false</ScaleCrop>
  <LinksUpToDate>false</LinksUpToDate>
  <CharactersWithSpaces>430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2025-05-27T08:15:00Z</dcterms:created>
  <dc:creator>梁喻嘉(2019010406)</dc:creator>
  <cp:lastModifiedBy>梁喻嘉(2019010406)</cp:lastModifiedBy>
  <dcterms:modified xsi:type="dcterms:W3CDTF">2025-05-27T08:17:30Z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D6EB0D0222BC4592B4108CF79A3F41F1_11</vt:lpwstr>
  </property>
  <property fmtid="{D5CDD505-2E9C-101B-9397-08002B2CF9AE}" pid="4" name="KSOTemplateDocerSaveRecord">
    <vt:lpwstr>eyJoZGlkIjoiYzlmNmIzYTczMjhmOGRjMjg2NzM1OGJkMzU3YTdjNTUiLCJ1c2VySWQiOiIzNTgwOTY2MDQifQ==</vt:lpwstr>
  </property>
</Properties>
</file>