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E1BDE">
      <w:pPr>
        <w:jc w:val="center"/>
        <w:rPr>
          <w:rFonts w:hint="eastAsia" w:ascii="黑体" w:hAnsi="黑体" w:eastAsia="黑体" w:cs="黑体"/>
          <w:b/>
          <w:bCs/>
          <w:sz w:val="32"/>
          <w:szCs w:val="40"/>
          <w:lang w:val="en-US" w:eastAsia="zh-CN"/>
        </w:rPr>
      </w:pPr>
      <w:r>
        <w:rPr>
          <w:rFonts w:hint="eastAsia" w:ascii="黑体" w:hAnsi="黑体" w:eastAsia="黑体" w:cs="黑体"/>
          <w:b/>
          <w:bCs/>
          <w:sz w:val="32"/>
          <w:szCs w:val="40"/>
          <w:lang w:val="en-US" w:eastAsia="zh-CN"/>
        </w:rPr>
        <w:t>导师录入项目操作手册（学硕＋专硕）</w:t>
      </w:r>
    </w:p>
    <w:p w14:paraId="58A46345">
      <w:pPr>
        <w:numPr>
          <w:ilvl w:val="0"/>
          <w:numId w:val="1"/>
        </w:numPr>
        <w:ind w:left="0" w:leftChars="0" w:firstLine="0" w:firstLineChars="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选择科研院官网，登录科研创新服务平台，对拟开放项目进行设置。新增项目或原有项目都可选择是否开放研究生院使用。</w:t>
      </w:r>
    </w:p>
    <w:p w14:paraId="18664A12">
      <w:pPr>
        <w:numPr>
          <w:ilvl w:val="0"/>
          <w:numId w:val="0"/>
        </w:numPr>
        <w:ind w:leftChars="0"/>
        <w:jc w:val="both"/>
      </w:pPr>
      <w:r>
        <w:drawing>
          <wp:inline distT="0" distB="0" distL="114300" distR="114300">
            <wp:extent cx="5273675" cy="589915"/>
            <wp:effectExtent l="0" t="0" r="3175"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73675" cy="589915"/>
                    </a:xfrm>
                    <a:prstGeom prst="rect">
                      <a:avLst/>
                    </a:prstGeom>
                    <a:noFill/>
                    <a:ln>
                      <a:noFill/>
                    </a:ln>
                  </pic:spPr>
                </pic:pic>
              </a:graphicData>
            </a:graphic>
          </wp:inline>
        </w:drawing>
      </w:r>
    </w:p>
    <w:p w14:paraId="74258893">
      <w:pPr>
        <w:numPr>
          <w:ilvl w:val="0"/>
          <w:numId w:val="0"/>
        </w:numPr>
        <w:ind w:leftChars="0"/>
        <w:jc w:val="both"/>
        <w:rPr>
          <w:rFonts w:hint="eastAsia"/>
          <w:lang w:val="en-US" w:eastAsia="zh-CN"/>
        </w:rPr>
      </w:pPr>
    </w:p>
    <w:p w14:paraId="4E7EE598">
      <w:pPr>
        <w:numPr>
          <w:ilvl w:val="0"/>
          <w:numId w:val="0"/>
        </w:numPr>
        <w:rPr>
          <w:rFonts w:hint="eastAsia"/>
          <w:lang w:val="en-US" w:eastAsia="zh-CN"/>
        </w:rPr>
      </w:pPr>
      <w:r>
        <w:rPr>
          <w:rFonts w:hint="eastAsia"/>
          <w:lang w:val="en-US" w:eastAsia="zh-CN"/>
        </w:rPr>
        <w:drawing>
          <wp:inline distT="0" distB="0" distL="114300" distR="114300">
            <wp:extent cx="5268595" cy="925830"/>
            <wp:effectExtent l="0" t="0" r="8255" b="7620"/>
            <wp:docPr id="3" name="图片 3" descr="fd3b70067a98f8256d7810e779a88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d3b70067a98f8256d7810e779a88ed7"/>
                    <pic:cNvPicPr>
                      <a:picLocks noChangeAspect="1"/>
                    </pic:cNvPicPr>
                  </pic:nvPicPr>
                  <pic:blipFill>
                    <a:blip r:embed="rId5"/>
                    <a:stretch>
                      <a:fillRect/>
                    </a:stretch>
                  </pic:blipFill>
                  <pic:spPr>
                    <a:xfrm>
                      <a:off x="0" y="0"/>
                      <a:ext cx="5268595" cy="925830"/>
                    </a:xfrm>
                    <a:prstGeom prst="rect">
                      <a:avLst/>
                    </a:prstGeom>
                  </pic:spPr>
                </pic:pic>
              </a:graphicData>
            </a:graphic>
          </wp:inline>
        </w:drawing>
      </w:r>
    </w:p>
    <w:p w14:paraId="4B583A5C">
      <w:pPr>
        <w:numPr>
          <w:ilvl w:val="0"/>
          <w:numId w:val="1"/>
        </w:numPr>
        <w:ind w:left="0" w:leftChars="0" w:firstLine="0" w:firstLineChars="0"/>
        <w:jc w:val="both"/>
        <w:rPr>
          <w:rFonts w:hint="eastAsia" w:ascii="仿宋_GB2312" w:eastAsia="仿宋_GB2312"/>
          <w:sz w:val="32"/>
          <w:szCs w:val="32"/>
          <w:lang w:eastAsia="zh-CN"/>
        </w:rPr>
      </w:pPr>
      <w:r>
        <w:rPr>
          <w:rFonts w:hint="eastAsia" w:ascii="仿宋_GB2312" w:eastAsia="仿宋_GB2312"/>
          <w:sz w:val="32"/>
          <w:szCs w:val="32"/>
        </w:rPr>
        <w:t>登录研究生</w:t>
      </w:r>
      <w:r>
        <w:rPr>
          <w:rFonts w:hint="eastAsia" w:ascii="仿宋_GB2312" w:eastAsia="仿宋_GB2312"/>
          <w:sz w:val="32"/>
          <w:szCs w:val="32"/>
          <w:lang w:val="en-US" w:eastAsia="zh-CN"/>
        </w:rPr>
        <w:t>院</w:t>
      </w:r>
      <w:r>
        <w:rPr>
          <w:rFonts w:hint="eastAsia" w:ascii="仿宋_GB2312" w:eastAsia="仿宋_GB2312"/>
          <w:sz w:val="32"/>
          <w:szCs w:val="32"/>
        </w:rPr>
        <w:t>系统（账号密码同OA），以</w:t>
      </w:r>
      <w:r>
        <w:rPr>
          <w:rFonts w:hint="eastAsia" w:ascii="仿宋_GB2312" w:eastAsia="仿宋_GB2312"/>
          <w:sz w:val="32"/>
          <w:szCs w:val="32"/>
          <w:lang w:val="en-US" w:eastAsia="zh-CN"/>
        </w:rPr>
        <w:t>校内导师</w:t>
      </w:r>
      <w:r>
        <w:rPr>
          <w:rFonts w:hint="eastAsia" w:ascii="仿宋_GB2312" w:eastAsia="仿宋_GB2312"/>
          <w:sz w:val="32"/>
          <w:szCs w:val="32"/>
        </w:rPr>
        <w:t>的身份进入创新实践管理</w:t>
      </w:r>
      <w:r>
        <w:rPr>
          <w:rFonts w:hint="eastAsia" w:ascii="仿宋_GB2312" w:eastAsia="仿宋_GB2312"/>
          <w:b/>
          <w:sz w:val="32"/>
          <w:szCs w:val="32"/>
        </w:rPr>
        <w:t>-</w:t>
      </w:r>
      <w:r>
        <w:rPr>
          <w:rFonts w:hint="eastAsia" w:ascii="仿宋_GB2312" w:eastAsia="仿宋_GB2312"/>
          <w:b/>
          <w:sz w:val="32"/>
          <w:szCs w:val="32"/>
          <w:lang w:val="en-US" w:eastAsia="zh-CN"/>
        </w:rPr>
        <w:t>项目信息管理-</w:t>
      </w:r>
      <w:r>
        <w:rPr>
          <w:rFonts w:hint="eastAsia" w:ascii="仿宋_GB2312" w:eastAsia="仿宋_GB2312"/>
          <w:b/>
          <w:sz w:val="32"/>
          <w:szCs w:val="32"/>
          <w:highlight w:val="yellow"/>
          <w:lang w:val="en-US" w:eastAsia="zh-CN"/>
        </w:rPr>
        <w:t>导师项目实践管理</w:t>
      </w:r>
      <w:r>
        <w:rPr>
          <w:rFonts w:hint="eastAsia" w:ascii="仿宋_GB2312" w:eastAsia="仿宋_GB2312"/>
          <w:sz w:val="32"/>
          <w:szCs w:val="32"/>
        </w:rPr>
        <w:t>模块</w:t>
      </w:r>
      <w:r>
        <w:rPr>
          <w:rFonts w:hint="eastAsia" w:ascii="仿宋_GB2312" w:eastAsia="仿宋_GB2312"/>
          <w:sz w:val="32"/>
          <w:szCs w:val="32"/>
          <w:lang w:eastAsia="zh-CN"/>
        </w:rPr>
        <w:t>。</w:t>
      </w:r>
    </w:p>
    <w:p w14:paraId="39934735">
      <w:pPr>
        <w:numPr>
          <w:numId w:val="0"/>
        </w:numPr>
        <w:ind w:leftChars="0"/>
        <w:jc w:val="both"/>
        <w:rPr>
          <w:rFonts w:hint="eastAsia" w:ascii="仿宋_GB2312" w:eastAsia="仿宋_GB2312"/>
          <w:sz w:val="32"/>
          <w:szCs w:val="32"/>
          <w:lang w:eastAsia="zh-CN"/>
        </w:rPr>
      </w:pPr>
      <w:r>
        <w:drawing>
          <wp:inline distT="0" distB="0" distL="114300" distR="114300">
            <wp:extent cx="5268595" cy="3144520"/>
            <wp:effectExtent l="0" t="0" r="8255" b="1778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6"/>
                    <a:stretch>
                      <a:fillRect/>
                    </a:stretch>
                  </pic:blipFill>
                  <pic:spPr>
                    <a:xfrm>
                      <a:off x="0" y="0"/>
                      <a:ext cx="5268595" cy="3144520"/>
                    </a:xfrm>
                    <a:prstGeom prst="rect">
                      <a:avLst/>
                    </a:prstGeom>
                    <a:noFill/>
                    <a:ln>
                      <a:noFill/>
                    </a:ln>
                  </pic:spPr>
                </pic:pic>
              </a:graphicData>
            </a:graphic>
          </wp:inline>
        </w:drawing>
      </w:r>
    </w:p>
    <w:p w14:paraId="5867A530">
      <w:pPr>
        <w:numPr>
          <w:numId w:val="0"/>
        </w:numPr>
        <w:ind w:leftChars="0"/>
        <w:jc w:val="both"/>
        <w:rPr>
          <w:rFonts w:hint="eastAsia" w:ascii="仿宋_GB2312" w:eastAsia="仿宋_GB2312"/>
          <w:sz w:val="32"/>
          <w:szCs w:val="32"/>
          <w:lang w:val="en-US" w:eastAsia="zh-CN"/>
        </w:rPr>
      </w:pPr>
    </w:p>
    <w:p w14:paraId="765E21B7">
      <w:pPr>
        <w:numPr>
          <w:numId w:val="0"/>
        </w:numPr>
        <w:ind w:leftChars="0"/>
        <w:jc w:val="both"/>
        <w:rPr>
          <w:rFonts w:hint="eastAsia" w:ascii="仿宋_GB2312" w:eastAsia="仿宋_GB2312"/>
          <w:sz w:val="32"/>
          <w:szCs w:val="32"/>
          <w:lang w:val="en-US" w:eastAsia="zh-CN"/>
        </w:rPr>
      </w:pPr>
    </w:p>
    <w:p w14:paraId="6DB42EE0">
      <w:pPr>
        <w:numPr>
          <w:numId w:val="0"/>
        </w:numPr>
        <w:ind w:leftChars="0"/>
        <w:jc w:val="both"/>
        <w:rPr>
          <w:rFonts w:hint="eastAsia" w:ascii="仿宋_GB2312" w:eastAsia="仿宋_GB2312"/>
          <w:sz w:val="32"/>
          <w:szCs w:val="32"/>
          <w:lang w:val="en-US" w:eastAsia="zh-CN"/>
        </w:rPr>
      </w:pPr>
    </w:p>
    <w:p w14:paraId="044DE0C3">
      <w:pPr>
        <w:numPr>
          <w:numId w:val="0"/>
        </w:numPr>
        <w:ind w:leftChars="0"/>
        <w:jc w:val="both"/>
        <w:rPr>
          <w:rFonts w:hint="eastAsia" w:ascii="仿宋_GB2312" w:eastAsia="仿宋_GB2312"/>
          <w:sz w:val="32"/>
          <w:szCs w:val="32"/>
          <w:lang w:val="en-US" w:eastAsia="zh-CN"/>
        </w:rPr>
      </w:pPr>
    </w:p>
    <w:p w14:paraId="5FC4B053">
      <w:pPr>
        <w:numPr>
          <w:numId w:val="0"/>
        </w:numPr>
        <w:ind w:leftChars="0"/>
        <w:jc w:val="both"/>
        <w:rPr>
          <w:rFonts w:hint="eastAsia" w:ascii="仿宋_GB2312" w:eastAsia="仿宋_GB2312"/>
          <w:sz w:val="32"/>
          <w:szCs w:val="32"/>
          <w:lang w:val="en-US" w:eastAsia="zh-CN"/>
        </w:rPr>
      </w:pPr>
    </w:p>
    <w:p w14:paraId="7113824D">
      <w:pPr>
        <w:numPr>
          <w:numId w:val="0"/>
        </w:numPr>
        <w:ind w:leftChars="0"/>
        <w:jc w:val="both"/>
        <w:rPr>
          <w:rFonts w:hint="eastAsia" w:ascii="仿宋_GB2312" w:eastAsia="仿宋_GB2312"/>
          <w:sz w:val="32"/>
          <w:szCs w:val="32"/>
          <w:lang w:val="en-US" w:eastAsia="zh-CN"/>
        </w:rPr>
      </w:pPr>
    </w:p>
    <w:p w14:paraId="16B0B5DB">
      <w:pPr>
        <w:numPr>
          <w:numId w:val="0"/>
        </w:numPr>
        <w:ind w:leftChars="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3、点击添加项目。</w:t>
      </w:r>
    </w:p>
    <w:p w14:paraId="4DFF542A">
      <w:pPr>
        <w:numPr>
          <w:numId w:val="0"/>
        </w:numPr>
        <w:ind w:leftChars="0"/>
        <w:jc w:val="both"/>
        <w:rPr>
          <w:rFonts w:hint="eastAsia" w:ascii="仿宋_GB2312" w:eastAsia="仿宋_GB2312"/>
          <w:sz w:val="32"/>
          <w:szCs w:val="32"/>
          <w:lang w:val="en-US" w:eastAsia="zh-CN"/>
        </w:rPr>
      </w:pPr>
      <w:r>
        <w:drawing>
          <wp:inline distT="0" distB="0" distL="114300" distR="114300">
            <wp:extent cx="5260975" cy="2084070"/>
            <wp:effectExtent l="0" t="0" r="1587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0975" cy="2084070"/>
                    </a:xfrm>
                    <a:prstGeom prst="rect">
                      <a:avLst/>
                    </a:prstGeom>
                    <a:noFill/>
                    <a:ln>
                      <a:noFill/>
                    </a:ln>
                  </pic:spPr>
                </pic:pic>
              </a:graphicData>
            </a:graphic>
          </wp:inline>
        </w:drawing>
      </w:r>
    </w:p>
    <w:p w14:paraId="31EC563A">
      <w:pPr>
        <w:numPr>
          <w:ilvl w:val="0"/>
          <w:numId w:val="1"/>
        </w:numPr>
        <w:ind w:left="0" w:leftChars="0" w:firstLine="0" w:firstLineChars="0"/>
        <w:jc w:val="both"/>
        <w:rPr>
          <w:rFonts w:hint="default" w:ascii="仿宋_GB2312" w:eastAsia="仿宋_GB2312"/>
          <w:sz w:val="32"/>
          <w:szCs w:val="32"/>
          <w:lang w:val="en-US" w:eastAsia="zh-CN"/>
        </w:rPr>
      </w:pPr>
      <w:r>
        <w:rPr>
          <w:rFonts w:hint="eastAsia" w:ascii="仿宋_GB2312" w:eastAsia="仿宋_GB2312"/>
          <w:sz w:val="32"/>
          <w:szCs w:val="32"/>
          <w:lang w:val="en-US" w:eastAsia="zh-CN"/>
        </w:rPr>
        <w:t>如在科研院网站已选择科研项目，可点击选择按钮；如未在科研院选择项目，可点击录入项目按钮。</w:t>
      </w:r>
    </w:p>
    <w:p w14:paraId="501F737E">
      <w:pPr>
        <w:numPr>
          <w:numId w:val="0"/>
        </w:numPr>
        <w:ind w:leftChars="0"/>
        <w:jc w:val="both"/>
        <w:rPr>
          <w:rFonts w:hint="default" w:ascii="仿宋_GB2312" w:eastAsia="仿宋_GB2312"/>
          <w:sz w:val="32"/>
          <w:szCs w:val="32"/>
          <w:lang w:val="en-US" w:eastAsia="zh-CN"/>
        </w:rPr>
      </w:pPr>
      <w:r>
        <w:drawing>
          <wp:inline distT="0" distB="0" distL="114300" distR="114300">
            <wp:extent cx="5267325" cy="2539365"/>
            <wp:effectExtent l="0" t="0" r="9525" b="1333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5267325" cy="2539365"/>
                    </a:xfrm>
                    <a:prstGeom prst="rect">
                      <a:avLst/>
                    </a:prstGeom>
                    <a:noFill/>
                    <a:ln>
                      <a:noFill/>
                    </a:ln>
                  </pic:spPr>
                </pic:pic>
              </a:graphicData>
            </a:graphic>
          </wp:inline>
        </w:drawing>
      </w:r>
    </w:p>
    <w:p w14:paraId="6726FCDD">
      <w:pPr>
        <w:numPr>
          <w:ilvl w:val="0"/>
          <w:numId w:val="1"/>
        </w:numPr>
        <w:ind w:left="0" w:leftChars="0" w:firstLine="0" w:firstLineChars="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填写项目信息页面，在页面</w:t>
      </w:r>
      <w:bookmarkStart w:id="0" w:name="_GoBack"/>
      <w:bookmarkEnd w:id="0"/>
      <w:r>
        <w:rPr>
          <w:rFonts w:hint="eastAsia" w:ascii="仿宋_GB2312" w:eastAsia="仿宋_GB2312"/>
          <w:sz w:val="32"/>
          <w:szCs w:val="32"/>
          <w:lang w:val="en-US" w:eastAsia="zh-CN"/>
        </w:rPr>
        <w:t>中可选择面向学术学位研究生或专业学位研究生。（页面中是否仅面向个人指导的研究生选项可设置项目仅对个人指导学生开放，如需指定学生，可点击</w:t>
      </w:r>
      <w:r>
        <w:rPr>
          <w:rFonts w:hint="eastAsia" w:ascii="仿宋_GB2312" w:eastAsia="仿宋_GB2312"/>
          <w:sz w:val="32"/>
          <w:szCs w:val="32"/>
          <w:highlight w:val="yellow"/>
          <w:lang w:val="en-US" w:eastAsia="zh-CN"/>
        </w:rPr>
        <w:t>添加学生</w:t>
      </w:r>
      <w:r>
        <w:rPr>
          <w:rFonts w:hint="eastAsia" w:ascii="仿宋_GB2312" w:eastAsia="仿宋_GB2312"/>
          <w:sz w:val="32"/>
          <w:szCs w:val="32"/>
          <w:lang w:val="en-US" w:eastAsia="zh-CN"/>
        </w:rPr>
        <w:t>）</w:t>
      </w:r>
    </w:p>
    <w:p w14:paraId="4ECEFA39">
      <w:pPr>
        <w:numPr>
          <w:numId w:val="0"/>
        </w:numPr>
        <w:ind w:leftChars="0"/>
        <w:jc w:val="both"/>
        <w:rPr>
          <w:rFonts w:hint="eastAsia" w:ascii="仿宋_GB2312" w:eastAsia="仿宋_GB2312"/>
          <w:sz w:val="32"/>
          <w:szCs w:val="32"/>
          <w:lang w:val="en-US" w:eastAsia="zh-CN"/>
        </w:rPr>
      </w:pPr>
      <w:r>
        <w:drawing>
          <wp:inline distT="0" distB="0" distL="114300" distR="114300">
            <wp:extent cx="5268595" cy="3175000"/>
            <wp:effectExtent l="0" t="0" r="8255"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268595" cy="3175000"/>
                    </a:xfrm>
                    <a:prstGeom prst="rect">
                      <a:avLst/>
                    </a:prstGeom>
                    <a:noFill/>
                    <a:ln>
                      <a:noFill/>
                    </a:ln>
                  </pic:spPr>
                </pic:pic>
              </a:graphicData>
            </a:graphic>
          </wp:inline>
        </w:drawing>
      </w:r>
    </w:p>
    <w:p w14:paraId="512657E2">
      <w:pPr>
        <w:numPr>
          <w:numId w:val="0"/>
        </w:numPr>
        <w:ind w:leftChars="0"/>
        <w:jc w:val="both"/>
        <w:rPr>
          <w:rFonts w:hint="default" w:ascii="仿宋_GB2312" w:eastAsia="仿宋_GB2312"/>
          <w:sz w:val="32"/>
          <w:szCs w:val="32"/>
          <w:lang w:val="en-US" w:eastAsia="zh-CN"/>
        </w:rPr>
      </w:pPr>
      <w:r>
        <w:rPr>
          <w:rFonts w:hint="eastAsia" w:ascii="仿宋_GB2312" w:eastAsia="仿宋_GB2312"/>
          <w:sz w:val="32"/>
          <w:szCs w:val="32"/>
          <w:lang w:val="en-US" w:eastAsia="zh-CN"/>
        </w:rPr>
        <w:t>5、填写后请务必</w:t>
      </w:r>
      <w:r>
        <w:rPr>
          <w:rFonts w:hint="eastAsia" w:ascii="仿宋_GB2312" w:eastAsia="仿宋_GB2312"/>
          <w:color w:val="FF0000"/>
          <w:sz w:val="32"/>
          <w:szCs w:val="32"/>
          <w:lang w:val="en-US" w:eastAsia="zh-CN"/>
        </w:rPr>
        <w:t>点击提交</w:t>
      </w:r>
      <w:r>
        <w:rPr>
          <w:rFonts w:hint="eastAsia" w:ascii="仿宋_GB2312" w:eastAsia="仿宋_GB2312"/>
          <w:sz w:val="32"/>
          <w:szCs w:val="32"/>
          <w:lang w:val="en-US" w:eastAsia="zh-CN"/>
        </w:rPr>
        <w:t>。</w:t>
      </w:r>
    </w:p>
    <w:p w14:paraId="6CEFB86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83BEAB"/>
    <w:multiLevelType w:val="singleLevel"/>
    <w:tmpl w:val="5A83BEA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C34B1"/>
    <w:rsid w:val="022104B9"/>
    <w:rsid w:val="04434FAC"/>
    <w:rsid w:val="0B9E444D"/>
    <w:rsid w:val="0C727688"/>
    <w:rsid w:val="12282CC2"/>
    <w:rsid w:val="16526560"/>
    <w:rsid w:val="1D3A7D4E"/>
    <w:rsid w:val="1FB43DE7"/>
    <w:rsid w:val="22C32593"/>
    <w:rsid w:val="2471674B"/>
    <w:rsid w:val="397C42FB"/>
    <w:rsid w:val="45C81AEB"/>
    <w:rsid w:val="4EA13804"/>
    <w:rsid w:val="55E4027B"/>
    <w:rsid w:val="5B7C34B1"/>
    <w:rsid w:val="5DA24F2B"/>
    <w:rsid w:val="7E4C1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199</Words>
  <Characters>200</Characters>
  <Lines>0</Lines>
  <Paragraphs>0</Paragraphs>
  <TotalTime>2</TotalTime>
  <ScaleCrop>false</ScaleCrop>
  <LinksUpToDate>false</LinksUpToDate>
  <CharactersWithSpaces>200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2026-05-11T07:46:00Z</dcterms:created>
  <dc:creator>吴双</dc:creator>
  <cp:lastModifiedBy>吴双</cp:lastModifiedBy>
  <dcterms:modified xsi:type="dcterms:W3CDTF">2026-06-01T07:54:48Z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E725EDD6F7B04D5DAA857A52CE7758F5_11</vt:lpwstr>
  </property>
  <property fmtid="{D5CDD505-2E9C-101B-9397-08002B2CF9AE}" pid="4" name="KSOTemplateDocerSaveRecord">
    <vt:lpwstr>eyJoZGlkIjoiZWU2ZjJkZjgxNWY3MDQ4NjY5ODIzNGU0NjI1ZDZiZDYiLCJ1c2VySWQiOiI1Nzk3MjEzMDQifQ==</vt:lpwstr>
  </property>
</Properties>
</file>