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附件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2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  <w:lang w:val="en-US" w:eastAsia="zh-CN"/>
        </w:rPr>
        <w:t>西南交通</w:t>
      </w: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</w:rPr>
        <w:t>大学2023年“</w:t>
      </w: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  <w:lang w:val="en-US" w:eastAsia="zh-CN"/>
        </w:rPr>
        <w:t>暑期</w:t>
      </w: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</w:rPr>
        <w:t>国际课程周”开课信息表</w:t>
      </w:r>
    </w:p>
    <w:p>
      <w:pPr>
        <w:widowControl/>
        <w:shd w:val="clear" w:color="auto" w:fill="FFFFFF"/>
        <w:spacing w:line="560" w:lineRule="exact"/>
        <w:ind w:firstLine="280" w:firstLineChars="100"/>
        <w:jc w:val="center"/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</w:rPr>
        <w:t xml:space="preserve">2023 </w:t>
      </w: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  <w:lang w:val="en-US" w:eastAsia="zh-CN"/>
        </w:rPr>
        <w:t xml:space="preserve">International Summer Course at SWJTU </w:t>
      </w:r>
    </w:p>
    <w:p>
      <w:pPr>
        <w:widowControl/>
        <w:shd w:val="clear" w:color="auto" w:fill="FFFFFF"/>
        <w:spacing w:line="560" w:lineRule="exact"/>
        <w:ind w:firstLine="280" w:firstLineChars="100"/>
        <w:jc w:val="center"/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8"/>
          <w:szCs w:val="28"/>
        </w:rPr>
        <w:t>Application Form</w:t>
      </w:r>
    </w:p>
    <w:tbl>
      <w:tblPr>
        <w:tblStyle w:val="9"/>
        <w:tblpPr w:leftFromText="180" w:rightFromText="180" w:vertAnchor="text" w:horzAnchor="page" w:tblpX="1232" w:tblpY="369"/>
        <w:tblOverlap w:val="never"/>
        <w:tblW w:w="9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23"/>
        <w:gridCol w:w="1199"/>
        <w:gridCol w:w="1924"/>
        <w:gridCol w:w="1797"/>
        <w:gridCol w:w="2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5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课程名称Name of Course</w:t>
            </w: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中  文In Chinese</w:t>
            </w:r>
          </w:p>
        </w:tc>
        <w:tc>
          <w:tcPr>
            <w:tcW w:w="6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英  文In English</w:t>
            </w:r>
          </w:p>
        </w:tc>
        <w:tc>
          <w:tcPr>
            <w:tcW w:w="6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35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  <w:t>境外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 xml:space="preserve">教师Information of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  <w:t>overseas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  <w:t>instructor</w:t>
            </w: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姓  名Full name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性  别Gender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出生年月D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Hans"/>
              </w:rPr>
              <w:t>ate of birth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国籍/地区Nationality/Region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学位Degree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工作单位Employer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职  称Title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邮箱Email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2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简介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CV（In English within 100 words）</w:t>
            </w:r>
          </w:p>
        </w:tc>
        <w:tc>
          <w:tcPr>
            <w:tcW w:w="6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3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  <w:t>校内中方教师</w:t>
            </w: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姓  名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联系电话及邮箱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3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  <w:t>校内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联络人（可选项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  <w:t>如同上可不填写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）</w:t>
            </w: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姓  名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联系电话及邮箱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235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课程信息Course information</w:t>
            </w: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课程类型Type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 xml:space="preserve">专业类课程professional course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□通识类课程General course</w:t>
            </w: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授课对象Audience level（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Hans"/>
              </w:rPr>
              <w:t>必填）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□本院  □本科生Undergraduates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□全校  □研究生Graduate  students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选课人数上限Maximum student number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考核方式Test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授课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Hans"/>
              </w:rPr>
              <w:t>形式Teaching online/offline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Hans"/>
              </w:rPr>
              <w:t>线上Online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Hans"/>
              </w:rPr>
              <w:t>线下Offline</w:t>
            </w: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授课日期(teaching dates)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9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课程描述Introduction of course（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Hans"/>
              </w:rPr>
              <w:t>中英文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，50-150 words）</w:t>
            </w:r>
          </w:p>
        </w:tc>
        <w:tc>
          <w:tcPr>
            <w:tcW w:w="6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35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20" w:hanging="210" w:hangingChars="10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经费预算（人民币：万元）</w:t>
            </w: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交通费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课时费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35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住 宿 费</w:t>
            </w:r>
          </w:p>
        </w:tc>
        <w:tc>
          <w:tcPr>
            <w:tcW w:w="19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1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开课学院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意见</w:t>
            </w:r>
          </w:p>
        </w:tc>
        <w:tc>
          <w:tcPr>
            <w:tcW w:w="757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课程是否存在思想性或较严重的科学性问题；有无知识产权保护问题；是否同意开课的意见。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righ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负责人签字：              （公章）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 w:firstLine="2101" w:firstLineChars="1000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</w:trPr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国际合作与交流处意见</w:t>
            </w:r>
          </w:p>
        </w:tc>
        <w:tc>
          <w:tcPr>
            <w:tcW w:w="757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（是否同意开课）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righ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righ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righ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righ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负责人签字：              （公章）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80" w:rightChars="800"/>
              <w:jc w:val="righ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31" w:firstLineChars="1300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  <w:t>备注</w:t>
            </w:r>
          </w:p>
        </w:tc>
        <w:tc>
          <w:tcPr>
            <w:tcW w:w="757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333333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填表说明：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1. 每门课程填写一份表格，如开设多门课程，请填写相应数量的表格。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2. 如果一门课程由两位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境外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教师合讲，在“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境外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教师”一栏内填写主讲教师信息，在“备注”一栏内填写合讲教师信息。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3.本表中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境外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授课教师可为中国港澳台地区人员，但不包括持国外绿卡或在国外任职的具有中国国籍的各类人员。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4.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线下授课的外籍（含港澳台地区人士）授课教师的来华差旅费等参照《国家外国专家项目和经费管理办法》（国科发专[2021]49号）有关经费标准执行（见附件1）。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5.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外方教师课程费用按照2万元人民币（税前）/课的标准发放（如同一门课程外方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教师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超过1人，由开课单位自行决定酬金比例）；中方教师课程费用按照3000元/百名学生的标准发放（如同一门课程中方教师超过1人，由开课单位自行决定酬金比例）。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6.建设有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“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学科创新引智基地（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111基地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eastAsia="zh-CN"/>
        </w:rPr>
        <w:t>）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”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eastAsia="zh-CN"/>
        </w:rPr>
        <w:t>的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教学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科研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单位从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  <w:lang w:val="en-US" w:eastAsia="zh-CN"/>
        </w:rPr>
        <w:t>基地项目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经费列支外方教师酬金，中方教师酬金从国际处发放。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2NDI0NzY4MDdhYTljNWYwYzQ2MzVlOTg0NDc1NjUifQ=="/>
  </w:docVars>
  <w:rsids>
    <w:rsidRoot w:val="003153DB"/>
    <w:rsid w:val="0000173F"/>
    <w:rsid w:val="000304C5"/>
    <w:rsid w:val="000361F3"/>
    <w:rsid w:val="00044904"/>
    <w:rsid w:val="000457D1"/>
    <w:rsid w:val="00064E3F"/>
    <w:rsid w:val="00087A74"/>
    <w:rsid w:val="000E4A64"/>
    <w:rsid w:val="000F6483"/>
    <w:rsid w:val="0013672C"/>
    <w:rsid w:val="00136BDB"/>
    <w:rsid w:val="00147494"/>
    <w:rsid w:val="00170740"/>
    <w:rsid w:val="00172B6E"/>
    <w:rsid w:val="00182526"/>
    <w:rsid w:val="00183E33"/>
    <w:rsid w:val="001A38CF"/>
    <w:rsid w:val="001D329E"/>
    <w:rsid w:val="001F1D80"/>
    <w:rsid w:val="002163E6"/>
    <w:rsid w:val="00216719"/>
    <w:rsid w:val="00222064"/>
    <w:rsid w:val="002362B4"/>
    <w:rsid w:val="00237464"/>
    <w:rsid w:val="002566DA"/>
    <w:rsid w:val="00277C03"/>
    <w:rsid w:val="0029074E"/>
    <w:rsid w:val="002A5567"/>
    <w:rsid w:val="002B4D8F"/>
    <w:rsid w:val="003029F5"/>
    <w:rsid w:val="0031222A"/>
    <w:rsid w:val="003153DB"/>
    <w:rsid w:val="0032655C"/>
    <w:rsid w:val="00332B48"/>
    <w:rsid w:val="003408F3"/>
    <w:rsid w:val="003525C4"/>
    <w:rsid w:val="003A17DD"/>
    <w:rsid w:val="003F0C13"/>
    <w:rsid w:val="00401531"/>
    <w:rsid w:val="00403310"/>
    <w:rsid w:val="004039A1"/>
    <w:rsid w:val="004630A2"/>
    <w:rsid w:val="004867C6"/>
    <w:rsid w:val="00496121"/>
    <w:rsid w:val="004A4600"/>
    <w:rsid w:val="004C5846"/>
    <w:rsid w:val="004E0B94"/>
    <w:rsid w:val="00523407"/>
    <w:rsid w:val="005234FF"/>
    <w:rsid w:val="005441DE"/>
    <w:rsid w:val="00544B83"/>
    <w:rsid w:val="00545FB7"/>
    <w:rsid w:val="00560C55"/>
    <w:rsid w:val="0056370F"/>
    <w:rsid w:val="005657FF"/>
    <w:rsid w:val="00571E04"/>
    <w:rsid w:val="005A420C"/>
    <w:rsid w:val="005F5FD3"/>
    <w:rsid w:val="005F68E5"/>
    <w:rsid w:val="00601970"/>
    <w:rsid w:val="0064227E"/>
    <w:rsid w:val="006726DB"/>
    <w:rsid w:val="006B0CCB"/>
    <w:rsid w:val="006B55E9"/>
    <w:rsid w:val="006C4179"/>
    <w:rsid w:val="006D582B"/>
    <w:rsid w:val="006F5965"/>
    <w:rsid w:val="00712BC2"/>
    <w:rsid w:val="007222FF"/>
    <w:rsid w:val="00735CCF"/>
    <w:rsid w:val="00737E15"/>
    <w:rsid w:val="007407FF"/>
    <w:rsid w:val="0075649B"/>
    <w:rsid w:val="00771516"/>
    <w:rsid w:val="007D088B"/>
    <w:rsid w:val="007F5806"/>
    <w:rsid w:val="007F74FB"/>
    <w:rsid w:val="008034FE"/>
    <w:rsid w:val="008136BC"/>
    <w:rsid w:val="008215AB"/>
    <w:rsid w:val="008365CF"/>
    <w:rsid w:val="00841647"/>
    <w:rsid w:val="008B172E"/>
    <w:rsid w:val="008D66B3"/>
    <w:rsid w:val="00931FD2"/>
    <w:rsid w:val="00940F61"/>
    <w:rsid w:val="009860B1"/>
    <w:rsid w:val="00992CE8"/>
    <w:rsid w:val="009A416D"/>
    <w:rsid w:val="009B40A5"/>
    <w:rsid w:val="009C4E37"/>
    <w:rsid w:val="009F5B49"/>
    <w:rsid w:val="00A161FD"/>
    <w:rsid w:val="00A23D0C"/>
    <w:rsid w:val="00A31112"/>
    <w:rsid w:val="00A417C6"/>
    <w:rsid w:val="00A65D89"/>
    <w:rsid w:val="00B16165"/>
    <w:rsid w:val="00B16FBC"/>
    <w:rsid w:val="00B66009"/>
    <w:rsid w:val="00B708AD"/>
    <w:rsid w:val="00B74A5E"/>
    <w:rsid w:val="00BD46EC"/>
    <w:rsid w:val="00BF1CE0"/>
    <w:rsid w:val="00C011AB"/>
    <w:rsid w:val="00C1400C"/>
    <w:rsid w:val="00C3381A"/>
    <w:rsid w:val="00C36E1B"/>
    <w:rsid w:val="00C450D2"/>
    <w:rsid w:val="00C4793C"/>
    <w:rsid w:val="00C63C85"/>
    <w:rsid w:val="00C73320"/>
    <w:rsid w:val="00C7636A"/>
    <w:rsid w:val="00C77B36"/>
    <w:rsid w:val="00CD17E8"/>
    <w:rsid w:val="00CD3943"/>
    <w:rsid w:val="00CE3753"/>
    <w:rsid w:val="00CF582C"/>
    <w:rsid w:val="00D00F99"/>
    <w:rsid w:val="00D437C9"/>
    <w:rsid w:val="00D75A86"/>
    <w:rsid w:val="00D77301"/>
    <w:rsid w:val="00D9177B"/>
    <w:rsid w:val="00DC3407"/>
    <w:rsid w:val="00DC658E"/>
    <w:rsid w:val="00DD6B92"/>
    <w:rsid w:val="00E5602C"/>
    <w:rsid w:val="00E71701"/>
    <w:rsid w:val="00E719A2"/>
    <w:rsid w:val="00E852F1"/>
    <w:rsid w:val="00E94A81"/>
    <w:rsid w:val="00EC5A48"/>
    <w:rsid w:val="00EE1ED4"/>
    <w:rsid w:val="00EE537A"/>
    <w:rsid w:val="00EF3B81"/>
    <w:rsid w:val="00F01554"/>
    <w:rsid w:val="00F10A84"/>
    <w:rsid w:val="00F27BF5"/>
    <w:rsid w:val="00F42390"/>
    <w:rsid w:val="00F52781"/>
    <w:rsid w:val="00F61629"/>
    <w:rsid w:val="00F628FC"/>
    <w:rsid w:val="00F7174A"/>
    <w:rsid w:val="00F75997"/>
    <w:rsid w:val="00F8613E"/>
    <w:rsid w:val="00FC3B98"/>
    <w:rsid w:val="00FD6F98"/>
    <w:rsid w:val="03434533"/>
    <w:rsid w:val="0A3705F2"/>
    <w:rsid w:val="10923B78"/>
    <w:rsid w:val="13B2573D"/>
    <w:rsid w:val="178844D0"/>
    <w:rsid w:val="358160D1"/>
    <w:rsid w:val="3931270E"/>
    <w:rsid w:val="3DB3E013"/>
    <w:rsid w:val="43971334"/>
    <w:rsid w:val="5DAA3B58"/>
    <w:rsid w:val="5FB6BA0B"/>
    <w:rsid w:val="632D4D29"/>
    <w:rsid w:val="6F3B58ED"/>
    <w:rsid w:val="6FFFF6A5"/>
    <w:rsid w:val="71D35B78"/>
    <w:rsid w:val="7238067D"/>
    <w:rsid w:val="74B00318"/>
    <w:rsid w:val="76F6DD55"/>
    <w:rsid w:val="7EA54642"/>
    <w:rsid w:val="7ED28254"/>
    <w:rsid w:val="EFB2672D"/>
    <w:rsid w:val="F55FE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rFonts w:eastAsia="仿宋_GB2312"/>
      <w:b/>
      <w:bCs/>
      <w:kern w:val="44"/>
      <w:sz w:val="32"/>
      <w:szCs w:val="44"/>
    </w:rPr>
  </w:style>
  <w:style w:type="paragraph" w:styleId="3">
    <w:name w:val="heading 2"/>
    <w:next w:val="1"/>
    <w:link w:val="14"/>
    <w:qFormat/>
    <w:uiPriority w:val="0"/>
    <w:pPr>
      <w:widowControl w:val="0"/>
      <w:autoSpaceDE w:val="0"/>
      <w:autoSpaceDN w:val="0"/>
      <w:adjustRightInd w:val="0"/>
      <w:spacing w:line="360" w:lineRule="auto"/>
      <w:ind w:firstLine="640" w:firstLineChars="200"/>
      <w:outlineLvl w:val="1"/>
    </w:pPr>
    <w:rPr>
      <w:rFonts w:ascii="MingLiU" w:hAnsi="MingLiU" w:eastAsia="楷体_GB2312" w:cs="Times New Roman"/>
      <w:color w:val="000000"/>
      <w:sz w:val="3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1 Char"/>
    <w:basedOn w:val="10"/>
    <w:link w:val="2"/>
    <w:qFormat/>
    <w:uiPriority w:val="9"/>
    <w:rPr>
      <w:rFonts w:eastAsia="仿宋_GB2312"/>
      <w:b/>
      <w:bCs/>
      <w:kern w:val="44"/>
      <w:sz w:val="32"/>
      <w:szCs w:val="44"/>
    </w:rPr>
  </w:style>
  <w:style w:type="character" w:customStyle="1" w:styleId="13">
    <w:name w:val="标题 2 Char"/>
    <w:basedOn w:val="10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2 Char1"/>
    <w:basedOn w:val="10"/>
    <w:link w:val="3"/>
    <w:qFormat/>
    <w:uiPriority w:val="0"/>
    <w:rPr>
      <w:rFonts w:ascii="MingLiU" w:hAnsi="MingLiU" w:eastAsia="楷体_GB2312" w:cs="Times New Roman"/>
      <w:color w:val="000000"/>
      <w:kern w:val="0"/>
      <w:sz w:val="32"/>
      <w:szCs w:val="20"/>
    </w:rPr>
  </w:style>
  <w:style w:type="character" w:customStyle="1" w:styleId="15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736</Words>
  <Characters>1098</Characters>
  <Lines>9</Lines>
  <Paragraphs>2</Paragraphs>
  <TotalTime>5</TotalTime>
  <ScaleCrop>false</ScaleCrop>
  <LinksUpToDate>false</LinksUpToDate>
  <CharactersWithSpaces>1184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2019-06-25T00:25:00Z</dcterms:created>
  <dc:creator>a</dc:creator>
  <cp:lastModifiedBy>YANG Fan</cp:lastModifiedBy>
  <cp:lastPrinted>2020-01-08T03:30:00Z</cp:lastPrinted>
  <dcterms:modified xsi:type="dcterms:W3CDTF">2023-05-12T07:23:55Z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4A4E684C819E4FCBAE54818B0823E8CE_13</vt:lpwstr>
  </property>
</Properties>
</file>