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EFAE0">
      <w:pPr>
        <w:jc w:val="center"/>
        <w:rPr>
          <w:b/>
          <w:kern w:val="0"/>
          <w:sz w:val="52"/>
        </w:rPr>
      </w:pPr>
    </w:p>
    <w:p w14:paraId="3E2560A3">
      <w:pPr>
        <w:jc w:val="center"/>
        <w:rPr>
          <w:b/>
          <w:kern w:val="0"/>
          <w:sz w:val="52"/>
        </w:rPr>
      </w:pPr>
    </w:p>
    <w:p w14:paraId="52D2A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方正小标宋简体" w:eastAsia="方正小标宋简体"/>
          <w:kern w:val="0"/>
          <w:sz w:val="44"/>
        </w:rPr>
      </w:pPr>
      <w:r>
        <w:rPr>
          <w:rFonts w:hint="eastAsia" w:ascii="方正小标宋简体" w:eastAsia="方正小标宋简体"/>
          <w:kern w:val="0"/>
          <w:sz w:val="44"/>
          <w:lang w:val="en-US" w:eastAsia="zh-CN"/>
        </w:rPr>
        <w:t>西南交通</w:t>
      </w:r>
      <w:r>
        <w:rPr>
          <w:rFonts w:hint="eastAsia" w:ascii="方正小标宋简体" w:eastAsia="方正小标宋简体"/>
          <w:kern w:val="0"/>
          <w:sz w:val="44"/>
        </w:rPr>
        <w:t>大学</w:t>
      </w:r>
      <w:r>
        <w:rPr>
          <w:rFonts w:hint="eastAsia" w:ascii="方正小标宋简体" w:eastAsia="方正小标宋简体"/>
          <w:kern w:val="0"/>
          <w:sz w:val="44"/>
          <w:lang w:val="en-US" w:eastAsia="zh-CN"/>
        </w:rPr>
        <w:t>第一期</w:t>
      </w:r>
      <w:r>
        <w:rPr>
          <w:rFonts w:hint="eastAsia" w:ascii="方正小标宋简体" w:eastAsia="方正小标宋简体"/>
          <w:kern w:val="0"/>
          <w:sz w:val="44"/>
        </w:rPr>
        <w:t>“五育融合・育研铸魂”</w:t>
      </w:r>
      <w:r>
        <w:rPr>
          <w:rFonts w:hint="eastAsia" w:ascii="方正小标宋简体" w:eastAsia="方正小标宋简体"/>
          <w:kern w:val="0"/>
          <w:sz w:val="44"/>
        </w:rPr>
        <w:br w:type="textWrapping"/>
      </w:r>
      <w:r>
        <w:rPr>
          <w:rFonts w:hint="eastAsia" w:ascii="方正小标宋简体" w:eastAsia="方正小标宋简体"/>
          <w:kern w:val="0"/>
          <w:sz w:val="44"/>
        </w:rPr>
        <w:t>研究生体美劳特色育人品牌申报书</w:t>
      </w:r>
    </w:p>
    <w:p w14:paraId="06B5495A">
      <w:pPr>
        <w:jc w:val="center"/>
        <w:rPr>
          <w:rFonts w:ascii="方正小标宋简体" w:eastAsia="方正小标宋简体"/>
          <w:kern w:val="0"/>
          <w:sz w:val="44"/>
        </w:rPr>
      </w:pPr>
    </w:p>
    <w:p w14:paraId="5330A7D3">
      <w:pPr>
        <w:jc w:val="center"/>
        <w:rPr>
          <w:kern w:val="0"/>
          <w:sz w:val="72"/>
        </w:rPr>
      </w:pPr>
    </w:p>
    <w:p w14:paraId="4207C862">
      <w:pPr>
        <w:jc w:val="center"/>
        <w:rPr>
          <w:kern w:val="0"/>
          <w:sz w:val="72"/>
        </w:rPr>
      </w:pPr>
    </w:p>
    <w:p w14:paraId="14553869">
      <w:pPr>
        <w:tabs>
          <w:tab w:val="left" w:pos="1355"/>
          <w:tab w:val="left" w:pos="5940"/>
        </w:tabs>
        <w:spacing w:line="500" w:lineRule="exact"/>
        <w:ind w:firstLine="643" w:firstLineChars="200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品牌</w:t>
      </w:r>
      <w:r>
        <w:rPr>
          <w:rFonts w:hint="eastAsia" w:ascii="仿宋_GB2312" w:eastAsia="仿宋_GB2312"/>
          <w:b/>
          <w:kern w:val="0"/>
          <w:sz w:val="32"/>
        </w:rPr>
        <w:t xml:space="preserve">名称  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3621E1F1">
      <w:pPr>
        <w:tabs>
          <w:tab w:val="left" w:pos="1355"/>
          <w:tab w:val="left" w:pos="5940"/>
        </w:tabs>
        <w:spacing w:line="500" w:lineRule="exact"/>
        <w:ind w:firstLine="1285" w:firstLineChars="400"/>
        <w:jc w:val="left"/>
        <w:rPr>
          <w:rFonts w:ascii="仿宋_GB2312" w:eastAsia="仿宋_GB2312"/>
          <w:b/>
          <w:kern w:val="0"/>
          <w:sz w:val="32"/>
        </w:rPr>
      </w:pPr>
    </w:p>
    <w:p w14:paraId="332ACA03">
      <w:pPr>
        <w:tabs>
          <w:tab w:val="left" w:pos="1355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品牌</w:t>
      </w:r>
      <w:r>
        <w:rPr>
          <w:rFonts w:hint="eastAsia" w:ascii="仿宋_GB2312" w:eastAsia="仿宋_GB2312"/>
          <w:b/>
          <w:kern w:val="0"/>
          <w:sz w:val="32"/>
        </w:rPr>
        <w:t xml:space="preserve">负责人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523F4B28">
      <w:pPr>
        <w:tabs>
          <w:tab w:val="left" w:pos="1355"/>
          <w:tab w:val="left" w:pos="5940"/>
        </w:tabs>
        <w:spacing w:line="500" w:lineRule="exact"/>
        <w:ind w:firstLine="1124" w:firstLineChars="350"/>
        <w:jc w:val="left"/>
        <w:rPr>
          <w:rFonts w:ascii="仿宋_GB2312" w:eastAsia="仿宋_GB2312"/>
          <w:b/>
          <w:kern w:val="0"/>
          <w:sz w:val="32"/>
          <w:u w:val="single"/>
        </w:rPr>
      </w:pPr>
    </w:p>
    <w:p w14:paraId="2978DE90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</w:rPr>
        <w:t xml:space="preserve">所在单位  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14338249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</w:p>
    <w:p w14:paraId="5F163AF1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</w:rPr>
        <w:t xml:space="preserve">填表日期  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1B2F3727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</w:p>
    <w:p w14:paraId="4EE1ED97">
      <w:pPr>
        <w:rPr>
          <w:rFonts w:ascii="仿宋_GB2312" w:eastAsia="仿宋_GB2312"/>
          <w:kern w:val="0"/>
          <w:sz w:val="44"/>
        </w:rPr>
      </w:pPr>
    </w:p>
    <w:p w14:paraId="582EEA34">
      <w:pPr>
        <w:rPr>
          <w:rFonts w:ascii="仿宋_GB2312" w:eastAsia="仿宋_GB2312"/>
          <w:kern w:val="0"/>
          <w:sz w:val="44"/>
        </w:rPr>
      </w:pPr>
    </w:p>
    <w:p w14:paraId="144DE422">
      <w:pPr>
        <w:jc w:val="center"/>
        <w:rPr>
          <w:rFonts w:hint="default" w:ascii="仿宋_GB2312" w:eastAsia="仿宋_GB2312"/>
          <w:b/>
          <w:kern w:val="0"/>
          <w:sz w:val="32"/>
          <w:lang w:val="en-US" w:eastAsia="zh-CN"/>
        </w:rPr>
      </w:pP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西南交通</w:t>
      </w:r>
      <w:r>
        <w:rPr>
          <w:rFonts w:hint="eastAsia" w:ascii="仿宋_GB2312" w:eastAsia="仿宋_GB2312"/>
          <w:b/>
          <w:kern w:val="0"/>
          <w:sz w:val="32"/>
        </w:rPr>
        <w:t>大学党委研究生工作部</w:t>
      </w: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 xml:space="preserve"> 制表</w:t>
      </w:r>
    </w:p>
    <w:p w14:paraId="3691F248">
      <w:pPr>
        <w:jc w:val="center"/>
        <w:rPr>
          <w:rFonts w:ascii="仿宋_GB2312" w:eastAsia="仿宋_GB2312"/>
          <w:b/>
          <w:kern w:val="0"/>
          <w:sz w:val="32"/>
        </w:rPr>
      </w:pPr>
      <w:r>
        <w:rPr>
          <w:rFonts w:hint="eastAsia" w:ascii="仿宋_GB2312" w:eastAsia="仿宋_GB2312"/>
          <w:b/>
          <w:kern w:val="0"/>
          <w:sz w:val="32"/>
        </w:rPr>
        <w:t>202</w:t>
      </w: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5</w:t>
      </w:r>
      <w:r>
        <w:rPr>
          <w:rFonts w:hint="eastAsia" w:ascii="仿宋_GB2312" w:eastAsia="仿宋_GB2312"/>
          <w:b/>
          <w:kern w:val="0"/>
          <w:sz w:val="32"/>
        </w:rPr>
        <w:t>年</w:t>
      </w: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9</w:t>
      </w:r>
      <w:r>
        <w:rPr>
          <w:rFonts w:hint="eastAsia" w:ascii="仿宋_GB2312" w:eastAsia="仿宋_GB2312"/>
          <w:b/>
          <w:kern w:val="0"/>
          <w:sz w:val="32"/>
        </w:rPr>
        <w:t>月</w:t>
      </w:r>
    </w:p>
    <w:p w14:paraId="7C4CB3A7">
      <w:pPr>
        <w:jc w:val="center"/>
        <w:rPr>
          <w:rFonts w:ascii="仿宋_GB2312" w:eastAsia="仿宋_GB2312"/>
          <w:b/>
          <w:kern w:val="0"/>
          <w:sz w:val="32"/>
        </w:rPr>
      </w:pPr>
    </w:p>
    <w:p w14:paraId="1EF8E039">
      <w:pPr>
        <w:jc w:val="center"/>
        <w:rPr>
          <w:rFonts w:ascii="仿宋_GB2312" w:eastAsia="仿宋_GB2312"/>
          <w:b/>
          <w:kern w:val="0"/>
          <w:sz w:val="32"/>
        </w:rPr>
      </w:pPr>
    </w:p>
    <w:p w14:paraId="7D657615">
      <w:pPr>
        <w:jc w:val="center"/>
        <w:rPr>
          <w:rFonts w:ascii="仿宋_GB2312" w:eastAsia="仿宋_GB2312"/>
          <w:b/>
          <w:kern w:val="0"/>
          <w:sz w:val="32"/>
        </w:rPr>
      </w:pPr>
    </w:p>
    <w:p w14:paraId="4556D0E1">
      <w:pPr>
        <w:rPr>
          <w:rFonts w:ascii="黑体" w:hAnsi="黑体" w:eastAsia="黑体"/>
          <w:b/>
          <w:kern w:val="0"/>
          <w:sz w:val="28"/>
        </w:rPr>
      </w:pPr>
      <w:r>
        <w:rPr>
          <w:rFonts w:hint="eastAsia" w:ascii="黑体" w:hAnsi="黑体" w:eastAsia="黑体"/>
          <w:b/>
          <w:kern w:val="0"/>
          <w:sz w:val="28"/>
        </w:rPr>
        <w:t>一、基本信息</w:t>
      </w:r>
    </w:p>
    <w:tbl>
      <w:tblPr>
        <w:tblStyle w:val="8"/>
        <w:tblW w:w="50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2465"/>
        <w:gridCol w:w="1656"/>
        <w:gridCol w:w="2778"/>
      </w:tblGrid>
      <w:tr w14:paraId="527D3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6299649D"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品牌</w:t>
            </w:r>
            <w:r>
              <w:rPr>
                <w:rFonts w:hint="eastAsia"/>
                <w:b/>
              </w:rPr>
              <w:t>名称</w:t>
            </w:r>
          </w:p>
        </w:tc>
        <w:tc>
          <w:tcPr>
            <w:tcW w:w="4032" w:type="pct"/>
            <w:gridSpan w:val="3"/>
          </w:tcPr>
          <w:p w14:paraId="520F42C5">
            <w:pPr>
              <w:spacing w:line="560" w:lineRule="exact"/>
            </w:pPr>
          </w:p>
        </w:tc>
      </w:tr>
      <w:tr w14:paraId="1FCD3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15E9BBDC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申报单位</w:t>
            </w:r>
          </w:p>
        </w:tc>
        <w:tc>
          <w:tcPr>
            <w:tcW w:w="4032" w:type="pct"/>
            <w:gridSpan w:val="3"/>
            <w:vAlign w:val="center"/>
          </w:tcPr>
          <w:p w14:paraId="40A7F674">
            <w:pPr>
              <w:jc w:val="left"/>
              <w:rPr>
                <w:b/>
                <w:kern w:val="0"/>
              </w:rPr>
            </w:pPr>
          </w:p>
        </w:tc>
      </w:tr>
      <w:tr w14:paraId="41CC6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55A0145A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  <w:lang w:val="en-US" w:eastAsia="zh-CN"/>
              </w:rPr>
              <w:t>品牌</w:t>
            </w:r>
            <w:r>
              <w:rPr>
                <w:rFonts w:hint="eastAsia"/>
                <w:b/>
                <w:kern w:val="0"/>
              </w:rPr>
              <w:t>类别</w:t>
            </w:r>
          </w:p>
        </w:tc>
        <w:tc>
          <w:tcPr>
            <w:tcW w:w="4032" w:type="pct"/>
            <w:gridSpan w:val="3"/>
            <w:vAlign w:val="center"/>
          </w:tcPr>
          <w:p w14:paraId="2AEFDEAA">
            <w:pPr>
              <w:jc w:val="left"/>
              <w:rPr>
                <w:b/>
                <w:kern w:val="0"/>
              </w:rPr>
            </w:pPr>
            <w:r>
              <w:rPr>
                <w:rFonts w:hint="eastAsia"/>
                <w:bCs/>
                <w:kern w:val="0"/>
              </w:rPr>
              <w:t>□体育类      □美育类      □劳</w:t>
            </w:r>
            <w:bookmarkStart w:id="0" w:name="_GoBack"/>
            <w:bookmarkEnd w:id="0"/>
            <w:r>
              <w:rPr>
                <w:rFonts w:hint="eastAsia"/>
                <w:bCs/>
                <w:kern w:val="0"/>
              </w:rPr>
              <w:t>育类</w:t>
            </w:r>
          </w:p>
        </w:tc>
      </w:tr>
      <w:tr w14:paraId="05BD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6AECBC93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起止时间</w:t>
            </w:r>
          </w:p>
        </w:tc>
        <w:tc>
          <w:tcPr>
            <w:tcW w:w="4032" w:type="pct"/>
            <w:gridSpan w:val="3"/>
            <w:vAlign w:val="center"/>
          </w:tcPr>
          <w:p w14:paraId="6DC2844E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Cs/>
                <w:kern w:val="0"/>
              </w:rPr>
              <w:t>年  月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kern w:val="0"/>
              </w:rPr>
              <w:t xml:space="preserve"> 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kern w:val="0"/>
              </w:rPr>
              <w:t xml:space="preserve">至 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kern w:val="0"/>
              </w:rPr>
              <w:t xml:space="preserve"> 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kern w:val="0"/>
              </w:rPr>
              <w:t>年  月</w:t>
            </w:r>
          </w:p>
        </w:tc>
      </w:tr>
      <w:tr w14:paraId="22677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5000" w:type="pct"/>
            <w:gridSpan w:val="4"/>
            <w:vAlign w:val="center"/>
          </w:tcPr>
          <w:p w14:paraId="6939CA74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  <w:lang w:val="en-US" w:eastAsia="zh-CN"/>
              </w:rPr>
              <w:t>品</w:t>
            </w:r>
            <w:r>
              <w:rPr>
                <w:rFonts w:hint="eastAsia"/>
                <w:b/>
                <w:kern w:val="0"/>
              </w:rPr>
              <w:t xml:space="preserve">  </w:t>
            </w:r>
            <w:r>
              <w:rPr>
                <w:rFonts w:hint="eastAsia"/>
                <w:b/>
                <w:kern w:val="0"/>
                <w:lang w:val="en-US" w:eastAsia="zh-CN"/>
              </w:rPr>
              <w:t>牌</w:t>
            </w:r>
            <w:r>
              <w:rPr>
                <w:rFonts w:hint="eastAsia"/>
                <w:b/>
                <w:kern w:val="0"/>
              </w:rPr>
              <w:t xml:space="preserve">  负  责  人</w:t>
            </w:r>
          </w:p>
        </w:tc>
      </w:tr>
      <w:tr w14:paraId="26D3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7" w:type="pct"/>
            <w:vAlign w:val="center"/>
          </w:tcPr>
          <w:p w14:paraId="2B57EE0E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姓名</w:t>
            </w:r>
          </w:p>
        </w:tc>
        <w:tc>
          <w:tcPr>
            <w:tcW w:w="1441" w:type="pct"/>
            <w:vAlign w:val="center"/>
          </w:tcPr>
          <w:p w14:paraId="77A2541F">
            <w:pPr>
              <w:jc w:val="center"/>
              <w:rPr>
                <w:b/>
                <w:kern w:val="0"/>
              </w:rPr>
            </w:pPr>
          </w:p>
        </w:tc>
        <w:tc>
          <w:tcPr>
            <w:tcW w:w="968" w:type="pct"/>
            <w:vAlign w:val="center"/>
          </w:tcPr>
          <w:p w14:paraId="10016031">
            <w:pPr>
              <w:jc w:val="center"/>
              <w:rPr>
                <w:rFonts w:hint="default" w:eastAsia="宋体"/>
                <w:b/>
                <w:kern w:val="0"/>
                <w:lang w:val="en-US" w:eastAsia="zh-CN"/>
              </w:rPr>
            </w:pPr>
            <w:r>
              <w:rPr>
                <w:rFonts w:hint="eastAsia"/>
                <w:b/>
                <w:kern w:val="0"/>
                <w:lang w:val="en-US" w:eastAsia="zh-CN"/>
              </w:rPr>
              <w:t>联系电话</w:t>
            </w:r>
          </w:p>
        </w:tc>
        <w:tc>
          <w:tcPr>
            <w:tcW w:w="1623" w:type="pct"/>
            <w:vAlign w:val="center"/>
          </w:tcPr>
          <w:p w14:paraId="1015F58E">
            <w:pPr>
              <w:jc w:val="center"/>
              <w:rPr>
                <w:b/>
                <w:kern w:val="0"/>
              </w:rPr>
            </w:pPr>
          </w:p>
        </w:tc>
      </w:tr>
    </w:tbl>
    <w:p w14:paraId="1217FC0E">
      <w:p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</w:rPr>
        <w:t>二、</w:t>
      </w:r>
      <w:r>
        <w:rPr>
          <w:rFonts w:hint="eastAsia" w:ascii="黑体" w:hAnsi="黑体" w:eastAsia="黑体"/>
          <w:b/>
          <w:sz w:val="28"/>
          <w:lang w:val="en-US" w:eastAsia="zh-CN"/>
        </w:rPr>
        <w:t>品牌</w:t>
      </w:r>
      <w:r>
        <w:rPr>
          <w:rFonts w:hint="eastAsia" w:ascii="黑体" w:hAnsi="黑体" w:eastAsia="黑体"/>
          <w:b/>
          <w:sz w:val="28"/>
        </w:rPr>
        <w:t>内容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71584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5000" w:type="pct"/>
            <w:vAlign w:val="center"/>
          </w:tcPr>
          <w:p w14:paraId="3E895594">
            <w:pPr>
              <w:spacing w:line="560" w:lineRule="exact"/>
              <w:rPr>
                <w:b/>
                <w:kern w:val="0"/>
              </w:rPr>
            </w:pPr>
            <w:r>
              <w:rPr>
                <w:rFonts w:hint="eastAsia"/>
                <w:b/>
                <w:lang w:eastAsia="zh-CN"/>
              </w:rPr>
              <w:t>品牌</w:t>
            </w:r>
            <w:r>
              <w:rPr>
                <w:rFonts w:hint="eastAsia"/>
                <w:b/>
              </w:rPr>
              <w:t>概述</w:t>
            </w:r>
            <w:r>
              <w:rPr>
                <w:rFonts w:hint="eastAsia" w:hAnsi="宋体"/>
                <w:b/>
              </w:rPr>
              <w:t>（包括但不限于</w:t>
            </w:r>
            <w:r>
              <w:rPr>
                <w:rFonts w:hint="eastAsia"/>
                <w:b/>
                <w:lang w:eastAsia="zh-CN"/>
              </w:rPr>
              <w:t>品牌</w:t>
            </w:r>
            <w:r>
              <w:rPr>
                <w:rFonts w:hint="eastAsia"/>
                <w:b/>
                <w:lang w:val="en-US" w:eastAsia="zh-CN"/>
              </w:rPr>
              <w:t>背景</w:t>
            </w:r>
            <w:r>
              <w:rPr>
                <w:rFonts w:hint="eastAsia"/>
                <w:b/>
              </w:rPr>
              <w:t>、</w:t>
            </w:r>
            <w:r>
              <w:rPr>
                <w:rFonts w:hint="eastAsia"/>
                <w:b/>
                <w:lang w:eastAsia="zh-CN"/>
              </w:rPr>
              <w:t>品牌</w:t>
            </w:r>
            <w:r>
              <w:rPr>
                <w:rFonts w:hint="eastAsia"/>
                <w:b/>
              </w:rPr>
              <w:t>特色、</w:t>
            </w:r>
            <w:r>
              <w:rPr>
                <w:rFonts w:hint="eastAsia"/>
                <w:b/>
                <w:lang w:val="en-US" w:eastAsia="zh-CN"/>
              </w:rPr>
              <w:t>建设目标、</w:t>
            </w:r>
            <w:r>
              <w:rPr>
                <w:rFonts w:hint="eastAsia"/>
                <w:b/>
              </w:rPr>
              <w:t>创新点等，限1000字）</w:t>
            </w:r>
          </w:p>
        </w:tc>
      </w:tr>
      <w:tr w14:paraId="6988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65A37A52">
            <w:pPr>
              <w:spacing w:line="560" w:lineRule="exact"/>
              <w:rPr>
                <w:rFonts w:hAnsi="宋体"/>
                <w:b/>
              </w:rPr>
            </w:pPr>
          </w:p>
          <w:p w14:paraId="08B8DC34">
            <w:pPr>
              <w:spacing w:line="560" w:lineRule="exact"/>
              <w:rPr>
                <w:rFonts w:hAnsi="宋体"/>
                <w:b/>
              </w:rPr>
            </w:pPr>
          </w:p>
          <w:p w14:paraId="1BD4C48E">
            <w:pPr>
              <w:spacing w:line="560" w:lineRule="exact"/>
              <w:rPr>
                <w:rFonts w:hAnsi="宋体"/>
                <w:b/>
              </w:rPr>
            </w:pPr>
          </w:p>
          <w:p w14:paraId="32C93882">
            <w:pPr>
              <w:spacing w:line="560" w:lineRule="exact"/>
              <w:rPr>
                <w:rFonts w:hAnsi="宋体"/>
                <w:b/>
              </w:rPr>
            </w:pPr>
          </w:p>
          <w:p w14:paraId="67426241">
            <w:pPr>
              <w:spacing w:line="560" w:lineRule="exact"/>
              <w:rPr>
                <w:rFonts w:hAnsi="宋体"/>
                <w:b/>
              </w:rPr>
            </w:pPr>
          </w:p>
          <w:p w14:paraId="3B86AD06">
            <w:pPr>
              <w:spacing w:line="560" w:lineRule="exact"/>
              <w:rPr>
                <w:rFonts w:hAnsi="宋体"/>
                <w:b/>
              </w:rPr>
            </w:pPr>
          </w:p>
          <w:p w14:paraId="3B1FADC2">
            <w:pPr>
              <w:spacing w:line="560" w:lineRule="exact"/>
              <w:rPr>
                <w:rFonts w:hAnsi="宋体"/>
                <w:b/>
              </w:rPr>
            </w:pPr>
          </w:p>
          <w:p w14:paraId="51645C62">
            <w:pPr>
              <w:spacing w:line="560" w:lineRule="exact"/>
              <w:rPr>
                <w:rFonts w:hAnsi="宋体"/>
                <w:b/>
              </w:rPr>
            </w:pPr>
          </w:p>
          <w:p w14:paraId="7D618DE6">
            <w:pPr>
              <w:spacing w:line="560" w:lineRule="exact"/>
              <w:rPr>
                <w:rFonts w:hAnsi="宋体"/>
                <w:b/>
              </w:rPr>
            </w:pPr>
          </w:p>
          <w:p w14:paraId="3204C111">
            <w:pPr>
              <w:spacing w:line="560" w:lineRule="exact"/>
              <w:rPr>
                <w:rFonts w:hAnsi="宋体"/>
                <w:b/>
              </w:rPr>
            </w:pPr>
          </w:p>
          <w:p w14:paraId="73E75644">
            <w:pPr>
              <w:spacing w:line="560" w:lineRule="exact"/>
              <w:rPr>
                <w:rFonts w:hAnsi="宋体"/>
                <w:b/>
              </w:rPr>
            </w:pPr>
          </w:p>
          <w:p w14:paraId="48DC1577">
            <w:pPr>
              <w:spacing w:line="560" w:lineRule="exact"/>
              <w:rPr>
                <w:rFonts w:hAnsi="宋体"/>
                <w:b/>
              </w:rPr>
            </w:pPr>
          </w:p>
          <w:p w14:paraId="035CDC19">
            <w:pPr>
              <w:spacing w:line="560" w:lineRule="exact"/>
              <w:rPr>
                <w:rFonts w:hAnsi="宋体"/>
                <w:b/>
              </w:rPr>
            </w:pPr>
          </w:p>
          <w:p w14:paraId="0FE35C99">
            <w:pPr>
              <w:spacing w:line="560" w:lineRule="exact"/>
              <w:rPr>
                <w:rFonts w:hAnsi="宋体"/>
                <w:b/>
              </w:rPr>
            </w:pPr>
          </w:p>
          <w:p w14:paraId="5CEA4FC8">
            <w:pPr>
              <w:spacing w:line="560" w:lineRule="exact"/>
              <w:rPr>
                <w:rFonts w:hAnsi="宋体"/>
                <w:b/>
              </w:rPr>
            </w:pPr>
          </w:p>
        </w:tc>
      </w:tr>
      <w:tr w14:paraId="6BCD0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vAlign w:val="center"/>
          </w:tcPr>
          <w:p w14:paraId="5CEEF269">
            <w:pPr>
              <w:spacing w:line="560" w:lineRule="exact"/>
              <w:rPr>
                <w:rFonts w:hAnsi="宋体"/>
                <w:b/>
              </w:rPr>
            </w:pPr>
            <w:r>
              <w:rPr>
                <w:rFonts w:hint="eastAsia"/>
                <w:b/>
                <w:kern w:val="0"/>
                <w:lang w:eastAsia="zh-CN"/>
              </w:rPr>
              <w:t>品牌</w:t>
            </w:r>
            <w:r>
              <w:rPr>
                <w:rFonts w:hint="eastAsia"/>
                <w:b/>
                <w:kern w:val="0"/>
              </w:rPr>
              <w:t>实施计划及可行性分析（</w:t>
            </w:r>
            <w:r>
              <w:rPr>
                <w:rFonts w:hint="eastAsia" w:hAnsi="宋体"/>
                <w:b/>
              </w:rPr>
              <w:t>包括但不限于</w:t>
            </w:r>
            <w:r>
              <w:rPr>
                <w:rFonts w:hint="eastAsia"/>
                <w:b/>
                <w:kern w:val="0"/>
              </w:rPr>
              <w:t>主要内容、实施步骤、保障措施</w:t>
            </w:r>
            <w:r>
              <w:rPr>
                <w:rFonts w:hint="eastAsia"/>
                <w:b/>
                <w:kern w:val="0"/>
                <w:lang w:val="en-US" w:eastAsia="zh-CN"/>
              </w:rPr>
              <w:t>等</w:t>
            </w:r>
            <w:r>
              <w:rPr>
                <w:rFonts w:hint="eastAsia"/>
                <w:b/>
                <w:kern w:val="0"/>
              </w:rPr>
              <w:t>限1000字）</w:t>
            </w:r>
          </w:p>
        </w:tc>
      </w:tr>
      <w:tr w14:paraId="21136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516C1B20">
            <w:pPr>
              <w:spacing w:line="560" w:lineRule="exact"/>
              <w:rPr>
                <w:rFonts w:hAnsi="宋体"/>
                <w:b/>
              </w:rPr>
            </w:pPr>
          </w:p>
          <w:p w14:paraId="3033A38F">
            <w:pPr>
              <w:spacing w:line="560" w:lineRule="exact"/>
              <w:rPr>
                <w:rFonts w:hAnsi="宋体"/>
                <w:b/>
              </w:rPr>
            </w:pPr>
          </w:p>
          <w:p w14:paraId="767FDE54">
            <w:pPr>
              <w:spacing w:line="560" w:lineRule="exact"/>
              <w:rPr>
                <w:rFonts w:hAnsi="宋体"/>
                <w:b/>
              </w:rPr>
            </w:pPr>
          </w:p>
          <w:p w14:paraId="6D589614">
            <w:pPr>
              <w:spacing w:line="560" w:lineRule="exact"/>
              <w:rPr>
                <w:rFonts w:hAnsi="宋体"/>
                <w:b/>
              </w:rPr>
            </w:pPr>
          </w:p>
          <w:p w14:paraId="2A588257">
            <w:pPr>
              <w:spacing w:line="560" w:lineRule="exact"/>
              <w:rPr>
                <w:rFonts w:hAnsi="宋体"/>
                <w:b/>
              </w:rPr>
            </w:pPr>
          </w:p>
          <w:p w14:paraId="642F1C45">
            <w:pPr>
              <w:spacing w:line="560" w:lineRule="exact"/>
              <w:rPr>
                <w:rFonts w:hAnsi="宋体"/>
                <w:b/>
              </w:rPr>
            </w:pPr>
          </w:p>
          <w:p w14:paraId="667C34F8">
            <w:pPr>
              <w:spacing w:line="560" w:lineRule="exact"/>
              <w:rPr>
                <w:rFonts w:hAnsi="宋体"/>
                <w:b/>
              </w:rPr>
            </w:pPr>
          </w:p>
          <w:p w14:paraId="1545C631">
            <w:pPr>
              <w:spacing w:line="560" w:lineRule="exact"/>
              <w:rPr>
                <w:rFonts w:hAnsi="宋体"/>
                <w:b/>
              </w:rPr>
            </w:pPr>
          </w:p>
          <w:p w14:paraId="4D24832E">
            <w:pPr>
              <w:spacing w:line="560" w:lineRule="exact"/>
              <w:rPr>
                <w:rFonts w:hAnsi="宋体"/>
                <w:b/>
              </w:rPr>
            </w:pPr>
          </w:p>
          <w:p w14:paraId="3506E274">
            <w:pPr>
              <w:spacing w:line="560" w:lineRule="exact"/>
              <w:rPr>
                <w:rFonts w:hAnsi="宋体"/>
                <w:b/>
              </w:rPr>
            </w:pPr>
          </w:p>
          <w:p w14:paraId="5B8B163C">
            <w:pPr>
              <w:spacing w:line="560" w:lineRule="exact"/>
              <w:rPr>
                <w:rFonts w:hAnsi="宋体"/>
                <w:b/>
              </w:rPr>
            </w:pPr>
          </w:p>
          <w:p w14:paraId="78B1D8FF">
            <w:pPr>
              <w:spacing w:line="560" w:lineRule="exact"/>
              <w:rPr>
                <w:rFonts w:hAnsi="宋体"/>
                <w:b/>
              </w:rPr>
            </w:pPr>
          </w:p>
          <w:p w14:paraId="3CCC3B9A">
            <w:pPr>
              <w:spacing w:line="560" w:lineRule="exact"/>
              <w:rPr>
                <w:rFonts w:hAnsi="宋体"/>
                <w:b/>
              </w:rPr>
            </w:pPr>
          </w:p>
          <w:p w14:paraId="625A2266">
            <w:pPr>
              <w:spacing w:line="560" w:lineRule="exact"/>
              <w:rPr>
                <w:rFonts w:hAnsi="宋体"/>
                <w:b/>
              </w:rPr>
            </w:pPr>
          </w:p>
          <w:p w14:paraId="428F148E">
            <w:pPr>
              <w:spacing w:line="560" w:lineRule="exact"/>
              <w:rPr>
                <w:rFonts w:hAnsi="宋体"/>
                <w:b/>
              </w:rPr>
            </w:pPr>
          </w:p>
          <w:p w14:paraId="469357DC">
            <w:pPr>
              <w:spacing w:line="560" w:lineRule="exact"/>
              <w:rPr>
                <w:rFonts w:hAnsi="宋体"/>
                <w:b/>
              </w:rPr>
            </w:pPr>
          </w:p>
          <w:p w14:paraId="26457A16">
            <w:pPr>
              <w:spacing w:line="560" w:lineRule="exact"/>
              <w:rPr>
                <w:rFonts w:hAnsi="宋体"/>
                <w:b/>
              </w:rPr>
            </w:pPr>
          </w:p>
          <w:p w14:paraId="4F983602">
            <w:pPr>
              <w:spacing w:line="560" w:lineRule="exact"/>
              <w:rPr>
                <w:rFonts w:hAnsi="宋体"/>
                <w:b/>
              </w:rPr>
            </w:pPr>
          </w:p>
          <w:p w14:paraId="09711E7F">
            <w:pPr>
              <w:spacing w:line="560" w:lineRule="exact"/>
              <w:rPr>
                <w:rFonts w:hAnsi="宋体"/>
                <w:b/>
              </w:rPr>
            </w:pPr>
          </w:p>
          <w:p w14:paraId="1FD26428">
            <w:pPr>
              <w:spacing w:line="560" w:lineRule="exact"/>
              <w:rPr>
                <w:rFonts w:hAnsi="宋体"/>
                <w:b/>
              </w:rPr>
            </w:pPr>
          </w:p>
          <w:p w14:paraId="77911F01">
            <w:pPr>
              <w:spacing w:line="560" w:lineRule="exact"/>
              <w:rPr>
                <w:rFonts w:hAnsi="宋体"/>
                <w:b/>
              </w:rPr>
            </w:pPr>
          </w:p>
          <w:p w14:paraId="1D90BE2B">
            <w:pPr>
              <w:spacing w:line="560" w:lineRule="exact"/>
              <w:rPr>
                <w:rFonts w:hAnsi="宋体"/>
                <w:b/>
              </w:rPr>
            </w:pPr>
          </w:p>
          <w:p w14:paraId="1F3006DE">
            <w:pPr>
              <w:spacing w:line="560" w:lineRule="exact"/>
              <w:rPr>
                <w:rFonts w:hAnsi="宋体"/>
                <w:b/>
              </w:rPr>
            </w:pPr>
          </w:p>
          <w:p w14:paraId="4265D75C">
            <w:pPr>
              <w:spacing w:line="560" w:lineRule="exact"/>
              <w:rPr>
                <w:rFonts w:hAnsi="宋体"/>
                <w:b/>
              </w:rPr>
            </w:pPr>
          </w:p>
          <w:p w14:paraId="4022D4E8">
            <w:pPr>
              <w:spacing w:line="560" w:lineRule="exact"/>
              <w:rPr>
                <w:rFonts w:hAnsi="宋体"/>
                <w:b/>
              </w:rPr>
            </w:pPr>
          </w:p>
        </w:tc>
      </w:tr>
      <w:tr w14:paraId="008F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059AB09B">
            <w:pPr>
              <w:spacing w:line="560" w:lineRule="exact"/>
              <w:rPr>
                <w:rFonts w:hAnsi="宋体"/>
                <w:b/>
              </w:rPr>
            </w:pPr>
            <w:r>
              <w:rPr>
                <w:rFonts w:hint="eastAsia" w:hAnsi="宋体"/>
                <w:b/>
              </w:rPr>
              <w:t>预期效果（限1000字）</w:t>
            </w:r>
          </w:p>
        </w:tc>
      </w:tr>
      <w:tr w14:paraId="6AC28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574C0119">
            <w:pPr>
              <w:spacing w:line="560" w:lineRule="exact"/>
              <w:rPr>
                <w:rFonts w:hAnsi="宋体"/>
                <w:b/>
              </w:rPr>
            </w:pPr>
          </w:p>
          <w:p w14:paraId="3D77FA65">
            <w:pPr>
              <w:spacing w:line="560" w:lineRule="exact"/>
              <w:rPr>
                <w:rFonts w:hAnsi="宋体"/>
                <w:b/>
              </w:rPr>
            </w:pPr>
          </w:p>
          <w:p w14:paraId="7BE80B3B">
            <w:pPr>
              <w:spacing w:line="560" w:lineRule="exact"/>
              <w:rPr>
                <w:rFonts w:hAnsi="宋体"/>
                <w:b/>
              </w:rPr>
            </w:pPr>
          </w:p>
          <w:p w14:paraId="5ADB8CA2">
            <w:pPr>
              <w:spacing w:line="560" w:lineRule="exact"/>
              <w:rPr>
                <w:rFonts w:hAnsi="宋体"/>
                <w:b/>
              </w:rPr>
            </w:pPr>
          </w:p>
          <w:p w14:paraId="7FBF51FA">
            <w:pPr>
              <w:spacing w:line="560" w:lineRule="exact"/>
              <w:rPr>
                <w:rFonts w:hAnsi="宋体"/>
                <w:b/>
              </w:rPr>
            </w:pPr>
          </w:p>
          <w:p w14:paraId="1A272B5E">
            <w:pPr>
              <w:spacing w:line="560" w:lineRule="exact"/>
              <w:rPr>
                <w:rFonts w:hAnsi="宋体"/>
                <w:b/>
              </w:rPr>
            </w:pPr>
          </w:p>
          <w:p w14:paraId="442B9B47">
            <w:pPr>
              <w:spacing w:line="560" w:lineRule="exact"/>
              <w:rPr>
                <w:rFonts w:hAnsi="宋体"/>
                <w:b/>
              </w:rPr>
            </w:pPr>
          </w:p>
          <w:p w14:paraId="2898AB74">
            <w:pPr>
              <w:spacing w:line="560" w:lineRule="exact"/>
              <w:rPr>
                <w:rFonts w:hAnsi="宋体"/>
                <w:b/>
              </w:rPr>
            </w:pPr>
          </w:p>
          <w:p w14:paraId="1FA88319">
            <w:pPr>
              <w:spacing w:line="560" w:lineRule="exact"/>
              <w:rPr>
                <w:rFonts w:hAnsi="宋体"/>
                <w:b/>
              </w:rPr>
            </w:pPr>
          </w:p>
          <w:p w14:paraId="72E2B182">
            <w:pPr>
              <w:spacing w:line="560" w:lineRule="exact"/>
              <w:rPr>
                <w:rFonts w:hAnsi="宋体"/>
                <w:b/>
              </w:rPr>
            </w:pPr>
          </w:p>
          <w:p w14:paraId="1D860EF4">
            <w:pPr>
              <w:spacing w:line="560" w:lineRule="exact"/>
              <w:rPr>
                <w:rFonts w:hAnsi="宋体"/>
                <w:b/>
              </w:rPr>
            </w:pPr>
          </w:p>
          <w:p w14:paraId="32E63D10">
            <w:pPr>
              <w:spacing w:line="560" w:lineRule="exact"/>
              <w:rPr>
                <w:rFonts w:hAnsi="宋体"/>
                <w:b/>
              </w:rPr>
            </w:pPr>
          </w:p>
          <w:p w14:paraId="73B72172">
            <w:pPr>
              <w:spacing w:line="560" w:lineRule="exact"/>
              <w:rPr>
                <w:rFonts w:hAnsi="宋体"/>
                <w:b/>
              </w:rPr>
            </w:pPr>
          </w:p>
          <w:p w14:paraId="4D016949">
            <w:pPr>
              <w:spacing w:line="560" w:lineRule="exact"/>
              <w:rPr>
                <w:rFonts w:hAnsi="宋体"/>
                <w:b/>
              </w:rPr>
            </w:pPr>
          </w:p>
          <w:p w14:paraId="61BE0A75">
            <w:pPr>
              <w:spacing w:line="560" w:lineRule="exact"/>
              <w:rPr>
                <w:rFonts w:hAnsi="宋体"/>
                <w:b/>
              </w:rPr>
            </w:pPr>
          </w:p>
          <w:p w14:paraId="34B0CBC0">
            <w:pPr>
              <w:spacing w:line="560" w:lineRule="exact"/>
              <w:rPr>
                <w:rFonts w:hAnsi="宋体"/>
                <w:b/>
              </w:rPr>
            </w:pPr>
          </w:p>
          <w:p w14:paraId="4AF3566F">
            <w:pPr>
              <w:spacing w:line="560" w:lineRule="exact"/>
              <w:rPr>
                <w:rFonts w:hAnsi="宋体"/>
                <w:b/>
              </w:rPr>
            </w:pPr>
          </w:p>
          <w:p w14:paraId="01881089">
            <w:pPr>
              <w:spacing w:line="560" w:lineRule="exact"/>
              <w:rPr>
                <w:rFonts w:hAnsi="宋体"/>
                <w:b/>
              </w:rPr>
            </w:pPr>
          </w:p>
          <w:p w14:paraId="1AD33C34">
            <w:pPr>
              <w:spacing w:line="560" w:lineRule="exact"/>
              <w:rPr>
                <w:rFonts w:hAnsi="宋体"/>
                <w:b/>
              </w:rPr>
            </w:pPr>
          </w:p>
          <w:p w14:paraId="721E1179">
            <w:pPr>
              <w:spacing w:line="560" w:lineRule="exact"/>
              <w:rPr>
                <w:rFonts w:hAnsi="宋体"/>
                <w:b/>
              </w:rPr>
            </w:pPr>
          </w:p>
          <w:p w14:paraId="76520AAE">
            <w:pPr>
              <w:spacing w:line="560" w:lineRule="exact"/>
              <w:rPr>
                <w:rFonts w:hAnsi="宋体"/>
                <w:b/>
              </w:rPr>
            </w:pPr>
          </w:p>
          <w:p w14:paraId="4B524654">
            <w:pPr>
              <w:spacing w:line="560" w:lineRule="exact"/>
              <w:rPr>
                <w:rFonts w:hAnsi="宋体"/>
                <w:b/>
              </w:rPr>
            </w:pPr>
          </w:p>
          <w:p w14:paraId="277DD30B">
            <w:pPr>
              <w:spacing w:line="560" w:lineRule="exact"/>
              <w:rPr>
                <w:rFonts w:hAnsi="宋体"/>
                <w:b/>
              </w:rPr>
            </w:pPr>
          </w:p>
          <w:p w14:paraId="0384279C">
            <w:pPr>
              <w:spacing w:line="560" w:lineRule="exact"/>
              <w:rPr>
                <w:rFonts w:hAnsi="宋体"/>
                <w:b/>
              </w:rPr>
            </w:pPr>
          </w:p>
          <w:p w14:paraId="7DB1E3A3">
            <w:pPr>
              <w:spacing w:line="560" w:lineRule="exact"/>
              <w:rPr>
                <w:rFonts w:hAnsi="宋体"/>
                <w:b/>
              </w:rPr>
            </w:pPr>
          </w:p>
        </w:tc>
      </w:tr>
    </w:tbl>
    <w:p w14:paraId="3716580C">
      <w:pPr>
        <w:ind w:firstLine="551" w:firstLineChars="196"/>
        <w:rPr>
          <w:rFonts w:ascii="宋体" w:hAnsi="宋体"/>
          <w:b/>
          <w:bCs/>
          <w:sz w:val="28"/>
          <w:szCs w:val="28"/>
        </w:rPr>
        <w:sectPr>
          <w:footerReference r:id="rId4" w:type="first"/>
          <w:footerReference r:id="rId3" w:type="default"/>
          <w:pgSz w:w="11906" w:h="16838"/>
          <w:pgMar w:top="851" w:right="1797" w:bottom="851" w:left="1797" w:header="851" w:footer="992" w:gutter="0"/>
          <w:cols w:space="425" w:num="1"/>
          <w:titlePg/>
          <w:docGrid w:type="lines" w:linePitch="312" w:charSpace="0"/>
        </w:sectPr>
      </w:pPr>
    </w:p>
    <w:p w14:paraId="3055CFA2">
      <w:p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</w:rPr>
        <w:t>三、</w:t>
      </w:r>
      <w:r>
        <w:rPr>
          <w:rFonts w:hint="eastAsia" w:ascii="黑体" w:hAnsi="黑体" w:eastAsia="黑体"/>
          <w:b/>
          <w:sz w:val="28"/>
          <w:lang w:eastAsia="zh-CN"/>
        </w:rPr>
        <w:t>品牌</w:t>
      </w:r>
      <w:r>
        <w:rPr>
          <w:rFonts w:hint="eastAsia" w:ascii="黑体" w:hAnsi="黑体" w:eastAsia="黑体"/>
          <w:b/>
          <w:sz w:val="28"/>
        </w:rPr>
        <w:t>经费预算</w:t>
      </w:r>
    </w:p>
    <w:tbl>
      <w:tblPr>
        <w:tblStyle w:val="8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4851"/>
        <w:gridCol w:w="2239"/>
      </w:tblGrid>
      <w:tr w14:paraId="449481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restart"/>
            <w:vAlign w:val="center"/>
          </w:tcPr>
          <w:p w14:paraId="28C4B576"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经费预算</w:t>
            </w:r>
          </w:p>
          <w:p w14:paraId="7FACF295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（主要支出）</w:t>
            </w:r>
          </w:p>
        </w:tc>
        <w:tc>
          <w:tcPr>
            <w:tcW w:w="2844" w:type="pct"/>
            <w:vAlign w:val="center"/>
          </w:tcPr>
          <w:p w14:paraId="7DADD630">
            <w:pPr>
              <w:jc w:val="center"/>
              <w:rPr>
                <w:rFonts w:hint="default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支出内容</w:t>
            </w:r>
          </w:p>
        </w:tc>
        <w:tc>
          <w:tcPr>
            <w:tcW w:w="1312" w:type="pct"/>
            <w:vAlign w:val="center"/>
          </w:tcPr>
          <w:p w14:paraId="52883A85">
            <w:pPr>
              <w:jc w:val="center"/>
              <w:rPr>
                <w:rFonts w:hint="eastAsia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</w:rPr>
              <w:t>金额（元</w:t>
            </w:r>
            <w:r>
              <w:rPr>
                <w:rFonts w:hint="eastAsia" w:ascii="宋体" w:hAnsi="宋体"/>
                <w:b/>
                <w:lang w:eastAsia="zh-CN"/>
              </w:rPr>
              <w:t>）</w:t>
            </w:r>
          </w:p>
        </w:tc>
      </w:tr>
      <w:tr w14:paraId="27DEA6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474AEF5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4C09184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2D3CCC5E">
            <w:pPr>
              <w:jc w:val="center"/>
              <w:rPr>
                <w:rFonts w:ascii="宋体" w:hAnsi="宋体"/>
              </w:rPr>
            </w:pPr>
          </w:p>
        </w:tc>
      </w:tr>
      <w:tr w14:paraId="316DFF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433B673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6F87E81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2C030E95">
            <w:pPr>
              <w:jc w:val="center"/>
              <w:rPr>
                <w:rFonts w:ascii="宋体" w:hAnsi="宋体"/>
              </w:rPr>
            </w:pPr>
          </w:p>
        </w:tc>
      </w:tr>
      <w:tr w14:paraId="7FA4FB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6E900B0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72DE867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07C369F0">
            <w:pPr>
              <w:jc w:val="center"/>
              <w:rPr>
                <w:rFonts w:ascii="宋体" w:hAnsi="宋体"/>
              </w:rPr>
            </w:pPr>
          </w:p>
        </w:tc>
      </w:tr>
      <w:tr w14:paraId="4F3A8B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16CF077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364B3AF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3EB3A69E">
            <w:pPr>
              <w:jc w:val="center"/>
              <w:rPr>
                <w:rFonts w:ascii="宋体" w:hAnsi="宋体"/>
              </w:rPr>
            </w:pPr>
          </w:p>
        </w:tc>
      </w:tr>
      <w:tr w14:paraId="653770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420A4FE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76AA882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694A9C32">
            <w:pPr>
              <w:jc w:val="center"/>
              <w:rPr>
                <w:rFonts w:ascii="宋体" w:hAnsi="宋体"/>
              </w:rPr>
            </w:pPr>
          </w:p>
        </w:tc>
      </w:tr>
      <w:tr w14:paraId="52A331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3DBBE4B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34AD6AA3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312" w:type="pct"/>
            <w:vAlign w:val="center"/>
          </w:tcPr>
          <w:p w14:paraId="4D37F32B">
            <w:pPr>
              <w:jc w:val="center"/>
              <w:rPr>
                <w:rFonts w:ascii="宋体" w:hAnsi="宋体"/>
              </w:rPr>
            </w:pPr>
          </w:p>
        </w:tc>
      </w:tr>
      <w:tr w14:paraId="71777F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5000" w:type="pct"/>
            <w:gridSpan w:val="3"/>
            <w:vAlign w:val="center"/>
          </w:tcPr>
          <w:p w14:paraId="3E546240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宋体" w:hAnsi="宋体"/>
                <w:b/>
                <w:lang w:val="en-US" w:eastAsia="zh-CN"/>
              </w:rPr>
              <w:t xml:space="preserve">   预计合算</w:t>
            </w:r>
            <w:r>
              <w:rPr>
                <w:rFonts w:hint="eastAsia" w:ascii="宋体" w:hAnsi="宋体"/>
                <w:b/>
              </w:rPr>
              <w:t xml:space="preserve">：         </w:t>
            </w:r>
            <w:r>
              <w:rPr>
                <w:rFonts w:hint="eastAsia" w:ascii="宋体" w:hAnsi="宋体"/>
                <w:b/>
                <w:lang w:val="en-US" w:eastAsia="zh-CN"/>
              </w:rPr>
              <w:t>元</w:t>
            </w:r>
            <w:r>
              <w:rPr>
                <w:rFonts w:hint="eastAsia" w:ascii="宋体" w:hAnsi="宋体"/>
                <w:b/>
              </w:rPr>
              <w:t xml:space="preserve"> </w:t>
            </w:r>
            <w:r>
              <w:rPr>
                <w:rFonts w:hint="eastAsia" w:ascii="宋体" w:hAnsi="宋体"/>
                <w:bCs/>
              </w:rPr>
              <w:t xml:space="preserve">                          </w:t>
            </w:r>
          </w:p>
        </w:tc>
      </w:tr>
    </w:tbl>
    <w:p w14:paraId="3A658B8E">
      <w:pPr>
        <w:numPr>
          <w:ilvl w:val="0"/>
          <w:numId w:val="1"/>
        </w:num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>二级培养</w:t>
      </w:r>
      <w:r>
        <w:rPr>
          <w:rFonts w:hint="eastAsia" w:ascii="黑体" w:hAnsi="黑体" w:eastAsia="黑体"/>
          <w:b/>
          <w:sz w:val="28"/>
        </w:rPr>
        <w:t>单位推荐意见</w:t>
      </w:r>
    </w:p>
    <w:tbl>
      <w:tblPr>
        <w:tblStyle w:val="8"/>
        <w:tblpPr w:leftFromText="180" w:rightFromText="180" w:vertAnchor="text" w:horzAnchor="page" w:tblpX="1778" w:tblpY="3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24C6A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0AB9B1">
            <w:pPr>
              <w:spacing w:line="360" w:lineRule="auto"/>
              <w:rPr>
                <w:rFonts w:ascii="宋体" w:hAnsi="宋体"/>
              </w:rPr>
            </w:pPr>
          </w:p>
          <w:p w14:paraId="4F82EC14">
            <w:pPr>
              <w:wordWrap w:val="0"/>
              <w:ind w:right="420" w:firstLine="735" w:firstLineChars="350"/>
              <w:rPr>
                <w:rFonts w:ascii="宋体" w:hAnsi="宋体"/>
              </w:rPr>
            </w:pPr>
          </w:p>
          <w:p w14:paraId="7F397150">
            <w:pPr>
              <w:wordWrap w:val="0"/>
              <w:ind w:right="420" w:firstLine="735" w:firstLineChars="350"/>
              <w:rPr>
                <w:rFonts w:ascii="宋体" w:hAnsi="宋体"/>
              </w:rPr>
            </w:pPr>
          </w:p>
          <w:p w14:paraId="2F053E77">
            <w:pPr>
              <w:wordWrap w:val="0"/>
              <w:ind w:right="420" w:firstLine="735" w:firstLineChars="350"/>
              <w:rPr>
                <w:rFonts w:ascii="宋体" w:hAnsi="宋体"/>
              </w:rPr>
            </w:pPr>
          </w:p>
          <w:p w14:paraId="510096F2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466B048D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负责人签字：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/>
              </w:rPr>
              <w:t xml:space="preserve"> </w:t>
            </w:r>
          </w:p>
          <w:p w14:paraId="0BBD7E57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54D86A1F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（单位公章）</w:t>
            </w:r>
          </w:p>
          <w:p w14:paraId="6768A0F8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4F51BDEE">
            <w:pPr>
              <w:wordWrap w:val="0"/>
              <w:ind w:right="420" w:firstLine="735" w:firstLineChars="350"/>
              <w:jc w:val="right"/>
              <w:rPr>
                <w:rFonts w:ascii="宋体"/>
                <w:b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182DE878">
      <w:pPr>
        <w:numPr>
          <w:ilvl w:val="0"/>
          <w:numId w:val="1"/>
        </w:num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>立项批复</w:t>
      </w:r>
      <w:r>
        <w:rPr>
          <w:rFonts w:hint="eastAsia" w:ascii="黑体" w:hAnsi="黑体" w:eastAsia="黑体"/>
          <w:b/>
          <w:sz w:val="28"/>
        </w:rPr>
        <w:t>意见</w:t>
      </w:r>
    </w:p>
    <w:tbl>
      <w:tblPr>
        <w:tblStyle w:val="8"/>
        <w:tblpPr w:leftFromText="180" w:rightFromText="180" w:vertAnchor="text" w:horzAnchor="page" w:tblpX="1778" w:tblpY="3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06F14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8A24024">
            <w:pPr>
              <w:ind w:right="420"/>
              <w:jc w:val="left"/>
              <w:rPr>
                <w:rFonts w:ascii="宋体" w:hAnsi="宋体"/>
              </w:rPr>
            </w:pPr>
          </w:p>
          <w:p w14:paraId="6A8E3CC4">
            <w:pPr>
              <w:ind w:right="420"/>
              <w:jc w:val="left"/>
              <w:rPr>
                <w:rFonts w:ascii="宋体" w:hAnsi="宋体"/>
              </w:rPr>
            </w:pPr>
          </w:p>
          <w:p w14:paraId="2AE31686">
            <w:pPr>
              <w:ind w:right="420"/>
              <w:jc w:val="left"/>
              <w:rPr>
                <w:rFonts w:ascii="宋体" w:hAnsi="宋体"/>
              </w:rPr>
            </w:pPr>
          </w:p>
          <w:p w14:paraId="2922D5B7">
            <w:pPr>
              <w:ind w:right="420"/>
              <w:jc w:val="left"/>
              <w:rPr>
                <w:rFonts w:ascii="宋体" w:hAnsi="宋体"/>
              </w:rPr>
            </w:pPr>
          </w:p>
          <w:p w14:paraId="263A10AD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负责人签字：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/>
              </w:rPr>
              <w:t xml:space="preserve"> </w:t>
            </w:r>
          </w:p>
          <w:p w14:paraId="4F9F1D6C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55B8DBA0">
            <w:pPr>
              <w:ind w:right="42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（单位公章）</w:t>
            </w:r>
          </w:p>
          <w:p w14:paraId="05E16F5A">
            <w:pPr>
              <w:ind w:right="420"/>
              <w:jc w:val="left"/>
              <w:rPr>
                <w:rFonts w:ascii="宋体" w:hAnsi="宋体"/>
              </w:rPr>
            </w:pPr>
          </w:p>
          <w:p w14:paraId="61C5BA16">
            <w:pPr>
              <w:ind w:right="420"/>
              <w:jc w:val="left"/>
              <w:rPr>
                <w:rFonts w:ascii="宋体" w:hAnsi="宋体"/>
              </w:rPr>
            </w:pPr>
          </w:p>
          <w:p w14:paraId="2BA8F779">
            <w:pPr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  <w:p w14:paraId="4DD55975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</w:tc>
      </w:tr>
    </w:tbl>
    <w:p w14:paraId="32609155">
      <w:pPr>
        <w:rPr>
          <w:vanish/>
        </w:rPr>
      </w:pPr>
    </w:p>
    <w:sectPr>
      <w:pgSz w:w="11906" w:h="16838"/>
      <w:pgMar w:top="851" w:right="1797" w:bottom="851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0B7751-BB27-4743-A58A-D6EBED781A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56F894E6-C9D2-4288-B704-EFCC1C75C53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3A41A747-BF17-417F-B8C3-94C1F3DCC8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FB0B7">
    <w:pPr>
      <w:pStyle w:val="6"/>
      <w:framePr w:wrap="around" w:vAnchor="text" w:hAnchor="page" w:x="6119" w:y="46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2</w:t>
    </w:r>
    <w:r>
      <w:rPr>
        <w:rStyle w:val="10"/>
      </w:rPr>
      <w:fldChar w:fldCharType="end"/>
    </w:r>
  </w:p>
  <w:p w14:paraId="59FDE45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6296BB69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A78C23"/>
    <w:multiLevelType w:val="singleLevel"/>
    <w:tmpl w:val="E6A78C2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288"/>
    <w:rsid w:val="000160C5"/>
    <w:rsid w:val="000375DD"/>
    <w:rsid w:val="00052747"/>
    <w:rsid w:val="00060A08"/>
    <w:rsid w:val="00074CEF"/>
    <w:rsid w:val="00082ED7"/>
    <w:rsid w:val="00083968"/>
    <w:rsid w:val="000A6E41"/>
    <w:rsid w:val="000B263A"/>
    <w:rsid w:val="000C1A62"/>
    <w:rsid w:val="000C6593"/>
    <w:rsid w:val="000D4FA3"/>
    <w:rsid w:val="000E4E52"/>
    <w:rsid w:val="00102C76"/>
    <w:rsid w:val="00102EC1"/>
    <w:rsid w:val="0012670B"/>
    <w:rsid w:val="00151D9D"/>
    <w:rsid w:val="00157100"/>
    <w:rsid w:val="0015787A"/>
    <w:rsid w:val="00175A7F"/>
    <w:rsid w:val="00183E59"/>
    <w:rsid w:val="00186429"/>
    <w:rsid w:val="00194C69"/>
    <w:rsid w:val="001A3297"/>
    <w:rsid w:val="001A34C4"/>
    <w:rsid w:val="001B4DA2"/>
    <w:rsid w:val="001F3FAD"/>
    <w:rsid w:val="00202B37"/>
    <w:rsid w:val="00205A48"/>
    <w:rsid w:val="00214253"/>
    <w:rsid w:val="0021713F"/>
    <w:rsid w:val="0022180C"/>
    <w:rsid w:val="0022749A"/>
    <w:rsid w:val="00230C83"/>
    <w:rsid w:val="00243005"/>
    <w:rsid w:val="00250614"/>
    <w:rsid w:val="002576D2"/>
    <w:rsid w:val="002603FA"/>
    <w:rsid w:val="00263230"/>
    <w:rsid w:val="00263745"/>
    <w:rsid w:val="00270639"/>
    <w:rsid w:val="00270D29"/>
    <w:rsid w:val="00277CB1"/>
    <w:rsid w:val="002A40DB"/>
    <w:rsid w:val="002A6CBA"/>
    <w:rsid w:val="002B609F"/>
    <w:rsid w:val="002E6EB7"/>
    <w:rsid w:val="00301DF9"/>
    <w:rsid w:val="00332040"/>
    <w:rsid w:val="003336B3"/>
    <w:rsid w:val="00345CCD"/>
    <w:rsid w:val="003554D6"/>
    <w:rsid w:val="00361937"/>
    <w:rsid w:val="003672E6"/>
    <w:rsid w:val="003848CD"/>
    <w:rsid w:val="00393A3E"/>
    <w:rsid w:val="003A387C"/>
    <w:rsid w:val="003B27B5"/>
    <w:rsid w:val="003B56EA"/>
    <w:rsid w:val="003C1530"/>
    <w:rsid w:val="003C4B72"/>
    <w:rsid w:val="003C5DF9"/>
    <w:rsid w:val="003C77EA"/>
    <w:rsid w:val="0040542C"/>
    <w:rsid w:val="00407A92"/>
    <w:rsid w:val="00412E5E"/>
    <w:rsid w:val="00416214"/>
    <w:rsid w:val="00420947"/>
    <w:rsid w:val="00423827"/>
    <w:rsid w:val="00423A88"/>
    <w:rsid w:val="004450D6"/>
    <w:rsid w:val="00456AE0"/>
    <w:rsid w:val="004C5C08"/>
    <w:rsid w:val="004C682C"/>
    <w:rsid w:val="004D2CEA"/>
    <w:rsid w:val="004E45B4"/>
    <w:rsid w:val="004F22F0"/>
    <w:rsid w:val="004F623E"/>
    <w:rsid w:val="0050515B"/>
    <w:rsid w:val="00507C64"/>
    <w:rsid w:val="00511568"/>
    <w:rsid w:val="00517995"/>
    <w:rsid w:val="00536192"/>
    <w:rsid w:val="00541E5E"/>
    <w:rsid w:val="005422A5"/>
    <w:rsid w:val="0055545B"/>
    <w:rsid w:val="00566BE8"/>
    <w:rsid w:val="0059417E"/>
    <w:rsid w:val="005A5ABA"/>
    <w:rsid w:val="005B19DF"/>
    <w:rsid w:val="005B2077"/>
    <w:rsid w:val="005B4A0F"/>
    <w:rsid w:val="005F63E8"/>
    <w:rsid w:val="00602FB9"/>
    <w:rsid w:val="0062631E"/>
    <w:rsid w:val="006420B2"/>
    <w:rsid w:val="00675C0C"/>
    <w:rsid w:val="00695A3F"/>
    <w:rsid w:val="006A18F6"/>
    <w:rsid w:val="006A57F1"/>
    <w:rsid w:val="006B5910"/>
    <w:rsid w:val="006B7939"/>
    <w:rsid w:val="006C17F3"/>
    <w:rsid w:val="006D0B8C"/>
    <w:rsid w:val="006E5CA5"/>
    <w:rsid w:val="006F0556"/>
    <w:rsid w:val="00700362"/>
    <w:rsid w:val="00705DD5"/>
    <w:rsid w:val="00720D01"/>
    <w:rsid w:val="00765977"/>
    <w:rsid w:val="00765B03"/>
    <w:rsid w:val="00766B14"/>
    <w:rsid w:val="007672C6"/>
    <w:rsid w:val="007678A5"/>
    <w:rsid w:val="007711DF"/>
    <w:rsid w:val="0077597B"/>
    <w:rsid w:val="00780D6D"/>
    <w:rsid w:val="007837ED"/>
    <w:rsid w:val="007946DF"/>
    <w:rsid w:val="007A1CE0"/>
    <w:rsid w:val="007A47BC"/>
    <w:rsid w:val="007B1B0D"/>
    <w:rsid w:val="007C09AC"/>
    <w:rsid w:val="007C2D1C"/>
    <w:rsid w:val="007C5421"/>
    <w:rsid w:val="007D3ACE"/>
    <w:rsid w:val="007D7FC2"/>
    <w:rsid w:val="0081026A"/>
    <w:rsid w:val="00845904"/>
    <w:rsid w:val="00846245"/>
    <w:rsid w:val="00847180"/>
    <w:rsid w:val="00884368"/>
    <w:rsid w:val="008C3528"/>
    <w:rsid w:val="008C5F29"/>
    <w:rsid w:val="008D3A88"/>
    <w:rsid w:val="008E35FA"/>
    <w:rsid w:val="008F08F3"/>
    <w:rsid w:val="00904A52"/>
    <w:rsid w:val="00910DF9"/>
    <w:rsid w:val="009322DA"/>
    <w:rsid w:val="00933CDF"/>
    <w:rsid w:val="009451A6"/>
    <w:rsid w:val="009532DC"/>
    <w:rsid w:val="009600EF"/>
    <w:rsid w:val="00971BFA"/>
    <w:rsid w:val="0097342E"/>
    <w:rsid w:val="00974CB3"/>
    <w:rsid w:val="00990CD5"/>
    <w:rsid w:val="009A414D"/>
    <w:rsid w:val="009B05E2"/>
    <w:rsid w:val="009B1B38"/>
    <w:rsid w:val="009B6C6D"/>
    <w:rsid w:val="009B7FDF"/>
    <w:rsid w:val="009C03CE"/>
    <w:rsid w:val="009C50E4"/>
    <w:rsid w:val="009D1C3F"/>
    <w:rsid w:val="009D1C5D"/>
    <w:rsid w:val="009E5436"/>
    <w:rsid w:val="009F3086"/>
    <w:rsid w:val="009F6BA9"/>
    <w:rsid w:val="00A108C2"/>
    <w:rsid w:val="00A168B4"/>
    <w:rsid w:val="00A51176"/>
    <w:rsid w:val="00A5210D"/>
    <w:rsid w:val="00A60D28"/>
    <w:rsid w:val="00A93D9C"/>
    <w:rsid w:val="00A96DF0"/>
    <w:rsid w:val="00AA7345"/>
    <w:rsid w:val="00AB6CCC"/>
    <w:rsid w:val="00AB730F"/>
    <w:rsid w:val="00AC2A62"/>
    <w:rsid w:val="00AE1D58"/>
    <w:rsid w:val="00AE34EE"/>
    <w:rsid w:val="00AE5095"/>
    <w:rsid w:val="00AF10BB"/>
    <w:rsid w:val="00B00582"/>
    <w:rsid w:val="00B02288"/>
    <w:rsid w:val="00B15B3F"/>
    <w:rsid w:val="00B45833"/>
    <w:rsid w:val="00B45E46"/>
    <w:rsid w:val="00B55A75"/>
    <w:rsid w:val="00B63175"/>
    <w:rsid w:val="00B768AD"/>
    <w:rsid w:val="00BA0F1E"/>
    <w:rsid w:val="00BC2715"/>
    <w:rsid w:val="00BC63C9"/>
    <w:rsid w:val="00BD2FE4"/>
    <w:rsid w:val="00BE3AD7"/>
    <w:rsid w:val="00C25D9C"/>
    <w:rsid w:val="00C31E45"/>
    <w:rsid w:val="00C54C56"/>
    <w:rsid w:val="00C6331D"/>
    <w:rsid w:val="00C65F13"/>
    <w:rsid w:val="00C67E38"/>
    <w:rsid w:val="00C70B86"/>
    <w:rsid w:val="00C710E5"/>
    <w:rsid w:val="00C72C52"/>
    <w:rsid w:val="00C873E7"/>
    <w:rsid w:val="00C87651"/>
    <w:rsid w:val="00CA0F9E"/>
    <w:rsid w:val="00CD6B5E"/>
    <w:rsid w:val="00CD72B5"/>
    <w:rsid w:val="00CF45B5"/>
    <w:rsid w:val="00CF7B79"/>
    <w:rsid w:val="00D05688"/>
    <w:rsid w:val="00D24851"/>
    <w:rsid w:val="00D255F1"/>
    <w:rsid w:val="00D51153"/>
    <w:rsid w:val="00D542B2"/>
    <w:rsid w:val="00D564F3"/>
    <w:rsid w:val="00D621F1"/>
    <w:rsid w:val="00D66157"/>
    <w:rsid w:val="00DA71FA"/>
    <w:rsid w:val="00DB104E"/>
    <w:rsid w:val="00DC38F2"/>
    <w:rsid w:val="00DD1B27"/>
    <w:rsid w:val="00DE309C"/>
    <w:rsid w:val="00DE730E"/>
    <w:rsid w:val="00DF0D47"/>
    <w:rsid w:val="00DF4EE6"/>
    <w:rsid w:val="00DF6264"/>
    <w:rsid w:val="00E12D18"/>
    <w:rsid w:val="00E32894"/>
    <w:rsid w:val="00E346F8"/>
    <w:rsid w:val="00E40EAB"/>
    <w:rsid w:val="00E544DE"/>
    <w:rsid w:val="00E55B4C"/>
    <w:rsid w:val="00E80A8D"/>
    <w:rsid w:val="00E91066"/>
    <w:rsid w:val="00E9439D"/>
    <w:rsid w:val="00E963B9"/>
    <w:rsid w:val="00EC326B"/>
    <w:rsid w:val="00EC7BBE"/>
    <w:rsid w:val="00ED5926"/>
    <w:rsid w:val="00EE36AB"/>
    <w:rsid w:val="00EE5086"/>
    <w:rsid w:val="00EE7D44"/>
    <w:rsid w:val="00F01F29"/>
    <w:rsid w:val="00F113E4"/>
    <w:rsid w:val="00F1365F"/>
    <w:rsid w:val="00F33A38"/>
    <w:rsid w:val="00F51BB7"/>
    <w:rsid w:val="00F52E18"/>
    <w:rsid w:val="00F56EAF"/>
    <w:rsid w:val="00F62668"/>
    <w:rsid w:val="00F64950"/>
    <w:rsid w:val="00F82288"/>
    <w:rsid w:val="00F84031"/>
    <w:rsid w:val="00F90C2C"/>
    <w:rsid w:val="00FA5574"/>
    <w:rsid w:val="00FA5C8B"/>
    <w:rsid w:val="00FD65D4"/>
    <w:rsid w:val="00FE519C"/>
    <w:rsid w:val="00FF1EFD"/>
    <w:rsid w:val="00FF6EF8"/>
    <w:rsid w:val="091A37F9"/>
    <w:rsid w:val="128A70A9"/>
    <w:rsid w:val="1EAD1093"/>
    <w:rsid w:val="29C44B04"/>
    <w:rsid w:val="38CD22C5"/>
    <w:rsid w:val="3F67233D"/>
    <w:rsid w:val="3FEE794E"/>
    <w:rsid w:val="4D71B3E4"/>
    <w:rsid w:val="58422537"/>
    <w:rsid w:val="5C5232FA"/>
    <w:rsid w:val="71411AF3"/>
    <w:rsid w:val="FB6BD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keepNext/>
      <w:outlineLvl w:val="0"/>
    </w:pPr>
    <w:rPr>
      <w:b/>
      <w:bCs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黑体" w:eastAsia="黑体"/>
      <w:b/>
      <w:bCs/>
      <w:sz w:val="24"/>
    </w:rPr>
  </w:style>
  <w:style w:type="paragraph" w:styleId="4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link w:val="7"/>
    <w:qFormat/>
    <w:uiPriority w:val="99"/>
    <w:rPr>
      <w:kern w:val="2"/>
      <w:sz w:val="18"/>
      <w:szCs w:val="18"/>
    </w:rPr>
  </w:style>
  <w:style w:type="character" w:customStyle="1" w:styleId="12">
    <w:name w:val="标题 1 字符"/>
    <w:link w:val="2"/>
    <w:qFormat/>
    <w:locked/>
    <w:uiPriority w:val="99"/>
    <w:rPr>
      <w:b/>
      <w:bCs/>
      <w:kern w:val="2"/>
      <w:sz w:val="21"/>
      <w:szCs w:val="24"/>
    </w:rPr>
  </w:style>
  <w:style w:type="character" w:customStyle="1" w:styleId="13">
    <w:name w:val="日期 字符"/>
    <w:basedOn w:val="9"/>
    <w:link w:val="4"/>
    <w:semiHidden/>
    <w:qFormat/>
    <w:uiPriority w:val="99"/>
    <w:rPr>
      <w:kern w:val="2"/>
      <w:sz w:val="21"/>
      <w:szCs w:val="24"/>
    </w:rPr>
  </w:style>
  <w:style w:type="character" w:customStyle="1" w:styleId="14">
    <w:name w:val="批注框文本 字符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同济大学</Company>
  <Pages>5</Pages>
  <Words>203</Words>
  <Characters>212</Characters>
  <Lines>6</Lines>
  <Paragraphs>1</Paragraphs>
  <TotalTime>25</TotalTime>
  <ScaleCrop>false</ScaleCrop>
  <LinksUpToDate>false</LinksUpToDate>
  <CharactersWithSpaces>383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2018-10-01T07:13:00Z</dcterms:created>
  <dc:creator>钱昕</dc:creator>
  <cp:lastModifiedBy>罗丹</cp:lastModifiedBy>
  <cp:lastPrinted>2025-09-18T01:36:00Z</cp:lastPrinted>
  <dcterms:modified xsi:type="dcterms:W3CDTF">2025-09-18T03:03:00Z</dcterms:modified>
  <dc:title>同济大学“思想政治教育基金”资助项目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5F7D31780DFE4D19853B059EA01521B7_13</vt:lpwstr>
  </property>
  <property fmtid="{D5CDD505-2E9C-101B-9397-08002B2CF9AE}" pid="4" name="commondata">
    <vt:lpwstr>eyJoZGlkIjoiYzYxZmQ2NzM4MzI3NmNiNTJiOGMyMWQ3YTlkNjZhMzQifQ==</vt:lpwstr>
  </property>
  <property fmtid="{D5CDD505-2E9C-101B-9397-08002B2CF9AE}" pid="5" name="KSOTemplateDocerSaveRecord">
    <vt:lpwstr>eyJoZGlkIjoiNGYwNmZmZmJlODdiN2VmYTM2MzVjNDdmZWZmZmRkYjYiLCJ1c2VySWQiOiIyMDg5OTUyODIifQ==</vt:lpwstr>
  </property>
</Properties>
</file>