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2F6F4">
      <w:pPr>
        <w:pStyle w:val="4"/>
        <w:rPr>
          <w:rFonts w:hint="eastAsia" w:eastAsiaTheme="minorEastAsia"/>
          <w:lang w:val="en-US" w:eastAsia="zh-CN"/>
        </w:rPr>
      </w:pPr>
      <w:r>
        <w:rPr>
          <w:rFonts w:hint="eastAsia"/>
        </w:rPr>
        <w:t>林良才老师指导的2</w:t>
      </w:r>
      <w:r>
        <w:t>022</w:t>
      </w:r>
      <w:r>
        <w:rPr>
          <w:rFonts w:hint="eastAsia"/>
        </w:rPr>
        <w:t>级硕士研究生中期答辩</w:t>
      </w:r>
      <w:r>
        <w:rPr>
          <w:rFonts w:hint="eastAsia"/>
          <w:lang w:val="en-US" w:eastAsia="zh-CN"/>
        </w:rPr>
        <w:t>名单</w:t>
      </w:r>
      <w:bookmarkStart w:id="0" w:name="_GoBack"/>
      <w:bookmarkEnd w:id="0"/>
    </w:p>
    <w:p w14:paraId="0658C39D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报告时间：2</w:t>
      </w:r>
      <w:r>
        <w:rPr>
          <w:rFonts w:ascii="宋体" w:hAnsi="宋体" w:eastAsia="宋体"/>
          <w:sz w:val="24"/>
          <w:szCs w:val="24"/>
        </w:rPr>
        <w:t>024</w:t>
      </w:r>
      <w:r>
        <w:rPr>
          <w:rFonts w:hint="eastAsia" w:ascii="宋体" w:hAnsi="宋体" w:eastAsia="宋体"/>
          <w:sz w:val="24"/>
          <w:szCs w:val="24"/>
        </w:rPr>
        <w:t>年7月4日(周四</w:t>
      </w:r>
      <w:r>
        <w:rPr>
          <w:rFonts w:ascii="宋体" w:hAnsi="宋体" w:eastAsia="宋体"/>
          <w:sz w:val="24"/>
          <w:szCs w:val="24"/>
        </w:rPr>
        <w:t xml:space="preserve">) </w:t>
      </w:r>
      <w:r>
        <w:rPr>
          <w:rFonts w:hint="eastAsia" w:ascii="宋体" w:hAnsi="宋体" w:eastAsia="宋体"/>
          <w:sz w:val="24"/>
          <w:szCs w:val="24"/>
        </w:rPr>
        <w:t>20：00</w:t>
      </w:r>
    </w:p>
    <w:p w14:paraId="165510C4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报告地点：腾讯会议：</w:t>
      </w:r>
      <w:r>
        <w:rPr>
          <w:rFonts w:ascii="宋体" w:hAnsi="宋体" w:eastAsia="宋体"/>
          <w:sz w:val="24"/>
          <w:szCs w:val="24"/>
        </w:rPr>
        <w:t>575-506-715</w:t>
      </w:r>
    </w:p>
    <w:p w14:paraId="5870E18E">
      <w:pPr>
        <w:rPr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专家组成员：林良才、邱小平、王恪铭</w:t>
      </w:r>
    </w:p>
    <w:p w14:paraId="7D89E0D2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欢迎广大师生莅临指导！</w:t>
      </w:r>
    </w:p>
    <w:p w14:paraId="2D82C922">
      <w:pPr>
        <w:rPr>
          <w:rFonts w:ascii="宋体" w:hAnsi="宋体" w:eastAsia="宋体"/>
          <w:sz w:val="24"/>
          <w:szCs w:val="24"/>
        </w:rPr>
      </w:pPr>
    </w:p>
    <w:tbl>
      <w:tblPr>
        <w:tblStyle w:val="6"/>
        <w:tblW w:w="13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38"/>
        <w:gridCol w:w="1134"/>
        <w:gridCol w:w="2693"/>
        <w:gridCol w:w="1276"/>
        <w:gridCol w:w="5670"/>
        <w:gridCol w:w="1134"/>
      </w:tblGrid>
      <w:tr w14:paraId="41895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0D6AE61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</w:t>
            </w:r>
          </w:p>
        </w:tc>
        <w:tc>
          <w:tcPr>
            <w:tcW w:w="1134" w:type="dxa"/>
          </w:tcPr>
          <w:p w14:paraId="590A81F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2693" w:type="dxa"/>
          </w:tcPr>
          <w:p w14:paraId="032880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</w:t>
            </w:r>
          </w:p>
        </w:tc>
        <w:tc>
          <w:tcPr>
            <w:tcW w:w="1276" w:type="dxa"/>
          </w:tcPr>
          <w:p w14:paraId="43CDE95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类型</w:t>
            </w:r>
          </w:p>
        </w:tc>
        <w:tc>
          <w:tcPr>
            <w:tcW w:w="5670" w:type="dxa"/>
          </w:tcPr>
          <w:p w14:paraId="4D7D049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题目</w:t>
            </w:r>
          </w:p>
        </w:tc>
        <w:tc>
          <w:tcPr>
            <w:tcW w:w="1134" w:type="dxa"/>
          </w:tcPr>
          <w:p w14:paraId="502549B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导师</w:t>
            </w:r>
          </w:p>
        </w:tc>
      </w:tr>
      <w:tr w14:paraId="521D7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4BF98D64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2022212352</w:t>
            </w:r>
          </w:p>
        </w:tc>
        <w:tc>
          <w:tcPr>
            <w:tcW w:w="1134" w:type="dxa"/>
          </w:tcPr>
          <w:p w14:paraId="3FB2169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刘伟健</w:t>
            </w:r>
          </w:p>
        </w:tc>
        <w:tc>
          <w:tcPr>
            <w:tcW w:w="2693" w:type="dxa"/>
          </w:tcPr>
          <w:p w14:paraId="2E19497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电子信息（计算机技术）</w:t>
            </w:r>
          </w:p>
        </w:tc>
        <w:tc>
          <w:tcPr>
            <w:tcW w:w="1276" w:type="dxa"/>
          </w:tcPr>
          <w:p w14:paraId="1B2527D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</w:t>
            </w:r>
          </w:p>
        </w:tc>
        <w:tc>
          <w:tcPr>
            <w:tcW w:w="5670" w:type="dxa"/>
          </w:tcPr>
          <w:p w14:paraId="7B75238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基于引用赋权的学者影响力研究</w:t>
            </w:r>
          </w:p>
        </w:tc>
        <w:tc>
          <w:tcPr>
            <w:tcW w:w="1134" w:type="dxa"/>
          </w:tcPr>
          <w:p w14:paraId="57E047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林良才</w:t>
            </w:r>
          </w:p>
        </w:tc>
      </w:tr>
      <w:tr w14:paraId="5A33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4EEC827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2022212362</w:t>
            </w:r>
          </w:p>
        </w:tc>
        <w:tc>
          <w:tcPr>
            <w:tcW w:w="1134" w:type="dxa"/>
          </w:tcPr>
          <w:p w14:paraId="6256641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谭友鑫</w:t>
            </w:r>
          </w:p>
        </w:tc>
        <w:tc>
          <w:tcPr>
            <w:tcW w:w="2693" w:type="dxa"/>
          </w:tcPr>
          <w:p w14:paraId="274B14D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电子信息（计算机技术）</w:t>
            </w:r>
          </w:p>
        </w:tc>
        <w:tc>
          <w:tcPr>
            <w:tcW w:w="1276" w:type="dxa"/>
          </w:tcPr>
          <w:p w14:paraId="066C067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</w:t>
            </w:r>
          </w:p>
        </w:tc>
        <w:tc>
          <w:tcPr>
            <w:tcW w:w="5670" w:type="dxa"/>
          </w:tcPr>
          <w:p w14:paraId="794145E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基于深度强化学习的模糊处理时间柔性作业车间调度问题研究</w:t>
            </w:r>
            <w:r>
              <w:rPr>
                <w:rFonts w:ascii="宋体" w:hAnsi="宋体" w:eastAsia="宋体"/>
                <w:sz w:val="20"/>
                <w:szCs w:val="21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</w:t>
            </w:r>
          </w:p>
        </w:tc>
        <w:tc>
          <w:tcPr>
            <w:tcW w:w="1134" w:type="dxa"/>
          </w:tcPr>
          <w:p w14:paraId="582338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林良才</w:t>
            </w:r>
          </w:p>
        </w:tc>
      </w:tr>
      <w:tr w14:paraId="7D2DE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750AC87D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2022212436</w:t>
            </w:r>
          </w:p>
        </w:tc>
        <w:tc>
          <w:tcPr>
            <w:tcW w:w="1134" w:type="dxa"/>
          </w:tcPr>
          <w:p w14:paraId="39BA678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孙涛</w:t>
            </w:r>
          </w:p>
        </w:tc>
        <w:tc>
          <w:tcPr>
            <w:tcW w:w="2693" w:type="dxa"/>
          </w:tcPr>
          <w:p w14:paraId="3F21C90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电子信息（计算机技术）</w:t>
            </w:r>
          </w:p>
        </w:tc>
        <w:tc>
          <w:tcPr>
            <w:tcW w:w="1276" w:type="dxa"/>
          </w:tcPr>
          <w:p w14:paraId="0E2B0E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</w:t>
            </w:r>
          </w:p>
        </w:tc>
        <w:tc>
          <w:tcPr>
            <w:tcW w:w="5670" w:type="dxa"/>
          </w:tcPr>
          <w:p w14:paraId="24D18A1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基于聚类分析的配送中心订单分批优化研究</w:t>
            </w:r>
          </w:p>
        </w:tc>
        <w:tc>
          <w:tcPr>
            <w:tcW w:w="1134" w:type="dxa"/>
          </w:tcPr>
          <w:p w14:paraId="15ABDC4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林良才</w:t>
            </w:r>
          </w:p>
        </w:tc>
      </w:tr>
      <w:tr w14:paraId="6F16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65249D84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2022201860</w:t>
            </w:r>
          </w:p>
        </w:tc>
        <w:tc>
          <w:tcPr>
            <w:tcW w:w="1134" w:type="dxa"/>
          </w:tcPr>
          <w:p w14:paraId="48BBAC9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李希衡</w:t>
            </w:r>
          </w:p>
        </w:tc>
        <w:tc>
          <w:tcPr>
            <w:tcW w:w="2693" w:type="dxa"/>
          </w:tcPr>
          <w:p w14:paraId="62D8FC5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软件工程</w:t>
            </w:r>
          </w:p>
        </w:tc>
        <w:tc>
          <w:tcPr>
            <w:tcW w:w="1276" w:type="dxa"/>
          </w:tcPr>
          <w:p w14:paraId="395472A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学术型</w:t>
            </w:r>
          </w:p>
        </w:tc>
        <w:tc>
          <w:tcPr>
            <w:tcW w:w="5670" w:type="dxa"/>
          </w:tcPr>
          <w:p w14:paraId="77BEAE6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基于多因素混合模型的光伏发电预测</w:t>
            </w:r>
          </w:p>
        </w:tc>
        <w:tc>
          <w:tcPr>
            <w:tcW w:w="1134" w:type="dxa"/>
          </w:tcPr>
          <w:p w14:paraId="69369C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林良才</w:t>
            </w:r>
          </w:p>
        </w:tc>
      </w:tr>
      <w:tr w14:paraId="58446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4A5789A6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2022201850</w:t>
            </w:r>
          </w:p>
        </w:tc>
        <w:tc>
          <w:tcPr>
            <w:tcW w:w="1134" w:type="dxa"/>
          </w:tcPr>
          <w:p w14:paraId="1B48754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孔明辉</w:t>
            </w:r>
          </w:p>
        </w:tc>
        <w:tc>
          <w:tcPr>
            <w:tcW w:w="2693" w:type="dxa"/>
          </w:tcPr>
          <w:p w14:paraId="45C711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计算机科学与技术</w:t>
            </w:r>
          </w:p>
        </w:tc>
        <w:tc>
          <w:tcPr>
            <w:tcW w:w="1276" w:type="dxa"/>
          </w:tcPr>
          <w:p w14:paraId="00EB185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学术型</w:t>
            </w:r>
          </w:p>
        </w:tc>
        <w:tc>
          <w:tcPr>
            <w:tcW w:w="5670" w:type="dxa"/>
          </w:tcPr>
          <w:p w14:paraId="5612448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基于深度学习的引文情感分类及文献影响力研究</w:t>
            </w:r>
          </w:p>
        </w:tc>
        <w:tc>
          <w:tcPr>
            <w:tcW w:w="1134" w:type="dxa"/>
          </w:tcPr>
          <w:p w14:paraId="15DCF23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林良才</w:t>
            </w:r>
          </w:p>
        </w:tc>
      </w:tr>
    </w:tbl>
    <w:p w14:paraId="68DEFA3E">
      <w:pPr>
        <w:rPr>
          <w:rFonts w:ascii="宋体" w:hAnsi="宋体" w:eastAsia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MxM2EzMzU3MTU4ZTcyY2RlNmIxNThmYjc0OTQxZjcifQ=="/>
  </w:docVars>
  <w:rsids>
    <w:rsidRoot w:val="00F24ADD"/>
    <w:rsid w:val="00021743"/>
    <w:rsid w:val="00055F97"/>
    <w:rsid w:val="000665AF"/>
    <w:rsid w:val="000D1EDE"/>
    <w:rsid w:val="000F39D4"/>
    <w:rsid w:val="001656FF"/>
    <w:rsid w:val="001B1CA0"/>
    <w:rsid w:val="002326BD"/>
    <w:rsid w:val="002D6F3E"/>
    <w:rsid w:val="004010EA"/>
    <w:rsid w:val="004D3A17"/>
    <w:rsid w:val="006646D0"/>
    <w:rsid w:val="0067640D"/>
    <w:rsid w:val="00724A37"/>
    <w:rsid w:val="007713B9"/>
    <w:rsid w:val="00783575"/>
    <w:rsid w:val="008E0B32"/>
    <w:rsid w:val="00900788"/>
    <w:rsid w:val="00952DF0"/>
    <w:rsid w:val="009F2EB7"/>
    <w:rsid w:val="00A116E9"/>
    <w:rsid w:val="00A60570"/>
    <w:rsid w:val="00AC5AEF"/>
    <w:rsid w:val="00AF6E29"/>
    <w:rsid w:val="00B72B4C"/>
    <w:rsid w:val="00BE7A18"/>
    <w:rsid w:val="00CA1CC0"/>
    <w:rsid w:val="00D05A49"/>
    <w:rsid w:val="00E031A4"/>
    <w:rsid w:val="00E765CC"/>
    <w:rsid w:val="00EC196B"/>
    <w:rsid w:val="00EC22CB"/>
    <w:rsid w:val="00F24ADD"/>
    <w:rsid w:val="00FB4069"/>
    <w:rsid w:val="3079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8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副标题 字符"/>
    <w:basedOn w:val="7"/>
    <w:link w:val="4"/>
    <w:uiPriority w:val="11"/>
    <w:rPr>
      <w:b/>
      <w:bCs/>
      <w:kern w:val="28"/>
      <w:sz w:val="32"/>
      <w:szCs w:val="32"/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344</Characters>
  <Lines>2</Lines>
  <Paragraphs>1</Paragraphs>
  <TotalTime>76</TotalTime>
  <ScaleCrop>false</ScaleCrop>
  <LinksUpToDate>false</LinksUpToDate>
  <CharactersWithSpaces>348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2023-12-30T02:07:00Z</dcterms:created>
  <dc:creator>LJJ</dc:creator>
  <cp:lastModifiedBy>邹远</cp:lastModifiedBy>
  <cp:lastPrinted>2023-12-30T03:08:00Z</cp:lastPrinted>
  <dcterms:modified xsi:type="dcterms:W3CDTF">2024-07-01T01:43:11Z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671BA285861D445788061EF51F8355DA_12</vt:lpwstr>
  </property>
</Properties>
</file>