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小标宋_GBK" w:hAnsi="Calibri" w:eastAsia="黑体" w:cs="Times New Roman"/>
          <w:sz w:val="44"/>
          <w:szCs w:val="44"/>
          <w:lang w:val="en-US" w:eastAsia="zh-CN"/>
        </w:rPr>
      </w:pPr>
      <w:r>
        <w:rPr>
          <w:rFonts w:hint="eastAsia" w:ascii="黑体" w:hAnsi="Calibri" w:eastAsia="黑体" w:cs="黑体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4</w:t>
      </w:r>
    </w:p>
    <w:p>
      <w:pPr>
        <w:spacing w:line="700" w:lineRule="exact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“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青春志愿·爱在社区”四川省大学生志愿服务社区行动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44"/>
          <w:szCs w:val="44"/>
        </w:rPr>
        <w:t>承诺书</w:t>
      </w:r>
    </w:p>
    <w:p>
      <w:pPr>
        <w:spacing w:line="400" w:lineRule="exact"/>
        <w:jc w:val="center"/>
        <w:rPr>
          <w:rFonts w:ascii="方正小标宋_GBK" w:hAnsi="Calibri" w:eastAsia="方正小标宋_GBK" w:cs="Times New Roman"/>
          <w:sz w:val="48"/>
          <w:szCs w:val="44"/>
        </w:rPr>
      </w:pPr>
    </w:p>
    <w:p>
      <w:pPr>
        <w:spacing w:line="480" w:lineRule="exact"/>
        <w:ind w:firstLine="560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四川省大学生志愿服务社区行动简称</w:t>
      </w:r>
      <w:r>
        <w:rPr>
          <w:rFonts w:hint="eastAsia" w:ascii="仿宋_GB2312" w:hAnsi="Calibri" w:eastAsia="仿宋_GB2312" w:cs="Times New Roman"/>
          <w:sz w:val="28"/>
          <w:szCs w:val="28"/>
          <w:lang w:eastAsia="zh-CN"/>
        </w:rPr>
        <w:t>“</w:t>
      </w:r>
      <w:r>
        <w:rPr>
          <w:rFonts w:hint="eastAsia" w:ascii="仿宋_GB2312" w:hAnsi="Calibri" w:eastAsia="仿宋_GB2312" w:cs="Times New Roman"/>
          <w:sz w:val="28"/>
          <w:szCs w:val="28"/>
        </w:rPr>
        <w:t>社区行动</w:t>
      </w:r>
      <w:r>
        <w:rPr>
          <w:rFonts w:hint="eastAsia" w:ascii="仿宋_GB2312" w:hAnsi="Calibri" w:eastAsia="仿宋_GB2312" w:cs="Times New Roman"/>
          <w:sz w:val="28"/>
          <w:szCs w:val="28"/>
          <w:lang w:eastAsia="zh-CN"/>
        </w:rPr>
        <w:t>”</w:t>
      </w:r>
      <w:r>
        <w:rPr>
          <w:rFonts w:hint="eastAsia" w:ascii="仿宋_GB2312" w:hAnsi="Calibri" w:eastAsia="仿宋_GB2312" w:cs="Times New Roman"/>
          <w:sz w:val="28"/>
          <w:szCs w:val="28"/>
        </w:rPr>
        <w:t>，由共青团四川省委联合四川省教育厅、四川省民政厅共同发起，四川省各高校和社区积极响应，以“规范化、项目化、体系化、常态化”为发展方向，组织动员在校大学生深入社区常态化开展志愿服务。</w:t>
      </w:r>
    </w:p>
    <w:p>
      <w:pPr>
        <w:spacing w:line="480" w:lineRule="exact"/>
        <w:ind w:firstLine="560"/>
        <w:rPr>
          <w:rFonts w:ascii="黑体" w:hAnsi="Calibri" w:eastAsia="黑体" w:cs="黑体"/>
          <w:b/>
          <w:bCs w:val="0"/>
          <w:sz w:val="28"/>
          <w:szCs w:val="28"/>
        </w:rPr>
      </w:pPr>
      <w:r>
        <w:rPr>
          <w:rFonts w:hint="eastAsia" w:ascii="黑体" w:hAnsi="Calibri" w:eastAsia="黑体" w:cs="黑体"/>
          <w:b/>
          <w:bCs w:val="0"/>
          <w:sz w:val="28"/>
          <w:szCs w:val="28"/>
        </w:rPr>
        <w:t>我们承诺：</w:t>
      </w:r>
    </w:p>
    <w:p>
      <w:pPr>
        <w:spacing w:line="480" w:lineRule="exact"/>
        <w:ind w:firstLine="560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高校、社区携手并进，为大学生志愿者服务社区创造良好的条件，为社区居民真诚服务，让“奉献、友爱、互助、进步”的志愿精神蔚然成风！</w:t>
      </w:r>
    </w:p>
    <w:p>
      <w:pPr>
        <w:spacing w:line="480" w:lineRule="exact"/>
        <w:ind w:firstLine="560"/>
        <w:rPr>
          <w:rFonts w:ascii="黑体" w:hAnsi="Calibri" w:eastAsia="黑体" w:cs="黑体"/>
          <w:b/>
          <w:bCs w:val="0"/>
          <w:sz w:val="28"/>
          <w:szCs w:val="28"/>
        </w:rPr>
      </w:pPr>
      <w:r>
        <w:rPr>
          <w:rFonts w:hint="eastAsia" w:ascii="黑体" w:hAnsi="Calibri" w:eastAsia="黑体" w:cs="黑体"/>
          <w:b/>
          <w:bCs w:val="0"/>
          <w:sz w:val="28"/>
          <w:szCs w:val="28"/>
        </w:rPr>
        <w:t>高校承诺：</w:t>
      </w:r>
    </w:p>
    <w:p>
      <w:pPr>
        <w:spacing w:line="480" w:lineRule="exact"/>
        <w:ind w:firstLine="560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负责落实主体责任，发挥专业优势，细化工作方案，开展动员培训、志愿服务，做好志愿者管理服务和激励保障（含保险购买）。</w:t>
      </w:r>
    </w:p>
    <w:p>
      <w:pPr>
        <w:spacing w:line="480" w:lineRule="exact"/>
        <w:ind w:firstLine="560"/>
        <w:rPr>
          <w:rFonts w:ascii="黑体" w:hAnsi="Calibri" w:eastAsia="黑体" w:cs="黑体"/>
          <w:b/>
          <w:bCs w:val="0"/>
          <w:sz w:val="28"/>
          <w:szCs w:val="28"/>
        </w:rPr>
      </w:pPr>
      <w:r>
        <w:rPr>
          <w:rFonts w:hint="eastAsia" w:ascii="黑体" w:hAnsi="Calibri" w:eastAsia="黑体" w:cs="黑体"/>
          <w:b/>
          <w:bCs w:val="0"/>
          <w:sz w:val="28"/>
          <w:szCs w:val="28"/>
        </w:rPr>
        <w:t>社区承诺：</w:t>
      </w:r>
    </w:p>
    <w:p>
      <w:pPr>
        <w:spacing w:line="480" w:lineRule="exact"/>
        <w:ind w:firstLine="560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负责收集辖区居民需求，联络社区资源，联系服务群众，提供服务阵地，指导服务队伍在社区开展具体活动。</w:t>
      </w:r>
    </w:p>
    <w:p>
      <w:pPr>
        <w:spacing w:line="480" w:lineRule="exact"/>
        <w:rPr>
          <w:rFonts w:ascii="黑体" w:hAnsi="Calibri" w:eastAsia="黑体" w:cs="黑体"/>
          <w:bCs/>
          <w:sz w:val="28"/>
          <w:szCs w:val="28"/>
        </w:rPr>
      </w:pPr>
    </w:p>
    <w:p>
      <w:pPr>
        <w:spacing w:line="480" w:lineRule="exact"/>
        <w:rPr>
          <w:rFonts w:ascii="黑体" w:hAnsi="Calibri" w:eastAsia="黑体" w:cs="黑体"/>
          <w:b/>
          <w:bCs w:val="0"/>
          <w:sz w:val="28"/>
          <w:szCs w:val="28"/>
        </w:rPr>
      </w:pPr>
      <w:r>
        <w:rPr>
          <w:rFonts w:hint="eastAsia" w:ascii="黑体" w:hAnsi="Calibri" w:eastAsia="黑体" w:cs="黑体"/>
          <w:b/>
          <w:bCs w:val="0"/>
          <w:sz w:val="28"/>
          <w:szCs w:val="28"/>
        </w:rPr>
        <w:t>承诺方：</w:t>
      </w:r>
    </w:p>
    <w:p>
      <w:pPr>
        <w:spacing w:line="480" w:lineRule="exact"/>
        <w:rPr>
          <w:rFonts w:ascii="仿宋_GB2312" w:hAnsi="Calibri" w:eastAsia="仿宋_GB2312" w:cs="Times New Roman"/>
          <w:sz w:val="28"/>
          <w:szCs w:val="28"/>
          <w:u w:val="thick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高校（盖章）：</w:t>
      </w:r>
      <w:r>
        <w:rPr>
          <w:rFonts w:hint="eastAsia" w:ascii="仿宋_GB2312" w:hAnsi="Calibri" w:eastAsia="仿宋_GB2312" w:cs="Times New Roman"/>
          <w:sz w:val="28"/>
          <w:szCs w:val="28"/>
          <w:u w:val="thick"/>
        </w:rPr>
        <w:t xml:space="preserve">       </w:t>
      </w:r>
      <w:r>
        <w:rPr>
          <w:rFonts w:ascii="仿宋_GB2312" w:hAnsi="Calibri" w:eastAsia="仿宋_GB2312" w:cs="Times New Roman"/>
          <w:sz w:val="28"/>
          <w:szCs w:val="28"/>
          <w:u w:val="thick"/>
        </w:rPr>
        <w:t xml:space="preserve">  </w:t>
      </w:r>
      <w:r>
        <w:rPr>
          <w:rFonts w:hint="eastAsia" w:ascii="仿宋_GB2312" w:hAnsi="Calibri" w:eastAsia="仿宋_GB2312" w:cs="Times New Roman"/>
          <w:sz w:val="28"/>
          <w:szCs w:val="28"/>
          <w:u w:val="thick"/>
        </w:rPr>
        <w:t xml:space="preserve">  </w:t>
      </w:r>
      <w:r>
        <w:rPr>
          <w:rFonts w:ascii="仿宋_GB2312" w:hAnsi="Calibri" w:eastAsia="仿宋_GB2312" w:cs="Times New Roman"/>
          <w:sz w:val="28"/>
          <w:szCs w:val="28"/>
          <w:u w:val="thick"/>
        </w:rPr>
        <w:t xml:space="preserve">  </w:t>
      </w:r>
      <w:r>
        <w:rPr>
          <w:rFonts w:hint="eastAsia" w:ascii="仿宋_GB2312" w:hAnsi="Calibri" w:eastAsia="仿宋_GB2312" w:cs="Times New Roman"/>
          <w:sz w:val="28"/>
          <w:szCs w:val="28"/>
        </w:rPr>
        <w:t xml:space="preserve">   </w:t>
      </w:r>
      <w:r>
        <w:rPr>
          <w:rFonts w:ascii="仿宋_GB2312" w:hAnsi="Calibri" w:eastAsia="仿宋_GB2312" w:cs="Times New Roman"/>
          <w:sz w:val="28"/>
          <w:szCs w:val="28"/>
        </w:rPr>
        <w:t xml:space="preserve">  </w:t>
      </w:r>
      <w:r>
        <w:rPr>
          <w:rFonts w:hint="eastAsia" w:ascii="仿宋_GB2312" w:hAnsi="Calibri" w:eastAsia="仿宋_GB2312" w:cs="Times New Roman"/>
          <w:sz w:val="28"/>
          <w:szCs w:val="28"/>
        </w:rPr>
        <w:t>社区（盖章）：</w:t>
      </w:r>
      <w:r>
        <w:rPr>
          <w:rFonts w:hint="eastAsia" w:ascii="仿宋_GB2312" w:hAnsi="Calibri" w:eastAsia="仿宋_GB2312" w:cs="Times New Roman"/>
          <w:sz w:val="28"/>
          <w:szCs w:val="28"/>
          <w:u w:val="thick"/>
        </w:rPr>
        <w:t xml:space="preserve">    </w:t>
      </w:r>
      <w:r>
        <w:rPr>
          <w:rFonts w:ascii="仿宋_GB2312" w:hAnsi="Calibri" w:eastAsia="仿宋_GB2312" w:cs="Times New Roman"/>
          <w:sz w:val="28"/>
          <w:szCs w:val="28"/>
          <w:u w:val="thick"/>
        </w:rPr>
        <w:t xml:space="preserve">         </w:t>
      </w:r>
      <w:r>
        <w:rPr>
          <w:rFonts w:hint="eastAsia" w:ascii="仿宋_GB2312" w:hAnsi="Calibri" w:eastAsia="仿宋_GB2312" w:cs="Times New Roman"/>
          <w:sz w:val="28"/>
          <w:szCs w:val="28"/>
          <w:u w:val="thick"/>
        </w:rPr>
        <w:t xml:space="preserve">   </w:t>
      </w:r>
      <w:r>
        <w:rPr>
          <w:rFonts w:ascii="仿宋_GB2312" w:hAnsi="Calibri" w:eastAsia="仿宋_GB2312" w:cs="Times New Roman"/>
          <w:sz w:val="28"/>
          <w:szCs w:val="28"/>
          <w:u w:val="thick"/>
        </w:rPr>
        <w:t xml:space="preserve"> </w:t>
      </w:r>
    </w:p>
    <w:p>
      <w:pPr>
        <w:spacing w:line="480" w:lineRule="exact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负 责 人：</w:t>
      </w:r>
      <w:r>
        <w:rPr>
          <w:rFonts w:hint="eastAsia" w:ascii="仿宋_GB2312" w:hAnsi="Calibri" w:eastAsia="仿宋_GB2312" w:cs="Times New Roman"/>
          <w:sz w:val="28"/>
          <w:szCs w:val="28"/>
          <w:u w:val="thick"/>
        </w:rPr>
        <w:t xml:space="preserve">             </w:t>
      </w:r>
      <w:r>
        <w:rPr>
          <w:rFonts w:ascii="仿宋_GB2312" w:hAnsi="Calibri" w:eastAsia="仿宋_GB2312" w:cs="Times New Roman"/>
          <w:sz w:val="28"/>
          <w:szCs w:val="28"/>
          <w:u w:val="thick"/>
        </w:rPr>
        <w:t xml:space="preserve">  </w:t>
      </w:r>
      <w:r>
        <w:rPr>
          <w:rFonts w:hint="eastAsia" w:ascii="仿宋_GB2312" w:hAnsi="Calibri" w:eastAsia="仿宋_GB2312" w:cs="Times New Roman"/>
          <w:sz w:val="28"/>
          <w:szCs w:val="28"/>
          <w:u w:val="thick"/>
        </w:rPr>
        <w:t xml:space="preserve"> </w:t>
      </w:r>
      <w:r>
        <w:rPr>
          <w:rFonts w:hint="eastAsia" w:ascii="仿宋_GB2312" w:hAnsi="Calibri" w:eastAsia="仿宋_GB2312" w:cs="Times New Roman"/>
          <w:sz w:val="28"/>
          <w:szCs w:val="28"/>
        </w:rPr>
        <w:t xml:space="preserve">     负 责 人：</w:t>
      </w:r>
      <w:r>
        <w:rPr>
          <w:rFonts w:hint="eastAsia" w:ascii="仿宋_GB2312" w:hAnsi="Calibri" w:eastAsia="仿宋_GB2312" w:cs="Times New Roman"/>
          <w:sz w:val="28"/>
          <w:szCs w:val="28"/>
          <w:u w:val="thick"/>
        </w:rPr>
        <w:t xml:space="preserve">                    </w:t>
      </w:r>
    </w:p>
    <w:p>
      <w:pPr>
        <w:spacing w:line="480" w:lineRule="exact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签订日期：</w:t>
      </w:r>
      <w:r>
        <w:rPr>
          <w:rFonts w:hint="eastAsia" w:ascii="仿宋_GB2312" w:hAnsi="Calibri" w:eastAsia="仿宋_GB2312" w:cs="Times New Roman"/>
          <w:sz w:val="28"/>
          <w:szCs w:val="28"/>
          <w:u w:val="thick"/>
        </w:rPr>
        <w:t xml:space="preserve">             </w:t>
      </w:r>
      <w:r>
        <w:rPr>
          <w:rFonts w:ascii="仿宋_GB2312" w:hAnsi="Calibri" w:eastAsia="仿宋_GB2312" w:cs="Times New Roman"/>
          <w:sz w:val="28"/>
          <w:szCs w:val="28"/>
          <w:u w:val="thick"/>
        </w:rPr>
        <w:t xml:space="preserve">   </w:t>
      </w:r>
      <w:r>
        <w:rPr>
          <w:rFonts w:hint="eastAsia" w:ascii="仿宋_GB2312" w:hAnsi="Calibri" w:eastAsia="仿宋_GB2312" w:cs="Times New Roman"/>
          <w:sz w:val="28"/>
          <w:szCs w:val="28"/>
        </w:rPr>
        <w:t xml:space="preserve">     签订日期：</w:t>
      </w:r>
      <w:r>
        <w:rPr>
          <w:rFonts w:hint="eastAsia" w:ascii="仿宋_GB2312" w:hAnsi="Calibri" w:eastAsia="仿宋_GB2312" w:cs="Times New Roman"/>
          <w:sz w:val="28"/>
          <w:szCs w:val="28"/>
          <w:u w:val="thick"/>
        </w:rPr>
        <w:t xml:space="preserve">                    </w:t>
      </w:r>
    </w:p>
    <w:p>
      <w:pPr>
        <w:spacing w:line="480" w:lineRule="exact"/>
        <w:rPr>
          <w:rFonts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 xml:space="preserve"> </w:t>
      </w:r>
    </w:p>
    <w:p>
      <w:pPr>
        <w:spacing w:line="480" w:lineRule="exact"/>
        <w:rPr>
          <w:rFonts w:hint="eastAsia" w:ascii="仿宋_GB2312" w:hAnsi="Calibri" w:eastAsia="仿宋_GB2312" w:cs="Times New Roman"/>
          <w:sz w:val="28"/>
          <w:szCs w:val="28"/>
        </w:rPr>
      </w:pPr>
      <w:r>
        <w:rPr>
          <w:rFonts w:hint="eastAsia" w:ascii="仿宋_GB2312" w:hAnsi="Calibri" w:eastAsia="仿宋_GB2312" w:cs="Times New Roman"/>
          <w:sz w:val="28"/>
          <w:szCs w:val="28"/>
        </w:rPr>
        <w:t>注：本承诺书一式三份，分别由市州团委、高校、社区保存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FkMGY3MTIyMjhlNGY3MGVmZTc0ZjI4NjM3Y2FhMzUifQ=="/>
  </w:docVars>
  <w:rsids>
    <w:rsidRoot w:val="004C4672"/>
    <w:rsid w:val="001146DB"/>
    <w:rsid w:val="00282BCA"/>
    <w:rsid w:val="00317CAF"/>
    <w:rsid w:val="004C4672"/>
    <w:rsid w:val="005D3018"/>
    <w:rsid w:val="205A2162"/>
    <w:rsid w:val="3B0662A4"/>
    <w:rsid w:val="3E304B29"/>
    <w:rsid w:val="4B8051F9"/>
    <w:rsid w:val="50CC6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386</Words>
  <Characters>386</Characters>
  <Lines>3</Lines>
  <Paragraphs>1</Paragraphs>
  <TotalTime>1</TotalTime>
  <ScaleCrop>false</ScaleCrop>
  <LinksUpToDate>false</LinksUpToDate>
  <CharactersWithSpaces>508</CharactersWithSpaces>
  <Application>WPS Office_6.2.1.8344_F1E327BC-269C-435d-A152-05C5408002CA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2022-03-22T20:42:00Z</dcterms:created>
  <dc:creator>宋 佳璐</dc:creator>
  <cp:lastModifiedBy>WJR</cp:lastModifiedBy>
  <dcterms:modified xsi:type="dcterms:W3CDTF">2025-04-11T14:40:19Z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2052-6.2.1.8344</vt:lpwstr>
  </property>
  <property fmtid="{D5CDD505-2E9C-101B-9397-08002B2CF9AE}" pid="3" name="ICV">
    <vt:lpwstr>3B100D5BFEB84B6DB2519FBC827518F3_13</vt:lpwstr>
  </property>
</Properties>
</file>