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4079E">
      <w:pPr>
        <w:rPr>
          <w:rFonts w:ascii="仿宋" w:hAnsi="仿宋" w:eastAsia="仿宋"/>
          <w:sz w:val="32"/>
          <w:szCs w:val="32"/>
        </w:rPr>
      </w:pPr>
    </w:p>
    <w:p w14:paraId="2B649BC3">
      <w:pPr>
        <w:rPr>
          <w:rFonts w:hint="eastAsia" w:ascii="仿宋" w:hAnsi="仿宋" w:eastAsia="仿宋"/>
          <w:sz w:val="32"/>
          <w:szCs w:val="32"/>
        </w:rPr>
      </w:pPr>
    </w:p>
    <w:p w14:paraId="6C083C5B">
      <w:pPr>
        <w:rPr>
          <w:rFonts w:ascii="仿宋" w:hAnsi="仿宋" w:eastAsia="仿宋"/>
          <w:sz w:val="32"/>
          <w:szCs w:val="32"/>
        </w:rPr>
      </w:pPr>
    </w:p>
    <w:p w14:paraId="232D6C62"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西南交通大学研究生</w:t>
      </w:r>
    </w:p>
    <w:bookmarkEnd w:id="0"/>
    <w:p w14:paraId="51B6AF66">
      <w:pPr>
        <w:widowControl/>
        <w:spacing w:after="24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ascii="黑体" w:hAnsi="黑体" w:eastAsia="黑体" w:cs="宋体"/>
          <w:b/>
          <w:kern w:val="0"/>
          <w:sz w:val="44"/>
          <w:szCs w:val="44"/>
        </w:rPr>
        <w:t>评奖评优支撑材料</w:t>
      </w:r>
    </w:p>
    <w:p w14:paraId="7858A8C7">
      <w:pPr>
        <w:widowControl/>
        <w:spacing w:before="312" w:beforeLines="100" w:after="312" w:afterLines="100"/>
        <w:rPr>
          <w:rFonts w:ascii="黑体" w:hAnsi="黑体" w:eastAsia="黑体" w:cs="宋体"/>
          <w:b/>
          <w:kern w:val="0"/>
          <w:sz w:val="52"/>
          <w:szCs w:val="52"/>
        </w:rPr>
      </w:pPr>
    </w:p>
    <w:tbl>
      <w:tblPr>
        <w:tblStyle w:val="6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 w14:paraId="410E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7334C30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75FE8A5A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 xml:space="preserve">   电气工程学院 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</w:t>
            </w:r>
          </w:p>
        </w:tc>
      </w:tr>
      <w:tr w14:paraId="2063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6712A4D2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申请奖项：</w:t>
            </w:r>
          </w:p>
        </w:tc>
        <w:tc>
          <w:tcPr>
            <w:tcW w:w="5921" w:type="dxa"/>
            <w:vAlign w:val="center"/>
          </w:tcPr>
          <w:p w14:paraId="514A09B8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hint="eastAsia" w:ascii="楷体" w:hAnsi="楷体" w:eastAsia="楷体"/>
                <w:sz w:val="44"/>
                <w:szCs w:val="44"/>
                <w:u w:val="single"/>
              </w:rPr>
              <w:t>202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6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</w:rPr>
              <w:t>年研究生国家奖学金</w:t>
            </w:r>
          </w:p>
        </w:tc>
      </w:tr>
      <w:tr w14:paraId="72501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C0613DA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00345290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6B2C1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8BF0DAB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921" w:type="dxa"/>
            <w:vAlign w:val="center"/>
          </w:tcPr>
          <w:p w14:paraId="447C2F37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170B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52EDC226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063E172E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6915533A">
      <w:pPr>
        <w:rPr>
          <w:rFonts w:ascii="楷体" w:hAnsi="楷体" w:eastAsia="楷体"/>
          <w:sz w:val="44"/>
          <w:szCs w:val="44"/>
        </w:rPr>
      </w:pPr>
      <w:r>
        <w:rPr>
          <w:rFonts w:ascii="楷体" w:hAnsi="楷体" w:eastAsia="楷体"/>
          <w:sz w:val="44"/>
          <w:szCs w:val="44"/>
        </w:rPr>
        <w:br w:type="page"/>
      </w:r>
    </w:p>
    <w:p w14:paraId="7ECC12BC">
      <w:pPr>
        <w:jc w:val="center"/>
        <w:rPr>
          <w:rFonts w:hint="eastAsia" w:cs="黑体" w:asciiTheme="majorEastAsia" w:hAnsiTheme="majorEastAsia" w:eastAsiaTheme="majorEastAsia"/>
          <w:b/>
          <w:szCs w:val="21"/>
          <w:lang w:val="en-US" w:eastAsia="zh-CN"/>
        </w:rPr>
      </w:pPr>
      <w:r>
        <w:rPr>
          <w:rFonts w:hint="eastAsia" w:cs="黑体" w:asciiTheme="majorEastAsia" w:hAnsiTheme="majorEastAsia" w:eastAsiaTheme="majorEastAsia"/>
          <w:b/>
          <w:sz w:val="32"/>
          <w:szCs w:val="32"/>
          <w:lang w:val="en-US" w:eastAsia="zh-CN"/>
        </w:rPr>
        <w:t>支撑证明材料说明</w:t>
      </w:r>
    </w:p>
    <w:p w14:paraId="1F62D6C5">
      <w:pPr>
        <w:rPr>
          <w:rFonts w:hint="eastAsia" w:cs="黑体" w:asciiTheme="majorEastAsia" w:hAnsiTheme="majorEastAsia" w:eastAsiaTheme="majorEastAsia"/>
          <w:b/>
          <w:szCs w:val="21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说明：</w:t>
      </w:r>
    </w:p>
    <w:p w14:paraId="2DD611DE">
      <w:pPr>
        <w:rPr>
          <w:rFonts w:hint="eastAsia" w:cs="黑体" w:asciiTheme="minorEastAsia" w:hAnsiTheme="minorEastAsia"/>
          <w:szCs w:val="21"/>
        </w:rPr>
      </w:pPr>
      <w:r>
        <w:rPr>
          <w:rFonts w:hint="eastAsia" w:cs="黑体" w:asciiTheme="minorEastAsia" w:hAnsiTheme="minorEastAsia"/>
          <w:szCs w:val="21"/>
        </w:rPr>
        <w:t>1. 论文刊物级别证明：</w:t>
      </w:r>
    </w:p>
    <w:p w14:paraId="0878445F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（1）</w:t>
      </w:r>
      <w:r>
        <w:rPr>
          <w:rFonts w:cs="Times New Roman" w:asciiTheme="minorEastAsia" w:hAnsiTheme="minorEastAsia"/>
          <w:szCs w:val="21"/>
        </w:rPr>
        <w:t>SCI</w:t>
      </w:r>
      <w:r>
        <w:rPr>
          <w:rFonts w:hint="eastAsia" w:cs="Times New Roman" w:asciiTheme="minorEastAsia" w:hAnsiTheme="minorEastAsia"/>
          <w:szCs w:val="21"/>
        </w:rPr>
        <w:t>分区查询：以微信小程序"LetPub SCI查询助手"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中</w:t>
      </w:r>
      <w:r>
        <w:rPr>
          <w:rFonts w:hint="eastAsia" w:cs="Times New Roman" w:asciiTheme="minorEastAsia" w:hAnsiTheme="minorEastAsia"/>
          <w:szCs w:val="21"/>
        </w:rPr>
        <w:t>“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期刊分区表（2025年3月升级版）</w:t>
      </w:r>
      <w:r>
        <w:rPr>
          <w:rFonts w:hint="eastAsia" w:cs="Times New Roman" w:asciiTheme="minorEastAsia" w:hAnsiTheme="minorEastAsia"/>
          <w:szCs w:val="21"/>
        </w:rPr>
        <w:t>”查询结果为准</w:t>
      </w:r>
    </w:p>
    <w:p w14:paraId="61594EB1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（2）核心期刊库CSCD或CSCDE、EI期刊，知网查询</w:t>
      </w:r>
    </w:p>
    <w:p w14:paraId="3A2CCF9E">
      <w:pPr>
        <w:spacing w:line="360" w:lineRule="auto"/>
        <w:jc w:val="left"/>
        <w:rPr>
          <w:rFonts w:hint="eastAsia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 xml:space="preserve">2. </w:t>
      </w:r>
      <w:r>
        <w:rPr>
          <w:rFonts w:hint="eastAsia" w:asciiTheme="minorEastAsia" w:hAnsiTheme="minor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</w:t>
      </w:r>
      <w:r>
        <w:rPr>
          <w:rFonts w:hint="eastAsia" w:asciiTheme="minorEastAsia" w:hAnsiTheme="minorEastAsia"/>
          <w:color w:val="auto"/>
          <w:szCs w:val="21"/>
          <w:highlight w:val="yellow"/>
        </w:rPr>
        <w:t>论文如有检索需提供检索号</w:t>
      </w:r>
      <w:r>
        <w:rPr>
          <w:rFonts w:hint="eastAsia" w:asciiTheme="minorEastAsia" w:hAnsiTheme="minorEastAsia"/>
          <w:color w:val="auto"/>
          <w:szCs w:val="21"/>
          <w:highlight w:val="yellow"/>
          <w:lang w:val="en-US" w:eastAsia="zh-CN"/>
        </w:rPr>
        <w:t>及检索报告或界面</w:t>
      </w:r>
      <w:r>
        <w:rPr>
          <w:rFonts w:hint="eastAsia" w:asciiTheme="minorEastAsia" w:hAnsiTheme="minorEastAsia"/>
          <w:color w:val="auto"/>
          <w:szCs w:val="21"/>
          <w:highlight w:val="yellow"/>
        </w:rPr>
        <w:t>，未提供检索号按未检索计算。</w:t>
      </w:r>
    </w:p>
    <w:p w14:paraId="5B0A4A08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科研成果中的论文材料需提供分区证明和标明作者排序，发表或录用时间，无需全文打印，仅提供论文首页，所有材料黑白简订。</w:t>
      </w:r>
    </w:p>
    <w:p w14:paraId="481F1EF0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电子版材料和纸质版材料都需要提交，所有证明材料必须一次性提交完全，逾期将不接受任何形式的修改和补交；</w:t>
      </w:r>
    </w:p>
    <w:p w14:paraId="5A5310A4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每一项科研成果、学科竞赛证明材料均需要</w:t>
      </w:r>
      <w:r>
        <w:rPr>
          <w:rFonts w:hint="eastAsia" w:cs="Times New Roman" w:asciiTheme="minorEastAsia" w:hAnsiTheme="minorEastAsia"/>
          <w:b/>
          <w:bCs/>
          <w:color w:val="FF0000"/>
          <w:szCs w:val="21"/>
          <w:highlight w:val="yellow"/>
          <w:lang w:val="en-US" w:eastAsia="zh-CN"/>
        </w:rPr>
        <w:t>导师手写签字确认</w:t>
      </w: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；不能使用电子签，若老师不在可同课题组老师代签。</w:t>
      </w: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比如自己导师是A，但是A没办法签字，就找B老师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签：B（代）</w:t>
      </w:r>
    </w:p>
    <w:p w14:paraId="7EC403EC">
      <w:pPr>
        <w:spacing w:before="312" w:beforeLines="100" w:after="312" w:afterLines="10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一切加分以提交材料核验，导师未签字不加分，未提供全面不加分！！！</w:t>
      </w:r>
    </w:p>
    <w:p w14:paraId="14300500">
      <w:pPr>
        <w:rPr>
          <w:rFonts w:ascii="楷体" w:hAnsi="楷体" w:eastAsia="楷体"/>
          <w:sz w:val="44"/>
          <w:szCs w:val="44"/>
        </w:rPr>
      </w:pPr>
      <w:r>
        <w:rPr>
          <w:rFonts w:ascii="楷体" w:hAnsi="楷体" w:eastAsia="楷体"/>
          <w:sz w:val="44"/>
          <w:szCs w:val="44"/>
        </w:rPr>
        <w:br w:type="page"/>
      </w:r>
    </w:p>
    <w:p w14:paraId="18D4E3A9">
      <w:pPr>
        <w:numPr>
          <w:ilvl w:val="0"/>
          <w:numId w:val="2"/>
        </w:numPr>
        <w:spacing w:before="312" w:beforeLines="100" w:after="312" w:afterLines="100"/>
        <w:ind w:left="425" w:leftChars="0" w:hanging="425" w:firstLineChars="0"/>
        <w:rPr>
          <w:rFonts w:hint="eastAsia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期刊论文</w:t>
      </w:r>
      <w:bookmarkStart w:id="1" w:name="_GoBack"/>
      <w:bookmarkEnd w:id="1"/>
    </w:p>
    <w:p w14:paraId="1AF3BD56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期刊封面或录用证明（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框出见刊时间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106942F0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5708776B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期刊目录或录用证明（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框出自己发表的论文题目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2C153214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118619FD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期刊分区证明（LetPub SCI期刊分压表（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2025年3月升级版）为准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15404560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75547421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论文首页（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框出自己姓名、期卷号、见刊时间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5ADF783D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77E01921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default" w:ascii="楷体" w:hAnsi="楷体" w:eastAsia="楷体"/>
          <w:sz w:val="44"/>
          <w:szCs w:val="44"/>
          <w:lang w:val="en-US" w:eastAsia="zh-CN"/>
        </w:rPr>
        <w:t>检索号或DOI号及检索界面</w:t>
      </w:r>
    </w:p>
    <w:p w14:paraId="3C177297">
      <w:pPr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686A8346">
      <w:pPr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default" w:ascii="楷体" w:hAnsi="楷体" w:eastAsia="楷体"/>
          <w:sz w:val="44"/>
          <w:szCs w:val="44"/>
          <w:lang w:val="en-US" w:eastAsia="zh-CN"/>
        </w:rPr>
        <w:br w:type="page"/>
      </w:r>
    </w:p>
    <w:p w14:paraId="091888A3">
      <w:pPr>
        <w:numPr>
          <w:ilvl w:val="0"/>
          <w:numId w:val="2"/>
        </w:numPr>
        <w:spacing w:before="312" w:beforeLines="100" w:after="312" w:afterLines="100"/>
        <w:ind w:left="425" w:leftChars="0" w:hanging="425" w:firstLineChars="0"/>
        <w:rPr>
          <w:rFonts w:hint="eastAsia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会议论文</w:t>
      </w:r>
    </w:p>
    <w:p w14:paraId="74C5D324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default" w:ascii="楷体" w:hAnsi="楷体" w:eastAsia="楷体"/>
          <w:sz w:val="44"/>
          <w:szCs w:val="44"/>
          <w:lang w:val="en-US" w:eastAsia="zh-CN"/>
        </w:rPr>
        <w:t>IE</w:t>
      </w:r>
      <w:r>
        <w:rPr>
          <w:rFonts w:hint="default" w:ascii="楷体" w:hAnsi="楷体" w:eastAsia="楷体"/>
          <w:sz w:val="44"/>
          <w:szCs w:val="44"/>
          <w:lang w:val="en-US" w:eastAsia="zh-CN"/>
        </w:rPr>
        <w:t>EE Xplore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页面（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圈出DOI、Date Added to IEEE Xplore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285A6227">
      <w:pPr>
        <w:numPr>
          <w:numId w:val="0"/>
        </w:numPr>
        <w:spacing w:before="312" w:beforeLines="100" w:after="312" w:afterLines="100"/>
        <w:ind w:left="397" w:leftChars="0"/>
        <w:rPr>
          <w:rFonts w:hint="eastAsia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或录用邮件、录用通知（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框出录用时间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3547DB42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65DD31A3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会议论文集封面</w:t>
      </w:r>
    </w:p>
    <w:p w14:paraId="1DBED2DA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374A131B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会议论文目录（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框出自己论文题目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292280F2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43166524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作报告证明</w:t>
      </w:r>
    </w:p>
    <w:p w14:paraId="4591D956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5EC78EA3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论文首页（</w:t>
      </w:r>
      <w:r>
        <w:rPr>
          <w:rFonts w:hint="eastAsia" w:ascii="楷体" w:hAnsi="楷体" w:eastAsia="楷体"/>
          <w:color w:val="FF0000"/>
          <w:sz w:val="44"/>
          <w:szCs w:val="44"/>
          <w:lang w:val="en-US" w:eastAsia="zh-CN"/>
        </w:rPr>
        <w:t>框出自己姓名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）</w:t>
      </w:r>
    </w:p>
    <w:p w14:paraId="2B20FE5C">
      <w:pPr>
        <w:numPr>
          <w:numId w:val="0"/>
        </w:numPr>
        <w:spacing w:before="312" w:beforeLines="100" w:after="312" w:afterLines="100"/>
        <w:ind w:left="397" w:leftChars="0"/>
        <w:rPr>
          <w:rFonts w:hint="default" w:ascii="楷体" w:hAnsi="楷体" w:eastAsia="楷体"/>
          <w:sz w:val="44"/>
          <w:szCs w:val="44"/>
          <w:lang w:val="en-US" w:eastAsia="zh-CN"/>
        </w:rPr>
      </w:pPr>
    </w:p>
    <w:p w14:paraId="4E9E57A0">
      <w:pPr>
        <w:numPr>
          <w:ilvl w:val="1"/>
          <w:numId w:val="2"/>
        </w:numPr>
        <w:spacing w:before="312" w:beforeLines="100" w:after="312" w:afterLines="100"/>
        <w:ind w:left="850" w:leftChars="0" w:hanging="453" w:firstLineChars="0"/>
        <w:rPr>
          <w:rFonts w:hint="default" w:ascii="楷体" w:hAnsi="楷体" w:eastAsia="楷体"/>
          <w:sz w:val="44"/>
          <w:szCs w:val="44"/>
          <w:lang w:val="en-US" w:eastAsia="zh-CN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检索号及检索界面</w:t>
      </w:r>
    </w:p>
    <w:p w14:paraId="179DA166">
      <w:pPr>
        <w:widowControl w:val="0"/>
        <w:numPr>
          <w:ilvl w:val="0"/>
          <w:numId w:val="0"/>
        </w:numPr>
        <w:spacing w:before="312" w:beforeLines="100" w:after="312" w:afterLines="100"/>
        <w:ind w:leftChars="0"/>
        <w:jc w:val="both"/>
        <w:rPr>
          <w:rFonts w:hint="default" w:ascii="楷体" w:hAnsi="楷体" w:eastAsia="楷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6D16A9"/>
    <w:multiLevelType w:val="multilevel"/>
    <w:tmpl w:val="AF6D16A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AFB74541"/>
    <w:multiLevelType w:val="singleLevel"/>
    <w:tmpl w:val="AFB74541"/>
    <w:lvl w:ilvl="0" w:tentative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D01FFC"/>
    <w:rsid w:val="04774DAF"/>
    <w:rsid w:val="073A1E93"/>
    <w:rsid w:val="08344B05"/>
    <w:rsid w:val="088C6D02"/>
    <w:rsid w:val="140E5AA5"/>
    <w:rsid w:val="15061B7F"/>
    <w:rsid w:val="37BA1465"/>
    <w:rsid w:val="487904E5"/>
    <w:rsid w:val="63BC55AE"/>
    <w:rsid w:val="777C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1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0">
    <w:name w:val="标题 2 字符"/>
    <w:basedOn w:val="7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1">
    <w:name w:val="标题 3 字符"/>
    <w:basedOn w:val="7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2">
    <w:name w:val="附件正文"/>
    <w:link w:val="13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3">
    <w:name w:val="附件正文 Char"/>
    <w:basedOn w:val="7"/>
    <w:link w:val="12"/>
    <w:qFormat/>
    <w:uiPriority w:val="0"/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483</Words>
  <Characters>509</Characters>
  <Lines>1</Lines>
  <Paragraphs>1</Paragraphs>
  <TotalTime>13</TotalTime>
  <ScaleCrop>false</ScaleCrop>
  <LinksUpToDate>false</LinksUpToDate>
  <CharactersWithSpaces>578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王丽</cp:lastModifiedBy>
  <dcterms:modified xsi:type="dcterms:W3CDTF">2026-09-23T07:42:33Z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eyJoZGlkIjoiMjJlMDIxZjA0YmYxM2ZhMzFjM2ViNmZlMThiMzhjNjgiLCJ1c2VySWQiOiI3ODI0NzAzMjIifQ==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69A3253367854476A9603DE3CDB2132D_13</vt:lpwstr>
  </property>
</Properties>
</file>