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24142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  <w:t>附件1</w:t>
      </w:r>
    </w:p>
    <w:p w14:paraId="7C1C9DD6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</w:pPr>
    </w:p>
    <w:p w14:paraId="2E5E68C1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方正大标宋简体" w:hAnsi="方正大标宋简体" w:eastAsia="方正大标宋简体" w:cs="方正大标宋简体"/>
          <w:sz w:val="40"/>
          <w:szCs w:val="40"/>
        </w:rPr>
      </w:pPr>
      <w:r>
        <w:rPr>
          <w:rFonts w:hint="eastAsia" w:ascii="方正大标宋简体" w:hAnsi="方正大标宋简体" w:eastAsia="方正大标宋简体" w:cs="方正大标宋简体"/>
          <w:sz w:val="40"/>
          <w:szCs w:val="40"/>
        </w:rPr>
        <w:t>西南交通大学声像档案归档范围和保管期限表</w:t>
      </w:r>
    </w:p>
    <w:p w14:paraId="02EF990E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</w:pPr>
    </w:p>
    <w:p w14:paraId="5D0E17A2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  <w:t>SX11 党政</w:t>
      </w:r>
    </w:p>
    <w:p w14:paraId="00AD8F7A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立卷单位：党委宣传部（新闻中心）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</w:rPr>
        <w:t>各二级单位</w:t>
      </w:r>
    </w:p>
    <w:tbl>
      <w:tblPr>
        <w:tblStyle w:val="3"/>
        <w:tblW w:w="8573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6175"/>
        <w:gridCol w:w="1536"/>
      </w:tblGrid>
      <w:tr w14:paraId="38F1D6B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8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D65E4D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175" w:type="dxa"/>
            <w:tcBorders>
              <w:top w:val="single" w:color="00000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9088AF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536" w:type="dxa"/>
            <w:tcBorders>
              <w:top w:val="single" w:color="00000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7C8AF1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30D993E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862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0C781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175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0BDF77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上级领导来校视察、调研、参观、座谈等</w:t>
            </w:r>
          </w:p>
        </w:tc>
        <w:tc>
          <w:tcPr>
            <w:tcW w:w="1536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2CC40A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3E7BBB1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862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60BA5B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175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7E20C9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校领导在任期间工作、出访、接待、重要会议等</w:t>
            </w:r>
          </w:p>
        </w:tc>
        <w:tc>
          <w:tcPr>
            <w:tcW w:w="1536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608E6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740E46D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862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BC5014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175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FCEC2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学校历届党、政、工、团、学重大会议开幕、闭幕、会议发言、讨论等</w:t>
            </w:r>
          </w:p>
        </w:tc>
        <w:tc>
          <w:tcPr>
            <w:tcW w:w="1536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A1433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34A00B0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862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2C070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6175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BA3539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校庆、重大纪念日等庆祝活动以及开学、毕业典礼等</w:t>
            </w:r>
          </w:p>
        </w:tc>
        <w:tc>
          <w:tcPr>
            <w:tcW w:w="1536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3C9827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14917A4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62" w:type="dxa"/>
            <w:tcBorders>
              <w:top w:val="single" w:color="F0F0F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7AD474B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6175" w:type="dxa"/>
            <w:tcBorders>
              <w:top w:val="single" w:color="F0F0F0" w:sz="6" w:space="0"/>
              <w:left w:val="single" w:color="F0F0F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438E9AE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民主党派及侨联组织的重大活动等</w:t>
            </w:r>
          </w:p>
        </w:tc>
        <w:tc>
          <w:tcPr>
            <w:tcW w:w="1536" w:type="dxa"/>
            <w:tcBorders>
              <w:top w:val="single" w:color="F0F0F0" w:sz="6" w:space="0"/>
              <w:left w:val="single" w:color="F0F0F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50D849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64A4B14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CCC7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6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D90F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兄弟院校来校活动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ECD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5202035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0C17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6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AA4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国内有影响的专家教授及社会著名人来校参观、访问等活动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A650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</w:tbl>
    <w:p w14:paraId="32465BD3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SX12 教学</w:t>
      </w:r>
    </w:p>
    <w:p w14:paraId="503D6ADE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立卷单位：党委宣传部（新闻中心）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</w:rPr>
        <w:t>各二级单位</w:t>
      </w:r>
    </w:p>
    <w:tbl>
      <w:tblPr>
        <w:tblStyle w:val="3"/>
        <w:tblW w:w="8448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99"/>
        <w:gridCol w:w="6175"/>
        <w:gridCol w:w="1474"/>
      </w:tblGrid>
      <w:tr w14:paraId="7ED23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F39AFD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175" w:type="dxa"/>
            <w:tcBorders>
              <w:top w:val="single" w:color="00000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31BF2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474" w:type="dxa"/>
            <w:tcBorders>
              <w:top w:val="single" w:color="00000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235A39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513E63E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799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2DF166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175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36AE88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研究生、本科生论文答辩、毕业合影、学位授予、社会实践活动</w:t>
            </w:r>
          </w:p>
        </w:tc>
        <w:tc>
          <w:tcPr>
            <w:tcW w:w="1474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768241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3207DA7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99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18B2F9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175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3ADA72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教学竞赛、教学成果评奖、教案评比等</w:t>
            </w:r>
          </w:p>
        </w:tc>
        <w:tc>
          <w:tcPr>
            <w:tcW w:w="1474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7F30B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</w:tbl>
    <w:p w14:paraId="72549504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SX13 科研</w:t>
      </w:r>
    </w:p>
    <w:p w14:paraId="31E5A47A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立卷单位：党委宣传部（新闻中心）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</w:rPr>
        <w:t>各二级单位</w:t>
      </w:r>
    </w:p>
    <w:tbl>
      <w:tblPr>
        <w:tblStyle w:val="3"/>
        <w:tblW w:w="8386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6188"/>
        <w:gridCol w:w="1443"/>
      </w:tblGrid>
      <w:tr w14:paraId="0D4E94D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1E3B70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188" w:type="dxa"/>
            <w:tcBorders>
              <w:top w:val="single" w:color="00000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7F2930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443" w:type="dxa"/>
            <w:tcBorders>
              <w:top w:val="single" w:color="00000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FFECE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0110E0D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755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AB09D9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188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49AD7D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反映科研进程、特征、试验情况及课题验收获奖等    </w:t>
            </w:r>
          </w:p>
        </w:tc>
        <w:tc>
          <w:tcPr>
            <w:tcW w:w="1443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357241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5B261E2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755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F8EB1C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188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04734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学校举办的各类大型学术会议开幕、闭幕、大会发言、报告、讨论等</w:t>
            </w:r>
          </w:p>
        </w:tc>
        <w:tc>
          <w:tcPr>
            <w:tcW w:w="1443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6B2244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5E78F6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55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0602CD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188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4A4158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科技成果示范推广情况</w:t>
            </w:r>
          </w:p>
        </w:tc>
        <w:tc>
          <w:tcPr>
            <w:tcW w:w="1443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5DBDB4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</w:tbl>
    <w:p w14:paraId="618F0128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center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SX14 校园建设</w:t>
      </w:r>
    </w:p>
    <w:p w14:paraId="462C330C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立卷单位：党委宣传部（新闻中心）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</w:rPr>
        <w:t>各二级单位</w:t>
      </w:r>
    </w:p>
    <w:tbl>
      <w:tblPr>
        <w:tblStyle w:val="3"/>
        <w:tblW w:w="8373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2"/>
        <w:gridCol w:w="6175"/>
        <w:gridCol w:w="1436"/>
      </w:tblGrid>
      <w:tr w14:paraId="29CB05D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8AF33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175" w:type="dxa"/>
            <w:tcBorders>
              <w:top w:val="single" w:color="00000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44BC4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436" w:type="dxa"/>
            <w:tcBorders>
              <w:top w:val="single" w:color="00000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9CBC82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78AD694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762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CAB07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175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85929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由党委宣传部等单位形成的反映学校面貌历史及变迁</w:t>
            </w:r>
          </w:p>
        </w:tc>
        <w:tc>
          <w:tcPr>
            <w:tcW w:w="1436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FA2EEB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27018F1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62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FABBCF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175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A7D9F0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新建工程开工、建设、竣工</w:t>
            </w:r>
          </w:p>
        </w:tc>
        <w:tc>
          <w:tcPr>
            <w:tcW w:w="1436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04BCC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171210E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62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1DA597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175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0A6FF5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学校教学试验基地建设</w:t>
            </w:r>
          </w:p>
        </w:tc>
        <w:tc>
          <w:tcPr>
            <w:tcW w:w="1436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19EE05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3D920A8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62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B1F1B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6175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36DDB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校园风光等</w:t>
            </w:r>
          </w:p>
        </w:tc>
        <w:tc>
          <w:tcPr>
            <w:tcW w:w="1436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88DA8D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</w:tbl>
    <w:p w14:paraId="26ABBF02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  <w:t>SX15 国际合作与交流</w:t>
      </w:r>
    </w:p>
    <w:p w14:paraId="25CB65E7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立卷单位：党委宣传部（新闻中心） 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</w:rPr>
        <w:t>各二级单位</w:t>
      </w:r>
    </w:p>
    <w:tbl>
      <w:tblPr>
        <w:tblStyle w:val="3"/>
        <w:tblW w:w="8373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6150"/>
        <w:gridCol w:w="1449"/>
      </w:tblGrid>
      <w:tr w14:paraId="1F68817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7110E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150" w:type="dxa"/>
            <w:tcBorders>
              <w:top w:val="single" w:color="00000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475B8C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449" w:type="dxa"/>
            <w:tcBorders>
              <w:top w:val="single" w:color="00000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33E12E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04CC58D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774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73A64C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150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638FDE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外籍学者、专家及著名人士来校参观、访问、讲学等</w:t>
            </w:r>
          </w:p>
        </w:tc>
        <w:tc>
          <w:tcPr>
            <w:tcW w:w="1449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370ADE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34BB26E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E7966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150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251DB6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签订校际协议、赠送礼品等</w:t>
            </w:r>
          </w:p>
        </w:tc>
        <w:tc>
          <w:tcPr>
            <w:tcW w:w="1449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95A354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23D45ED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AD181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150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262142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学校人员出国重大活动</w:t>
            </w:r>
          </w:p>
        </w:tc>
        <w:tc>
          <w:tcPr>
            <w:tcW w:w="1449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7AC9B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</w:tbl>
    <w:p w14:paraId="3D74CC49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</w:pPr>
    </w:p>
    <w:p w14:paraId="25477D08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  <w:t>SX16 专家教授</w:t>
      </w:r>
    </w:p>
    <w:p w14:paraId="42945959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立卷单位：党委宣传部（新闻中心） 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</w:rPr>
        <w:t>各二级单位</w:t>
      </w:r>
    </w:p>
    <w:tbl>
      <w:tblPr>
        <w:tblStyle w:val="3"/>
        <w:tblW w:w="8525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6350"/>
        <w:gridCol w:w="1400"/>
      </w:tblGrid>
      <w:tr w14:paraId="66296FC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03483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350" w:type="dxa"/>
            <w:tcBorders>
              <w:top w:val="single" w:color="00000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9953E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400" w:type="dxa"/>
            <w:tcBorders>
              <w:top w:val="single" w:color="00000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D83037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0FA0C43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775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EB22D4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350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4803D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专家教授教学、科研、推广及生活和社会活动</w:t>
            </w:r>
          </w:p>
        </w:tc>
        <w:tc>
          <w:tcPr>
            <w:tcW w:w="1400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6BEC53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</w:tbl>
    <w:p w14:paraId="259562B4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  <w:t>SX17军训及文体活动</w:t>
      </w:r>
    </w:p>
    <w:p w14:paraId="6EF8679C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立卷单位：党委宣传部（新闻中心） 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</w:rPr>
        <w:t>各二级单位</w:t>
      </w:r>
    </w:p>
    <w:tbl>
      <w:tblPr>
        <w:tblStyle w:val="3"/>
        <w:tblW w:w="8462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87"/>
        <w:gridCol w:w="6162"/>
        <w:gridCol w:w="1513"/>
      </w:tblGrid>
      <w:tr w14:paraId="771F8A1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AABAB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162" w:type="dxa"/>
            <w:tcBorders>
              <w:top w:val="single" w:color="00000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6EAD97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513" w:type="dxa"/>
            <w:tcBorders>
              <w:top w:val="single" w:color="00000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AA5D66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4AD1ABD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  <w:jc w:val="center"/>
        </w:trPr>
        <w:tc>
          <w:tcPr>
            <w:tcW w:w="787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0011ED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162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6092EC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校运会开幕、闭幕、比赛场面、校运动队参加省级以上运动会代表合影和破记录、获奖等</w:t>
            </w:r>
          </w:p>
        </w:tc>
        <w:tc>
          <w:tcPr>
            <w:tcW w:w="1513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954F1E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3783A02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787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8BA77D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162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493CB3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校运动队训练、学生和教职工群众性文体活动等</w:t>
            </w:r>
          </w:p>
        </w:tc>
        <w:tc>
          <w:tcPr>
            <w:tcW w:w="1513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4E8F1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013DE08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FA37D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162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E0C3A8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兄弟院校代表队来访、表演、比赛等</w:t>
            </w:r>
          </w:p>
        </w:tc>
        <w:tc>
          <w:tcPr>
            <w:tcW w:w="1513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62E81F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71B586A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DDAE9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6162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237849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新生军训活动</w:t>
            </w:r>
          </w:p>
        </w:tc>
        <w:tc>
          <w:tcPr>
            <w:tcW w:w="1513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6E607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</w:tbl>
    <w:p w14:paraId="5BFC797B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  <w:t>SX18其 他</w:t>
      </w:r>
    </w:p>
    <w:p w14:paraId="7FCD4D67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立卷单位：党委宣传部（新闻中心） 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</w:rPr>
        <w:t>各二级单位</w:t>
      </w:r>
    </w:p>
    <w:tbl>
      <w:tblPr>
        <w:tblStyle w:val="3"/>
        <w:tblW w:w="8398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6137"/>
        <w:gridCol w:w="1512"/>
      </w:tblGrid>
      <w:tr w14:paraId="6823B81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7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21F73F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137" w:type="dxa"/>
            <w:tcBorders>
              <w:top w:val="single" w:color="00000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BAF7A0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512" w:type="dxa"/>
            <w:tcBorders>
              <w:top w:val="single" w:color="00000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5EA49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5B86E06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749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D5A76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137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290D50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校级以上各类先进集体、先进个人奖励情况</w:t>
            </w:r>
          </w:p>
        </w:tc>
        <w:tc>
          <w:tcPr>
            <w:tcW w:w="1512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94A896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021A4E9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749" w:type="dxa"/>
            <w:tcBorders>
              <w:top w:val="single" w:color="F0F0F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05CC0E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137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160B8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其他具有特殊意义和保存价值的声像材料</w:t>
            </w:r>
          </w:p>
        </w:tc>
        <w:tc>
          <w:tcPr>
            <w:tcW w:w="1512" w:type="dxa"/>
            <w:tcBorders>
              <w:top w:val="single" w:color="F0F0F0" w:sz="6" w:space="0"/>
              <w:left w:val="single" w:color="F0F0F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67FDB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</w:t>
            </w:r>
          </w:p>
        </w:tc>
      </w:tr>
    </w:tbl>
    <w:p w14:paraId="69068684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  <w:t> </w:t>
      </w:r>
    </w:p>
    <w:p w14:paraId="6C254F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CD1059"/>
    <w:rsid w:val="1ECD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2025-05-27T08:18:00Z</dcterms:created>
  <dc:creator>梁喻嘉(2019010406)</dc:creator>
  <cp:lastModifiedBy>梁喻嘉(2019010406)</cp:lastModifiedBy>
  <dcterms:modified xsi:type="dcterms:W3CDTF">2025-05-27T08:21:45Z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1F4EC27A4A1448EC81DB4B2978044377_11</vt:lpwstr>
  </property>
  <property fmtid="{D5CDD505-2E9C-101B-9397-08002B2CF9AE}" pid="4" name="KSOTemplateDocerSaveRecord">
    <vt:lpwstr>eyJoZGlkIjoiYzlmNmIzYTczMjhmOGRjMjg2NzM1OGJkMzU3YTdjNTUiLCJ1c2VySWQiOiIzNTgwOTY2MDQifQ==</vt:lpwstr>
  </property>
</Properties>
</file>