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A7C0E">
      <w:pPr>
        <w:jc w:val="center"/>
        <w:rPr>
          <w:rFonts w:hint="eastAsia" w:ascii="方正公文小标宋" w:hAnsi="方正公文小标宋" w:eastAsia="方正公文小标宋" w:cs="方正公文小标宋"/>
          <w:sz w:val="32"/>
          <w:szCs w:val="40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32"/>
          <w:szCs w:val="40"/>
          <w:lang w:val="en-US" w:eastAsia="zh-CN"/>
        </w:rPr>
        <w:t>XX党支部党员第三次集中培训后交流研讨暨11月主题党日简报</w:t>
      </w:r>
    </w:p>
    <w:p w14:paraId="6AF6A826">
      <w:pPr>
        <w:spacing w:line="360" w:lineRule="auto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时间：2025年11月6日 15:50-XX：00</w:t>
      </w:r>
    </w:p>
    <w:p w14:paraId="721899B0">
      <w:pPr>
        <w:spacing w:line="360" w:lineRule="auto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地点：九里/犀浦校区XXX教室</w:t>
      </w:r>
    </w:p>
    <w:p w14:paraId="4F2DF85E">
      <w:pPr>
        <w:spacing w:line="360" w:lineRule="auto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研讨主题：XXXX</w:t>
      </w:r>
    </w:p>
    <w:p w14:paraId="7C34224E">
      <w:pPr>
        <w:spacing w:line="360" w:lineRule="auto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会议流程：</w:t>
      </w:r>
    </w:p>
    <w:p w14:paraId="6DC45715">
      <w:pPr>
        <w:numPr>
          <w:ilvl w:val="0"/>
          <w:numId w:val="1"/>
        </w:numPr>
        <w:spacing w:line="360" w:lineRule="auto"/>
        <w:rPr>
          <w:rFonts w:hint="eastAsia" w:ascii="黑体" w:hAnsi="黑体" w:eastAsia="黑体" w:cs="黑体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党支部书记开场说明</w:t>
      </w:r>
    </w:p>
    <w:p w14:paraId="34CDC440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本次会议主要是围绕党员第三次集中培训中</w:t>
      </w: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  <w:lang w:val="en-US" w:eastAsia="zh-CN" w:bidi="ar"/>
        </w:rPr>
        <w:t>教育部党组书记、部长怀进鹏视频课程“深入学习贯彻习近平总书记关于教育的重要论述 以教育强国支撑引领中国式现代化”，以及学习贯彻党的二十届四中全会精神，结合党员思想实际和学习工作实际开展交流研讨。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val="en-US" w:eastAsia="zh-CN" w:bidi="ar"/>
        </w:rPr>
        <w:t>本支部是教师/行政管理/研究生/本科生党支部，重点研讨的主题是：XXXXXX（结合支部实际自选主题）。</w:t>
      </w:r>
    </w:p>
    <w:p w14:paraId="6ED8B997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黑体" w:hAnsi="黑体" w:eastAsia="黑体" w:cs="黑体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kern w:val="2"/>
          <w:sz w:val="28"/>
          <w:szCs w:val="36"/>
          <w:lang w:val="en-US" w:eastAsia="zh-CN" w:bidi="ar-SA"/>
        </w:rPr>
        <w:t>核心</w:t>
      </w: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发言</w:t>
      </w:r>
    </w:p>
    <w:p w14:paraId="6C1195B1">
      <w:pPr>
        <w:numPr>
          <w:numId w:val="0"/>
        </w:numPr>
        <w:spacing w:line="360" w:lineRule="auto"/>
        <w:ind w:leftChars="0"/>
        <w:rPr>
          <w:rFonts w:hint="default" w:ascii="黑体" w:hAnsi="黑体" w:eastAsia="黑体" w:cs="黑体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（一）大课感受分享：谈认识、明方向</w:t>
      </w:r>
    </w:p>
    <w:p w14:paraId="5FBD1001"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36"/>
          <w:lang w:val="en-US" w:eastAsia="zh-CN" w:bidi="ar-SA"/>
        </w:rPr>
        <w:t>1.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XX同志分享学习后对自身职责使命的新认识新感悟，认为……</w:t>
      </w:r>
    </w:p>
    <w:p w14:paraId="35B8670A"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default" w:ascii="仿宋" w:hAnsi="仿宋" w:eastAsia="仿宋" w:cs="仿宋"/>
          <w:kern w:val="2"/>
          <w:sz w:val="28"/>
          <w:szCs w:val="36"/>
          <w:lang w:val="en-US" w:eastAsia="zh-CN" w:bidi="ar-SA"/>
        </w:rPr>
        <w:t>2.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XXX同志谈到学习中感触最深的就是……</w:t>
      </w:r>
    </w:p>
    <w:p w14:paraId="5DC9352D"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36"/>
          <w:lang w:val="en-US" w:eastAsia="zh-CN" w:bidi="ar-SA"/>
        </w:rPr>
        <w:t>3.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XX同志谈到学习后受到的鼓舞……</w:t>
      </w:r>
    </w:p>
    <w:p w14:paraId="391EA473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（二）专业实践对接：找路径、强担当</w:t>
      </w:r>
    </w:p>
    <w:p w14:paraId="72CD1499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1.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XX同志</w:t>
      </w:r>
      <w:r>
        <w:rPr>
          <w:rFonts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聚焦“立志成才、强国有我”，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谈到</w:t>
      </w:r>
      <w:r>
        <w:rPr>
          <w:rFonts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如何将个人理想融入国家发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展伟业，争做担当民族复兴大任的时代新人。他表示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……</w:t>
      </w:r>
    </w:p>
    <w:p w14:paraId="4BBE3792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default"/>
          <w:sz w:val="28"/>
          <w:szCs w:val="28"/>
          <w:lang w:val="en-US"/>
        </w:rPr>
      </w:pPr>
      <w:r>
        <w:rPr>
          <w:rFonts w:hint="default" w:ascii="仿宋" w:hAnsi="仿宋" w:eastAsia="仿宋" w:cs="仿宋"/>
          <w:kern w:val="2"/>
          <w:sz w:val="28"/>
          <w:szCs w:val="28"/>
          <w:lang w:val="en-US" w:eastAsia="zh-CN" w:bidi="ar-SA"/>
        </w:rPr>
        <w:t>2.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XXX同志</w:t>
      </w:r>
      <w:r>
        <w:rPr>
          <w:rFonts w:ascii="仿宋" w:hAnsi="仿宋" w:eastAsia="仿宋" w:cs="仿宋"/>
          <w:color w:val="0F1115"/>
          <w:kern w:val="0"/>
          <w:sz w:val="28"/>
          <w:szCs w:val="28"/>
          <w:lang w:val="en-US" w:eastAsia="zh-CN" w:bidi="ar"/>
        </w:rPr>
        <w:t>聚焦“立德树人、教书育人”，</w:t>
      </w:r>
      <w:r>
        <w:rPr>
          <w:rFonts w:hint="eastAsia" w:ascii="仿宋" w:hAnsi="仿宋" w:eastAsia="仿宋" w:cs="仿宋"/>
          <w:color w:val="0F1115"/>
          <w:kern w:val="0"/>
          <w:sz w:val="28"/>
          <w:szCs w:val="28"/>
          <w:lang w:val="en-US" w:eastAsia="zh-CN" w:bidi="ar"/>
        </w:rPr>
        <w:t>探讨了</w:t>
      </w:r>
      <w:r>
        <w:rPr>
          <w:rFonts w:ascii="仿宋" w:hAnsi="仿宋" w:eastAsia="仿宋" w:cs="仿宋"/>
          <w:color w:val="0F1115"/>
          <w:kern w:val="0"/>
          <w:sz w:val="28"/>
          <w:szCs w:val="28"/>
          <w:lang w:val="en-US" w:eastAsia="zh-CN" w:bidi="ar"/>
        </w:rPr>
        <w:t>如何提升育人本领、涵养师德师</w:t>
      </w:r>
      <w:r>
        <w:rPr>
          <w:rFonts w:hint="eastAsia" w:ascii="仿宋" w:hAnsi="仿宋" w:eastAsia="仿宋" w:cs="仿宋"/>
          <w:color w:val="0F1115"/>
          <w:kern w:val="0"/>
          <w:sz w:val="28"/>
          <w:szCs w:val="28"/>
          <w:lang w:val="en-US" w:eastAsia="zh-CN" w:bidi="ar"/>
        </w:rPr>
        <w:t>风，为教育强国建设提供坚实人才支撑，他表示……</w:t>
      </w:r>
    </w:p>
    <w:p w14:paraId="7611B62C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default"/>
          <w:sz w:val="28"/>
          <w:szCs w:val="28"/>
          <w:lang w:val="en-US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3.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XX同志</w:t>
      </w:r>
      <w:r>
        <w:rPr>
          <w:rFonts w:ascii="仿宋" w:hAnsi="仿宋" w:eastAsia="仿宋" w:cs="仿宋"/>
          <w:color w:val="0F1115"/>
          <w:kern w:val="0"/>
          <w:sz w:val="28"/>
          <w:szCs w:val="28"/>
          <w:lang w:val="en-US" w:eastAsia="zh-CN" w:bidi="ar"/>
        </w:rPr>
        <w:t>聚焦“管理育人、服务育人”，</w:t>
      </w:r>
      <w:r>
        <w:rPr>
          <w:rFonts w:hint="eastAsia" w:ascii="仿宋" w:hAnsi="仿宋" w:eastAsia="仿宋" w:cs="仿宋"/>
          <w:color w:val="0F1115"/>
          <w:kern w:val="0"/>
          <w:sz w:val="28"/>
          <w:szCs w:val="28"/>
          <w:lang w:val="en-US" w:eastAsia="zh-CN" w:bidi="ar"/>
        </w:rPr>
        <w:t>谈到</w:t>
      </w:r>
      <w:r>
        <w:rPr>
          <w:rFonts w:ascii="仿宋" w:hAnsi="仿宋" w:eastAsia="仿宋" w:cs="仿宋"/>
          <w:color w:val="0F1115"/>
          <w:kern w:val="0"/>
          <w:sz w:val="28"/>
          <w:szCs w:val="28"/>
          <w:lang w:val="en-US" w:eastAsia="zh-CN" w:bidi="ar"/>
        </w:rPr>
        <w:t>如何优化体制机制、提升服务效</w:t>
      </w:r>
      <w:r>
        <w:rPr>
          <w:rFonts w:hint="eastAsia" w:ascii="仿宋" w:hAnsi="仿宋" w:eastAsia="仿宋" w:cs="仿宋"/>
          <w:color w:val="0F1115"/>
          <w:kern w:val="0"/>
          <w:sz w:val="28"/>
          <w:szCs w:val="28"/>
          <w:lang w:val="en-US" w:eastAsia="zh-CN" w:bidi="ar"/>
        </w:rPr>
        <w:t>能，筑牢教育强国建设的保障基石，他表示……</w:t>
      </w:r>
    </w:p>
    <w:p w14:paraId="5780C4CC">
      <w:pPr>
        <w:numPr>
          <w:ilvl w:val="0"/>
          <w:numId w:val="0"/>
        </w:numPr>
        <w:spacing w:line="360" w:lineRule="auto"/>
        <w:ind w:left="0" w:leftChars="0" w:firstLine="0" w:firstLineChars="0"/>
        <w:rPr>
          <w:rFonts w:hint="default" w:ascii="黑体" w:hAnsi="黑体" w:eastAsia="黑体" w:cs="黑体"/>
          <w:sz w:val="28"/>
          <w:szCs w:val="36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2"/>
          <w:sz w:val="28"/>
          <w:szCs w:val="36"/>
          <w:lang w:val="en-US" w:eastAsia="zh-CN" w:bidi="ar-SA"/>
        </w:rPr>
        <w:t>三、</w:t>
      </w: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自由交流发言</w:t>
      </w:r>
    </w:p>
    <w:p w14:paraId="1CB2A754">
      <w:pPr>
        <w:ind w:left="279" w:leftChars="133" w:firstLine="280" w:firstLineChars="100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与会党员同志围绕“XXX”主题展开了讨论，……（概括讨论情况）</w:t>
      </w:r>
    </w:p>
    <w:p w14:paraId="26FB2516">
      <w:pPr>
        <w:kinsoku/>
        <w:topLinePunct/>
        <w:spacing w:line="560" w:lineRule="exact"/>
        <w:outlineLvl w:val="0"/>
        <w:rPr>
          <w:rFonts w:hint="eastAsia" w:ascii="黑体" w:hAnsi="黑体" w:eastAsia="黑体" w:cs="黑体"/>
          <w:b w:val="0"/>
          <w:bCs w:val="0"/>
          <w:spacing w:val="7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pacing w:val="7"/>
          <w:sz w:val="28"/>
          <w:szCs w:val="28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pacing w:val="7"/>
          <w:sz w:val="28"/>
          <w:szCs w:val="28"/>
          <w:lang w:eastAsia="zh-CN"/>
        </w:rPr>
        <w:t>总结发言</w:t>
      </w:r>
    </w:p>
    <w:p w14:paraId="125C5CD8">
      <w:pPr>
        <w:kinsoku/>
        <w:topLinePunct/>
        <w:spacing w:line="560" w:lineRule="exact"/>
        <w:ind w:firstLine="588" w:firstLineChars="200"/>
        <w:outlineLvl w:val="0"/>
        <w:rPr>
          <w:rFonts w:hint="default" w:ascii="仿宋_GB2312" w:hAnsi="仿宋_GB2312" w:eastAsia="仿宋_GB2312" w:cs="仿宋_GB2312"/>
          <w:spacing w:val="7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7"/>
          <w:sz w:val="28"/>
          <w:szCs w:val="28"/>
          <w:lang w:val="en-US" w:eastAsia="zh-CN"/>
        </w:rPr>
        <w:t>简要概括记录支部书记的总结</w:t>
      </w:r>
    </w:p>
    <w:p w14:paraId="19E95259">
      <w:pPr>
        <w:numPr>
          <w:ilvl w:val="0"/>
          <w:numId w:val="2"/>
        </w:numPr>
        <w:kinsoku/>
        <w:topLinePunct/>
        <w:spacing w:line="560" w:lineRule="exact"/>
        <w:ind w:left="0" w:leftChars="0" w:firstLine="0" w:firstLineChars="0"/>
        <w:outlineLvl w:val="0"/>
        <w:rPr>
          <w:rFonts w:hint="eastAsia" w:ascii="黑体" w:hAnsi="黑体" w:eastAsia="黑体" w:cs="黑体"/>
          <w:b w:val="0"/>
          <w:bCs w:val="0"/>
          <w:spacing w:val="7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7"/>
          <w:sz w:val="28"/>
          <w:szCs w:val="28"/>
          <w:lang w:val="en-US" w:eastAsia="zh-CN"/>
        </w:rPr>
        <w:t>其他环节</w:t>
      </w:r>
    </w:p>
    <w:p w14:paraId="06E43EB6">
      <w:pPr>
        <w:numPr>
          <w:ilvl w:val="0"/>
          <w:numId w:val="0"/>
        </w:numPr>
        <w:kinsoku/>
        <w:topLinePunct/>
        <w:spacing w:line="560" w:lineRule="exact"/>
        <w:ind w:leftChars="0" w:firstLine="588" w:firstLineChars="200"/>
        <w:outlineLvl w:val="0"/>
        <w:rPr>
          <w:rFonts w:hint="eastAsia" w:ascii="仿宋_GB2312" w:hAnsi="仿宋_GB2312" w:eastAsia="仿宋_GB2312" w:cs="仿宋_GB2312"/>
          <w:b w:val="0"/>
          <w:bCs w:val="0"/>
          <w:spacing w:val="7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7"/>
          <w:sz w:val="28"/>
          <w:szCs w:val="28"/>
          <w:lang w:val="en-US" w:eastAsia="zh-CN"/>
        </w:rPr>
        <w:t>如有则记录</w:t>
      </w:r>
    </w:p>
    <w:p w14:paraId="63FBA428">
      <w:pPr>
        <w:numPr>
          <w:ilvl w:val="0"/>
          <w:numId w:val="0"/>
        </w:numPr>
        <w:rPr>
          <w:rFonts w:hint="eastAsia" w:ascii="黑体" w:hAnsi="黑体" w:eastAsia="黑体" w:cs="黑体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六、附现场照片1-2张（横版）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987526D-7E52-4DC6-AD13-9812932041E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4A5E9725-3DA8-4C21-A4E7-E0D1F17975B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A2EB0B3-AA2D-470F-AA3F-C344F8433BD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A1FDE16D-6A30-46A1-95F7-DBC2D8BC2B6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881571"/>
    <w:multiLevelType w:val="singleLevel"/>
    <w:tmpl w:val="8988157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024A7DA"/>
    <w:multiLevelType w:val="singleLevel"/>
    <w:tmpl w:val="7024A7DA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1825A4"/>
    <w:rsid w:val="02610E76"/>
    <w:rsid w:val="3BD94449"/>
    <w:rsid w:val="3FF31D63"/>
    <w:rsid w:val="4B1825A4"/>
    <w:rsid w:val="5B2B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348</Words>
  <Characters>389</Characters>
  <Lines>0</Lines>
  <Paragraphs>0</Paragraphs>
  <TotalTime>6</TotalTime>
  <ScaleCrop>false</ScaleCrop>
  <LinksUpToDate>false</LinksUpToDate>
  <CharactersWithSpaces>391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2025-06-24T06:22:00Z</dcterms:created>
  <dc:creator>admin</dc:creator>
  <cp:lastModifiedBy>admin</cp:lastModifiedBy>
  <dcterms:modified xsi:type="dcterms:W3CDTF">2025-11-03T02:11:28Z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7CB5BB0851714A88BBAE56CA86869897_11</vt:lpwstr>
  </property>
  <property fmtid="{D5CDD505-2E9C-101B-9397-08002B2CF9AE}" pid="4" name="KSOTemplateDocerSaveRecord">
    <vt:lpwstr>eyJoZGlkIjoiMjg3NGZjMjBiZWM0YjJiMGViOGZiZTI3MmQ5NjVhZjQiLCJ1c2VySWQiOiI0OTExMDY2MTYifQ==</vt:lpwstr>
  </property>
</Properties>
</file>