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27856" w14:textId="77777777" w:rsidR="00A30DF8" w:rsidRDefault="007C4AE5">
      <w:pPr>
        <w:pStyle w:val="1"/>
        <w:spacing w:after="156"/>
        <w:ind w:firstLine="640"/>
      </w:pPr>
      <w:bookmarkStart w:id="0" w:name="_Toc3352"/>
      <w:bookmarkStart w:id="1" w:name="_Toc25592"/>
      <w:bookmarkStart w:id="2" w:name="_Toc51256836"/>
      <w:bookmarkStart w:id="3" w:name="_Toc16984"/>
      <w:bookmarkStart w:id="4" w:name="_Toc212058923"/>
      <w:r>
        <w:rPr>
          <w:rFonts w:hint="eastAsia"/>
        </w:rPr>
        <w:t>目</w:t>
      </w:r>
      <w:r>
        <w:rPr>
          <w:rFonts w:hint="eastAsia"/>
        </w:rPr>
        <w:t xml:space="preserve">    </w:t>
      </w:r>
      <w:r>
        <w:rPr>
          <w:rFonts w:hint="eastAsia"/>
        </w:rPr>
        <w:t>录</w:t>
      </w:r>
      <w:bookmarkEnd w:id="0"/>
      <w:bookmarkEnd w:id="1"/>
      <w:bookmarkEnd w:id="2"/>
      <w:bookmarkEnd w:id="3"/>
      <w:bookmarkEnd w:id="4"/>
    </w:p>
    <w:p w14:paraId="2855A9A5" w14:textId="15BA477B" w:rsidR="009461A8" w:rsidRPr="00574987" w:rsidRDefault="007C4AE5">
      <w:pPr>
        <w:pStyle w:val="TOC1"/>
        <w:tabs>
          <w:tab w:val="right" w:leader="dot" w:pos="8948"/>
        </w:tabs>
        <w:ind w:firstLine="480"/>
        <w:rPr>
          <w:rFonts w:asciiTheme="minorHAnsi" w:eastAsiaTheme="minorEastAsia" w:hAnsiTheme="minorHAnsi"/>
          <w:b/>
          <w:bCs/>
          <w:noProof/>
          <w:sz w:val="21"/>
        </w:rPr>
      </w:pPr>
      <w:r>
        <w:fldChar w:fldCharType="begin"/>
      </w:r>
      <w:r>
        <w:instrText xml:space="preserve"> </w:instrText>
      </w:r>
      <w:r>
        <w:rPr>
          <w:rFonts w:hint="eastAsia"/>
        </w:rPr>
        <w:instrText>TOC \o "1-1" \h \z \u</w:instrText>
      </w:r>
      <w:r>
        <w:instrText xml:space="preserve"> </w:instrText>
      </w:r>
      <w:r>
        <w:fldChar w:fldCharType="separate"/>
      </w:r>
      <w:hyperlink w:anchor="_Toc212058923" w:history="1">
        <w:r w:rsidR="009461A8" w:rsidRPr="00574987">
          <w:rPr>
            <w:rStyle w:val="af4"/>
            <w:b/>
            <w:bCs/>
            <w:noProof/>
          </w:rPr>
          <w:t>目</w:t>
        </w:r>
        <w:r w:rsidR="009461A8" w:rsidRPr="00574987">
          <w:rPr>
            <w:rStyle w:val="af4"/>
            <w:b/>
            <w:bCs/>
            <w:noProof/>
          </w:rPr>
          <w:t xml:space="preserve">    </w:t>
        </w:r>
        <w:r w:rsidR="009461A8" w:rsidRPr="00574987">
          <w:rPr>
            <w:rStyle w:val="af4"/>
            <w:b/>
            <w:bCs/>
            <w:noProof/>
          </w:rPr>
          <w:t>录</w:t>
        </w:r>
        <w:r w:rsidR="009461A8" w:rsidRPr="00574987">
          <w:rPr>
            <w:b/>
            <w:bCs/>
            <w:noProof/>
            <w:webHidden/>
          </w:rPr>
          <w:tab/>
        </w:r>
        <w:r w:rsidR="009461A8" w:rsidRPr="00574987">
          <w:rPr>
            <w:b/>
            <w:bCs/>
            <w:noProof/>
            <w:webHidden/>
          </w:rPr>
          <w:fldChar w:fldCharType="begin"/>
        </w:r>
        <w:r w:rsidR="009461A8" w:rsidRPr="00574987">
          <w:rPr>
            <w:b/>
            <w:bCs/>
            <w:noProof/>
            <w:webHidden/>
          </w:rPr>
          <w:instrText xml:space="preserve"> PAGEREF _Toc212058923 \h </w:instrText>
        </w:r>
        <w:r w:rsidR="009461A8" w:rsidRPr="00574987">
          <w:rPr>
            <w:b/>
            <w:bCs/>
            <w:noProof/>
            <w:webHidden/>
          </w:rPr>
        </w:r>
        <w:r w:rsidR="009461A8" w:rsidRPr="00574987">
          <w:rPr>
            <w:b/>
            <w:bCs/>
            <w:noProof/>
            <w:webHidden/>
          </w:rPr>
          <w:fldChar w:fldCharType="separate"/>
        </w:r>
        <w:r w:rsidR="009461A8" w:rsidRPr="00574987">
          <w:rPr>
            <w:b/>
            <w:bCs/>
            <w:noProof/>
            <w:webHidden/>
          </w:rPr>
          <w:t>1</w:t>
        </w:r>
        <w:r w:rsidR="009461A8" w:rsidRPr="00574987">
          <w:rPr>
            <w:b/>
            <w:bCs/>
            <w:noProof/>
            <w:webHidden/>
          </w:rPr>
          <w:fldChar w:fldCharType="end"/>
        </w:r>
      </w:hyperlink>
    </w:p>
    <w:p w14:paraId="7959E632" w14:textId="030063F3" w:rsidR="009461A8" w:rsidRPr="00574987" w:rsidRDefault="009461A8">
      <w:pPr>
        <w:pStyle w:val="TOC1"/>
        <w:tabs>
          <w:tab w:val="right" w:leader="dot" w:pos="8948"/>
        </w:tabs>
        <w:ind w:firstLine="482"/>
        <w:rPr>
          <w:rFonts w:asciiTheme="minorHAnsi" w:eastAsiaTheme="minorEastAsia" w:hAnsiTheme="minorHAnsi"/>
          <w:b/>
          <w:bCs/>
          <w:noProof/>
          <w:sz w:val="21"/>
        </w:rPr>
      </w:pPr>
      <w:hyperlink w:anchor="_Toc212058924" w:history="1">
        <w:r w:rsidRPr="00574987">
          <w:rPr>
            <w:rStyle w:val="af4"/>
            <w:b/>
            <w:bCs/>
            <w:noProof/>
          </w:rPr>
          <w:t>中力奖（助）学金评定办法</w:t>
        </w:r>
        <w:r w:rsidRPr="00574987">
          <w:rPr>
            <w:b/>
            <w:bCs/>
            <w:noProof/>
            <w:webHidden/>
          </w:rPr>
          <w:tab/>
        </w:r>
        <w:r w:rsidRPr="00574987">
          <w:rPr>
            <w:b/>
            <w:bCs/>
            <w:noProof/>
            <w:webHidden/>
          </w:rPr>
          <w:fldChar w:fldCharType="begin"/>
        </w:r>
        <w:r w:rsidRPr="00574987">
          <w:rPr>
            <w:b/>
            <w:bCs/>
            <w:noProof/>
            <w:webHidden/>
          </w:rPr>
          <w:instrText xml:space="preserve"> PAGEREF _Toc212058924 \h </w:instrText>
        </w:r>
        <w:r w:rsidRPr="00574987">
          <w:rPr>
            <w:b/>
            <w:bCs/>
            <w:noProof/>
            <w:webHidden/>
          </w:rPr>
        </w:r>
        <w:r w:rsidRPr="00574987">
          <w:rPr>
            <w:b/>
            <w:bCs/>
            <w:noProof/>
            <w:webHidden/>
          </w:rPr>
          <w:fldChar w:fldCharType="separate"/>
        </w:r>
        <w:r w:rsidRPr="00574987">
          <w:rPr>
            <w:b/>
            <w:bCs/>
            <w:noProof/>
            <w:webHidden/>
          </w:rPr>
          <w:t>2</w:t>
        </w:r>
        <w:r w:rsidRPr="00574987">
          <w:rPr>
            <w:b/>
            <w:bCs/>
            <w:noProof/>
            <w:webHidden/>
          </w:rPr>
          <w:fldChar w:fldCharType="end"/>
        </w:r>
      </w:hyperlink>
    </w:p>
    <w:p w14:paraId="08E10268" w14:textId="3566D173" w:rsidR="009461A8" w:rsidRPr="00574987" w:rsidRDefault="009461A8">
      <w:pPr>
        <w:pStyle w:val="TOC1"/>
        <w:tabs>
          <w:tab w:val="right" w:leader="dot" w:pos="8948"/>
        </w:tabs>
        <w:ind w:firstLine="482"/>
        <w:rPr>
          <w:rFonts w:asciiTheme="minorHAnsi" w:eastAsiaTheme="minorEastAsia" w:hAnsiTheme="minorHAnsi"/>
          <w:b/>
          <w:bCs/>
          <w:noProof/>
          <w:sz w:val="21"/>
        </w:rPr>
      </w:pPr>
      <w:hyperlink w:anchor="_Toc212058925" w:history="1">
        <w:r w:rsidRPr="00574987">
          <w:rPr>
            <w:rStyle w:val="af4"/>
            <w:b/>
            <w:bCs/>
            <w:noProof/>
          </w:rPr>
          <w:t>暖通</w:t>
        </w:r>
        <w:r w:rsidRPr="00574987">
          <w:rPr>
            <w:rStyle w:val="af4"/>
            <w:b/>
            <w:bCs/>
            <w:noProof/>
          </w:rPr>
          <w:t>95</w:t>
        </w:r>
        <w:r w:rsidRPr="00574987">
          <w:rPr>
            <w:rStyle w:val="af4"/>
            <w:b/>
            <w:bCs/>
            <w:noProof/>
          </w:rPr>
          <w:t>助学金评审办法</w:t>
        </w:r>
        <w:r w:rsidRPr="00574987">
          <w:rPr>
            <w:b/>
            <w:bCs/>
            <w:noProof/>
            <w:webHidden/>
          </w:rPr>
          <w:tab/>
        </w:r>
        <w:r w:rsidRPr="00574987">
          <w:rPr>
            <w:b/>
            <w:bCs/>
            <w:noProof/>
            <w:webHidden/>
          </w:rPr>
          <w:fldChar w:fldCharType="begin"/>
        </w:r>
        <w:r w:rsidRPr="00574987">
          <w:rPr>
            <w:b/>
            <w:bCs/>
            <w:noProof/>
            <w:webHidden/>
          </w:rPr>
          <w:instrText xml:space="preserve"> PAGEREF _Toc212058925 \h </w:instrText>
        </w:r>
        <w:r w:rsidRPr="00574987">
          <w:rPr>
            <w:b/>
            <w:bCs/>
            <w:noProof/>
            <w:webHidden/>
          </w:rPr>
        </w:r>
        <w:r w:rsidRPr="00574987">
          <w:rPr>
            <w:b/>
            <w:bCs/>
            <w:noProof/>
            <w:webHidden/>
          </w:rPr>
          <w:fldChar w:fldCharType="separate"/>
        </w:r>
        <w:r w:rsidRPr="00574987">
          <w:rPr>
            <w:b/>
            <w:bCs/>
            <w:noProof/>
            <w:webHidden/>
          </w:rPr>
          <w:t>3</w:t>
        </w:r>
        <w:r w:rsidRPr="00574987">
          <w:rPr>
            <w:b/>
            <w:bCs/>
            <w:noProof/>
            <w:webHidden/>
          </w:rPr>
          <w:fldChar w:fldCharType="end"/>
        </w:r>
      </w:hyperlink>
    </w:p>
    <w:p w14:paraId="3B25F52C" w14:textId="5191781D" w:rsidR="009461A8" w:rsidRPr="00574987" w:rsidRDefault="009461A8">
      <w:pPr>
        <w:pStyle w:val="TOC1"/>
        <w:tabs>
          <w:tab w:val="right" w:leader="dot" w:pos="8948"/>
        </w:tabs>
        <w:ind w:firstLine="482"/>
        <w:rPr>
          <w:rFonts w:asciiTheme="minorHAnsi" w:eastAsiaTheme="minorEastAsia" w:hAnsiTheme="minorHAnsi"/>
          <w:b/>
          <w:bCs/>
          <w:noProof/>
          <w:sz w:val="21"/>
        </w:rPr>
      </w:pPr>
      <w:hyperlink w:anchor="_Toc212058926" w:history="1">
        <w:r w:rsidRPr="00574987">
          <w:rPr>
            <w:rStyle w:val="af4"/>
            <w:b/>
            <w:bCs/>
            <w:noProof/>
          </w:rPr>
          <w:t>学书奖学金评定办法</w:t>
        </w:r>
        <w:r w:rsidRPr="00574987">
          <w:rPr>
            <w:b/>
            <w:bCs/>
            <w:noProof/>
            <w:webHidden/>
          </w:rPr>
          <w:tab/>
        </w:r>
        <w:r w:rsidRPr="00574987">
          <w:rPr>
            <w:b/>
            <w:bCs/>
            <w:noProof/>
            <w:webHidden/>
          </w:rPr>
          <w:fldChar w:fldCharType="begin"/>
        </w:r>
        <w:r w:rsidRPr="00574987">
          <w:rPr>
            <w:b/>
            <w:bCs/>
            <w:noProof/>
            <w:webHidden/>
          </w:rPr>
          <w:instrText xml:space="preserve"> PAGEREF _Toc212058926 \h </w:instrText>
        </w:r>
        <w:r w:rsidRPr="00574987">
          <w:rPr>
            <w:b/>
            <w:bCs/>
            <w:noProof/>
            <w:webHidden/>
          </w:rPr>
        </w:r>
        <w:r w:rsidRPr="00574987">
          <w:rPr>
            <w:b/>
            <w:bCs/>
            <w:noProof/>
            <w:webHidden/>
          </w:rPr>
          <w:fldChar w:fldCharType="separate"/>
        </w:r>
        <w:r w:rsidRPr="00574987">
          <w:rPr>
            <w:b/>
            <w:bCs/>
            <w:noProof/>
            <w:webHidden/>
          </w:rPr>
          <w:t>4</w:t>
        </w:r>
        <w:r w:rsidRPr="00574987">
          <w:rPr>
            <w:b/>
            <w:bCs/>
            <w:noProof/>
            <w:webHidden/>
          </w:rPr>
          <w:fldChar w:fldCharType="end"/>
        </w:r>
      </w:hyperlink>
    </w:p>
    <w:p w14:paraId="3A3B64F6" w14:textId="7DB40777" w:rsidR="009461A8" w:rsidRPr="00574987" w:rsidRDefault="009461A8">
      <w:pPr>
        <w:pStyle w:val="TOC1"/>
        <w:tabs>
          <w:tab w:val="right" w:leader="dot" w:pos="8948"/>
        </w:tabs>
        <w:ind w:firstLine="482"/>
        <w:rPr>
          <w:rFonts w:asciiTheme="minorHAnsi" w:eastAsiaTheme="minorEastAsia" w:hAnsiTheme="minorHAnsi"/>
          <w:b/>
          <w:bCs/>
          <w:noProof/>
          <w:sz w:val="21"/>
        </w:rPr>
      </w:pPr>
      <w:hyperlink w:anchor="_Toc212058927" w:history="1">
        <w:r w:rsidRPr="00574987">
          <w:rPr>
            <w:rStyle w:val="af4"/>
            <w:b/>
            <w:bCs/>
            <w:noProof/>
          </w:rPr>
          <w:t>吴鹿鸣奖学金实施细则</w:t>
        </w:r>
        <w:r w:rsidRPr="00574987">
          <w:rPr>
            <w:b/>
            <w:bCs/>
            <w:noProof/>
            <w:webHidden/>
          </w:rPr>
          <w:tab/>
        </w:r>
        <w:r w:rsidRPr="00574987">
          <w:rPr>
            <w:b/>
            <w:bCs/>
            <w:noProof/>
            <w:webHidden/>
          </w:rPr>
          <w:fldChar w:fldCharType="begin"/>
        </w:r>
        <w:r w:rsidRPr="00574987">
          <w:rPr>
            <w:b/>
            <w:bCs/>
            <w:noProof/>
            <w:webHidden/>
          </w:rPr>
          <w:instrText xml:space="preserve"> PAGEREF _Toc212058927 \h </w:instrText>
        </w:r>
        <w:r w:rsidRPr="00574987">
          <w:rPr>
            <w:b/>
            <w:bCs/>
            <w:noProof/>
            <w:webHidden/>
          </w:rPr>
        </w:r>
        <w:r w:rsidRPr="00574987">
          <w:rPr>
            <w:b/>
            <w:bCs/>
            <w:noProof/>
            <w:webHidden/>
          </w:rPr>
          <w:fldChar w:fldCharType="separate"/>
        </w:r>
        <w:r w:rsidRPr="00574987">
          <w:rPr>
            <w:b/>
            <w:bCs/>
            <w:noProof/>
            <w:webHidden/>
          </w:rPr>
          <w:t>5</w:t>
        </w:r>
        <w:r w:rsidRPr="00574987">
          <w:rPr>
            <w:b/>
            <w:bCs/>
            <w:noProof/>
            <w:webHidden/>
          </w:rPr>
          <w:fldChar w:fldCharType="end"/>
        </w:r>
      </w:hyperlink>
    </w:p>
    <w:p w14:paraId="139D1241" w14:textId="5AE19C6E" w:rsidR="009461A8" w:rsidRPr="00574987" w:rsidRDefault="009461A8">
      <w:pPr>
        <w:pStyle w:val="TOC1"/>
        <w:tabs>
          <w:tab w:val="right" w:leader="dot" w:pos="8948"/>
        </w:tabs>
        <w:ind w:firstLine="482"/>
        <w:rPr>
          <w:rFonts w:asciiTheme="minorHAnsi" w:eastAsiaTheme="minorEastAsia" w:hAnsiTheme="minorHAnsi"/>
          <w:b/>
          <w:bCs/>
          <w:noProof/>
          <w:sz w:val="21"/>
        </w:rPr>
      </w:pPr>
      <w:hyperlink w:anchor="_Toc212058928" w:history="1">
        <w:r w:rsidRPr="00574987">
          <w:rPr>
            <w:rStyle w:val="af4"/>
            <w:b/>
            <w:bCs/>
            <w:noProof/>
          </w:rPr>
          <w:t>06</w:t>
        </w:r>
        <w:r w:rsidRPr="00574987">
          <w:rPr>
            <w:rStyle w:val="af4"/>
            <w:b/>
            <w:bCs/>
            <w:noProof/>
          </w:rPr>
          <w:t>建环助学金评审办法</w:t>
        </w:r>
        <w:r w:rsidRPr="00574987">
          <w:rPr>
            <w:b/>
            <w:bCs/>
            <w:noProof/>
            <w:webHidden/>
          </w:rPr>
          <w:tab/>
        </w:r>
        <w:r w:rsidRPr="00574987">
          <w:rPr>
            <w:b/>
            <w:bCs/>
            <w:noProof/>
            <w:webHidden/>
          </w:rPr>
          <w:fldChar w:fldCharType="begin"/>
        </w:r>
        <w:r w:rsidRPr="00574987">
          <w:rPr>
            <w:b/>
            <w:bCs/>
            <w:noProof/>
            <w:webHidden/>
          </w:rPr>
          <w:instrText xml:space="preserve"> PAGEREF _Toc212058928 \h </w:instrText>
        </w:r>
        <w:r w:rsidRPr="00574987">
          <w:rPr>
            <w:b/>
            <w:bCs/>
            <w:noProof/>
            <w:webHidden/>
          </w:rPr>
        </w:r>
        <w:r w:rsidRPr="00574987">
          <w:rPr>
            <w:b/>
            <w:bCs/>
            <w:noProof/>
            <w:webHidden/>
          </w:rPr>
          <w:fldChar w:fldCharType="separate"/>
        </w:r>
        <w:r w:rsidRPr="00574987">
          <w:rPr>
            <w:b/>
            <w:bCs/>
            <w:noProof/>
            <w:webHidden/>
          </w:rPr>
          <w:t>7</w:t>
        </w:r>
        <w:r w:rsidRPr="00574987">
          <w:rPr>
            <w:b/>
            <w:bCs/>
            <w:noProof/>
            <w:webHidden/>
          </w:rPr>
          <w:fldChar w:fldCharType="end"/>
        </w:r>
      </w:hyperlink>
    </w:p>
    <w:p w14:paraId="0BD1F5C6" w14:textId="481A7605" w:rsidR="009461A8" w:rsidRPr="00574987" w:rsidRDefault="009461A8">
      <w:pPr>
        <w:pStyle w:val="TOC1"/>
        <w:tabs>
          <w:tab w:val="right" w:leader="dot" w:pos="8948"/>
        </w:tabs>
        <w:ind w:firstLine="482"/>
        <w:rPr>
          <w:rFonts w:asciiTheme="minorHAnsi" w:eastAsiaTheme="minorEastAsia" w:hAnsiTheme="minorHAnsi"/>
          <w:b/>
          <w:bCs/>
          <w:noProof/>
          <w:sz w:val="21"/>
        </w:rPr>
      </w:pPr>
      <w:hyperlink w:anchor="_Toc212058929" w:history="1">
        <w:r w:rsidRPr="00574987">
          <w:rPr>
            <w:rStyle w:val="af4"/>
            <w:b/>
            <w:bCs/>
            <w:noProof/>
          </w:rPr>
          <w:t>西南交通大学良愫助学金评定办法</w:t>
        </w:r>
        <w:r w:rsidRPr="00574987">
          <w:rPr>
            <w:b/>
            <w:bCs/>
            <w:noProof/>
            <w:webHidden/>
          </w:rPr>
          <w:tab/>
        </w:r>
        <w:r w:rsidRPr="00574987">
          <w:rPr>
            <w:b/>
            <w:bCs/>
            <w:noProof/>
            <w:webHidden/>
          </w:rPr>
          <w:fldChar w:fldCharType="begin"/>
        </w:r>
        <w:r w:rsidRPr="00574987">
          <w:rPr>
            <w:b/>
            <w:bCs/>
            <w:noProof/>
            <w:webHidden/>
          </w:rPr>
          <w:instrText xml:space="preserve"> PAGEREF _Toc212058929 \h </w:instrText>
        </w:r>
        <w:r w:rsidRPr="00574987">
          <w:rPr>
            <w:b/>
            <w:bCs/>
            <w:noProof/>
            <w:webHidden/>
          </w:rPr>
        </w:r>
        <w:r w:rsidRPr="00574987">
          <w:rPr>
            <w:b/>
            <w:bCs/>
            <w:noProof/>
            <w:webHidden/>
          </w:rPr>
          <w:fldChar w:fldCharType="separate"/>
        </w:r>
        <w:r w:rsidRPr="00574987">
          <w:rPr>
            <w:b/>
            <w:bCs/>
            <w:noProof/>
            <w:webHidden/>
          </w:rPr>
          <w:t>8</w:t>
        </w:r>
        <w:r w:rsidRPr="00574987">
          <w:rPr>
            <w:b/>
            <w:bCs/>
            <w:noProof/>
            <w:webHidden/>
          </w:rPr>
          <w:fldChar w:fldCharType="end"/>
        </w:r>
      </w:hyperlink>
    </w:p>
    <w:p w14:paraId="10CE5C36" w14:textId="710E4A91" w:rsidR="009461A8" w:rsidRPr="00574987" w:rsidRDefault="009461A8">
      <w:pPr>
        <w:pStyle w:val="TOC1"/>
        <w:tabs>
          <w:tab w:val="right" w:leader="dot" w:pos="8948"/>
        </w:tabs>
        <w:ind w:firstLine="482"/>
        <w:rPr>
          <w:rFonts w:asciiTheme="minorHAnsi" w:eastAsiaTheme="minorEastAsia" w:hAnsiTheme="minorHAnsi"/>
          <w:b/>
          <w:bCs/>
          <w:noProof/>
          <w:sz w:val="21"/>
        </w:rPr>
      </w:pPr>
      <w:hyperlink w:anchor="_Toc212058930" w:history="1">
        <w:r w:rsidRPr="00574987">
          <w:rPr>
            <w:rStyle w:val="af4"/>
            <w:b/>
            <w:bCs/>
            <w:noProof/>
          </w:rPr>
          <w:t>艾博瑞威励志奖（助）学金评审办法</w:t>
        </w:r>
        <w:r w:rsidRPr="00574987">
          <w:rPr>
            <w:b/>
            <w:bCs/>
            <w:noProof/>
            <w:webHidden/>
          </w:rPr>
          <w:tab/>
        </w:r>
        <w:r w:rsidRPr="00574987">
          <w:rPr>
            <w:b/>
            <w:bCs/>
            <w:noProof/>
            <w:webHidden/>
          </w:rPr>
          <w:fldChar w:fldCharType="begin"/>
        </w:r>
        <w:r w:rsidRPr="00574987">
          <w:rPr>
            <w:b/>
            <w:bCs/>
            <w:noProof/>
            <w:webHidden/>
          </w:rPr>
          <w:instrText xml:space="preserve"> PAGEREF _Toc212058930 \h </w:instrText>
        </w:r>
        <w:r w:rsidRPr="00574987">
          <w:rPr>
            <w:b/>
            <w:bCs/>
            <w:noProof/>
            <w:webHidden/>
          </w:rPr>
        </w:r>
        <w:r w:rsidRPr="00574987">
          <w:rPr>
            <w:b/>
            <w:bCs/>
            <w:noProof/>
            <w:webHidden/>
          </w:rPr>
          <w:fldChar w:fldCharType="separate"/>
        </w:r>
        <w:r w:rsidRPr="00574987">
          <w:rPr>
            <w:b/>
            <w:bCs/>
            <w:noProof/>
            <w:webHidden/>
          </w:rPr>
          <w:t>9</w:t>
        </w:r>
        <w:r w:rsidRPr="00574987">
          <w:rPr>
            <w:b/>
            <w:bCs/>
            <w:noProof/>
            <w:webHidden/>
          </w:rPr>
          <w:fldChar w:fldCharType="end"/>
        </w:r>
      </w:hyperlink>
    </w:p>
    <w:p w14:paraId="57B44EB2" w14:textId="662385A1" w:rsidR="009461A8" w:rsidRPr="00574987" w:rsidRDefault="009461A8">
      <w:pPr>
        <w:pStyle w:val="TOC1"/>
        <w:tabs>
          <w:tab w:val="right" w:leader="dot" w:pos="8948"/>
        </w:tabs>
        <w:ind w:firstLine="482"/>
        <w:rPr>
          <w:rFonts w:asciiTheme="minorHAnsi" w:eastAsiaTheme="minorEastAsia" w:hAnsiTheme="minorHAnsi"/>
          <w:b/>
          <w:bCs/>
          <w:noProof/>
          <w:sz w:val="21"/>
        </w:rPr>
      </w:pPr>
      <w:hyperlink w:anchor="_Toc212058931" w:history="1">
        <w:r w:rsidRPr="00574987">
          <w:rPr>
            <w:rStyle w:val="af4"/>
            <w:rFonts w:ascii="方正小标宋简体"/>
            <w:b/>
            <w:bCs/>
            <w:noProof/>
            <w:w w:val="98"/>
          </w:rPr>
          <w:t>“</w:t>
        </w:r>
        <w:r w:rsidRPr="00574987">
          <w:rPr>
            <w:rStyle w:val="af4"/>
            <w:rFonts w:ascii="方正小标宋简体"/>
            <w:b/>
            <w:bCs/>
            <w:noProof/>
            <w:w w:val="98"/>
          </w:rPr>
          <w:t>交大出版</w:t>
        </w:r>
        <w:r w:rsidRPr="00574987">
          <w:rPr>
            <w:rStyle w:val="af4"/>
            <w:rFonts w:ascii="方正小标宋简体"/>
            <w:b/>
            <w:bCs/>
            <w:noProof/>
            <w:w w:val="98"/>
          </w:rPr>
          <w:t>·</w:t>
        </w:r>
        <w:r w:rsidRPr="00574987">
          <w:rPr>
            <w:rStyle w:val="af4"/>
            <w:rFonts w:ascii="方正小标宋简体"/>
            <w:b/>
            <w:bCs/>
            <w:noProof/>
            <w:w w:val="98"/>
          </w:rPr>
          <w:t>唐臣</w:t>
        </w:r>
        <w:r w:rsidRPr="00574987">
          <w:rPr>
            <w:rStyle w:val="af4"/>
            <w:rFonts w:ascii="方正小标宋简体"/>
            <w:b/>
            <w:bCs/>
            <w:noProof/>
            <w:w w:val="98"/>
          </w:rPr>
          <w:t>”</w:t>
        </w:r>
        <w:r w:rsidRPr="00574987">
          <w:rPr>
            <w:rStyle w:val="af4"/>
            <w:rFonts w:ascii="方正小标宋简体"/>
            <w:b/>
            <w:bCs/>
            <w:noProof/>
            <w:w w:val="98"/>
          </w:rPr>
          <w:t>奖学金评选办法</w:t>
        </w:r>
        <w:r w:rsidRPr="00574987">
          <w:rPr>
            <w:b/>
            <w:bCs/>
            <w:noProof/>
            <w:webHidden/>
          </w:rPr>
          <w:tab/>
        </w:r>
        <w:r w:rsidRPr="00574987">
          <w:rPr>
            <w:b/>
            <w:bCs/>
            <w:noProof/>
            <w:webHidden/>
          </w:rPr>
          <w:fldChar w:fldCharType="begin"/>
        </w:r>
        <w:r w:rsidRPr="00574987">
          <w:rPr>
            <w:b/>
            <w:bCs/>
            <w:noProof/>
            <w:webHidden/>
          </w:rPr>
          <w:instrText xml:space="preserve"> PAGEREF _Toc212058931 \h </w:instrText>
        </w:r>
        <w:r w:rsidRPr="00574987">
          <w:rPr>
            <w:b/>
            <w:bCs/>
            <w:noProof/>
            <w:webHidden/>
          </w:rPr>
        </w:r>
        <w:r w:rsidRPr="00574987">
          <w:rPr>
            <w:b/>
            <w:bCs/>
            <w:noProof/>
            <w:webHidden/>
          </w:rPr>
          <w:fldChar w:fldCharType="separate"/>
        </w:r>
        <w:r w:rsidRPr="00574987">
          <w:rPr>
            <w:b/>
            <w:bCs/>
            <w:noProof/>
            <w:webHidden/>
          </w:rPr>
          <w:t>11</w:t>
        </w:r>
        <w:r w:rsidRPr="00574987">
          <w:rPr>
            <w:b/>
            <w:bCs/>
            <w:noProof/>
            <w:webHidden/>
          </w:rPr>
          <w:fldChar w:fldCharType="end"/>
        </w:r>
      </w:hyperlink>
    </w:p>
    <w:p w14:paraId="3B3BDCA7" w14:textId="79DDE92E" w:rsidR="009461A8" w:rsidRDefault="009461A8">
      <w:pPr>
        <w:pStyle w:val="TOC1"/>
        <w:tabs>
          <w:tab w:val="right" w:leader="dot" w:pos="8948"/>
        </w:tabs>
        <w:ind w:firstLine="482"/>
        <w:rPr>
          <w:rFonts w:asciiTheme="minorHAnsi" w:eastAsiaTheme="minorEastAsia" w:hAnsiTheme="minorHAnsi"/>
          <w:noProof/>
          <w:sz w:val="21"/>
        </w:rPr>
      </w:pPr>
      <w:hyperlink w:anchor="_Toc212058932" w:history="1">
        <w:r w:rsidRPr="00574987">
          <w:rPr>
            <w:rStyle w:val="af4"/>
            <w:rFonts w:ascii="方正小标宋简体"/>
            <w:b/>
            <w:bCs/>
            <w:noProof/>
          </w:rPr>
          <w:t>西南交通大学茅以升学院</w:t>
        </w:r>
        <w:r w:rsidRPr="00574987">
          <w:rPr>
            <w:rStyle w:val="af4"/>
            <w:rFonts w:ascii="方正小标宋简体"/>
            <w:b/>
            <w:bCs/>
            <w:noProof/>
          </w:rPr>
          <w:t>“</w:t>
        </w:r>
        <w:r w:rsidRPr="00574987">
          <w:rPr>
            <w:rStyle w:val="af4"/>
            <w:rFonts w:ascii="方正小标宋简体"/>
            <w:b/>
            <w:bCs/>
            <w:noProof/>
          </w:rPr>
          <w:t>洋光启航奖学金</w:t>
        </w:r>
        <w:r w:rsidRPr="00574987">
          <w:rPr>
            <w:rStyle w:val="af4"/>
            <w:rFonts w:ascii="方正小标宋简体"/>
            <w:b/>
            <w:bCs/>
            <w:noProof/>
          </w:rPr>
          <w:t>”</w:t>
        </w:r>
        <w:r w:rsidRPr="00574987">
          <w:rPr>
            <w:rStyle w:val="af4"/>
            <w:rFonts w:ascii="方正小标宋简体"/>
            <w:b/>
            <w:bCs/>
            <w:noProof/>
          </w:rPr>
          <w:t>评定办法</w:t>
        </w:r>
        <w:r w:rsidRPr="00574987">
          <w:rPr>
            <w:b/>
            <w:bCs/>
            <w:noProof/>
            <w:webHidden/>
          </w:rPr>
          <w:tab/>
        </w:r>
        <w:r w:rsidRPr="00574987">
          <w:rPr>
            <w:b/>
            <w:bCs/>
            <w:noProof/>
            <w:webHidden/>
          </w:rPr>
          <w:fldChar w:fldCharType="begin"/>
        </w:r>
        <w:r w:rsidRPr="00574987">
          <w:rPr>
            <w:b/>
            <w:bCs/>
            <w:noProof/>
            <w:webHidden/>
          </w:rPr>
          <w:instrText xml:space="preserve"> PAGEREF _Toc212058932 \h </w:instrText>
        </w:r>
        <w:r w:rsidRPr="00574987">
          <w:rPr>
            <w:b/>
            <w:bCs/>
            <w:noProof/>
            <w:webHidden/>
          </w:rPr>
        </w:r>
        <w:r w:rsidRPr="00574987">
          <w:rPr>
            <w:b/>
            <w:bCs/>
            <w:noProof/>
            <w:webHidden/>
          </w:rPr>
          <w:fldChar w:fldCharType="separate"/>
        </w:r>
        <w:r w:rsidRPr="00574987">
          <w:rPr>
            <w:b/>
            <w:bCs/>
            <w:noProof/>
            <w:webHidden/>
          </w:rPr>
          <w:t>13</w:t>
        </w:r>
        <w:r w:rsidRPr="00574987">
          <w:rPr>
            <w:b/>
            <w:bCs/>
            <w:noProof/>
            <w:webHidden/>
          </w:rPr>
          <w:fldChar w:fldCharType="end"/>
        </w:r>
      </w:hyperlink>
    </w:p>
    <w:p w14:paraId="5EEB4FAE" w14:textId="028CD248" w:rsidR="00A30DF8" w:rsidRDefault="007C4AE5">
      <w:pPr>
        <w:pStyle w:val="TOC1"/>
        <w:tabs>
          <w:tab w:val="right" w:leader="dot" w:pos="8958"/>
        </w:tabs>
        <w:ind w:firstLine="480"/>
        <w:rPr>
          <w:rFonts w:asciiTheme="minorHAnsi" w:eastAsiaTheme="minorEastAsia" w:hAnsiTheme="minorHAnsi"/>
          <w:sz w:val="21"/>
        </w:rPr>
        <w:sectPr w:rsidR="00A30DF8">
          <w:headerReference w:type="even" r:id="rId8"/>
          <w:headerReference w:type="default" r:id="rId9"/>
          <w:footerReference w:type="even" r:id="rId10"/>
          <w:footerReference w:type="default" r:id="rId11"/>
          <w:headerReference w:type="first" r:id="rId12"/>
          <w:footerReference w:type="first" r:id="rId13"/>
          <w:pgSz w:w="11906" w:h="16838"/>
          <w:pgMar w:top="1531" w:right="1474" w:bottom="1531" w:left="1474" w:header="851" w:footer="992" w:gutter="0"/>
          <w:cols w:space="425"/>
          <w:docGrid w:type="lines" w:linePitch="312"/>
        </w:sectPr>
      </w:pPr>
      <w:r>
        <w:fldChar w:fldCharType="end"/>
      </w:r>
    </w:p>
    <w:p w14:paraId="045C9D82" w14:textId="77777777" w:rsidR="00A30DF8" w:rsidRDefault="007C4AE5">
      <w:pPr>
        <w:pStyle w:val="1"/>
        <w:spacing w:after="156"/>
        <w:ind w:firstLine="640"/>
      </w:pPr>
      <w:bookmarkStart w:id="5" w:name="_Toc28135"/>
      <w:bookmarkStart w:id="6" w:name="_Toc212058924"/>
      <w:r>
        <w:rPr>
          <w:rFonts w:hint="eastAsia"/>
        </w:rPr>
        <w:lastRenderedPageBreak/>
        <w:t>中力奖（助）学金评定办法</w:t>
      </w:r>
      <w:bookmarkEnd w:id="5"/>
      <w:bookmarkEnd w:id="6"/>
    </w:p>
    <w:p w14:paraId="701328CA" w14:textId="77777777" w:rsidR="00A30DF8" w:rsidRDefault="007C4AE5">
      <w:pPr>
        <w:ind w:firstLine="480"/>
      </w:pPr>
      <w:r>
        <w:rPr>
          <w:rFonts w:hint="eastAsia"/>
        </w:rPr>
        <w:t>为</w:t>
      </w:r>
      <w:r>
        <w:rPr>
          <w:rFonts w:hint="eastAsia"/>
        </w:rPr>
        <w:t>勉励西南交通大学机械工程学院学生在机械学科领域勤奋学习、全面发展，成为机械学科方面的建设人才</w:t>
      </w:r>
      <w:r>
        <w:rPr>
          <w:rFonts w:hint="eastAsia"/>
        </w:rPr>
        <w:t>，安吉中力恒之控股有限公司和西南交通大学本着“相互支持、积极合作、共同发展”的精神，特设立“中力奖学金”</w:t>
      </w:r>
      <w:r>
        <w:rPr>
          <w:rFonts w:hint="eastAsia"/>
        </w:rPr>
        <w:t>,</w:t>
      </w:r>
      <w:r>
        <w:rPr>
          <w:rFonts w:hint="eastAsia"/>
        </w:rPr>
        <w:t>评奖细则如下：</w:t>
      </w:r>
    </w:p>
    <w:p w14:paraId="2A10BFCD" w14:textId="77777777" w:rsidR="00A30DF8" w:rsidRDefault="007C4AE5">
      <w:pPr>
        <w:ind w:firstLineChars="0" w:firstLine="0"/>
        <w:rPr>
          <w:b/>
          <w:bCs/>
        </w:rPr>
      </w:pPr>
      <w:proofErr w:type="gramStart"/>
      <w:r>
        <w:rPr>
          <w:rFonts w:hint="eastAsia"/>
          <w:b/>
          <w:bCs/>
        </w:rPr>
        <w:t>一</w:t>
      </w:r>
      <w:proofErr w:type="gramEnd"/>
      <w:r>
        <w:rPr>
          <w:rFonts w:hint="eastAsia"/>
          <w:b/>
          <w:bCs/>
        </w:rPr>
        <w:t xml:space="preserve"> </w:t>
      </w:r>
      <w:r>
        <w:rPr>
          <w:rFonts w:hint="eastAsia"/>
          <w:b/>
          <w:bCs/>
        </w:rPr>
        <w:t>、奖励对象</w:t>
      </w:r>
    </w:p>
    <w:p w14:paraId="5F9ADD09" w14:textId="77777777" w:rsidR="00A30DF8" w:rsidRDefault="007C4AE5">
      <w:pPr>
        <w:ind w:firstLine="480"/>
      </w:pPr>
      <w:r>
        <w:rPr>
          <w:rFonts w:hint="eastAsia"/>
        </w:rPr>
        <w:t>机械工程学院</w:t>
      </w:r>
      <w:r>
        <w:rPr>
          <w:rFonts w:hint="eastAsia"/>
        </w:rPr>
        <w:t>本科生</w:t>
      </w:r>
      <w:r>
        <w:rPr>
          <w:rFonts w:hint="eastAsia"/>
        </w:rPr>
        <w:t>、研究生</w:t>
      </w:r>
    </w:p>
    <w:p w14:paraId="531E79A3" w14:textId="77777777" w:rsidR="00A30DF8" w:rsidRDefault="007C4AE5">
      <w:pPr>
        <w:ind w:firstLineChars="0" w:firstLine="0"/>
        <w:rPr>
          <w:b/>
          <w:bCs/>
        </w:rPr>
      </w:pPr>
      <w:r>
        <w:rPr>
          <w:rFonts w:hint="eastAsia"/>
          <w:b/>
          <w:bCs/>
        </w:rPr>
        <w:t>二</w:t>
      </w:r>
      <w:r>
        <w:rPr>
          <w:rFonts w:hint="eastAsia"/>
          <w:b/>
          <w:bCs/>
        </w:rPr>
        <w:t xml:space="preserve"> </w:t>
      </w:r>
      <w:r>
        <w:rPr>
          <w:rFonts w:hint="eastAsia"/>
          <w:b/>
          <w:bCs/>
        </w:rPr>
        <w:t>、奖励人数及金额</w:t>
      </w:r>
    </w:p>
    <w:p w14:paraId="532D341C" w14:textId="77777777" w:rsidR="00A30DF8" w:rsidRDefault="007C4AE5">
      <w:pPr>
        <w:ind w:firstLine="480"/>
      </w:pPr>
      <w:r>
        <w:rPr>
          <w:rFonts w:hint="eastAsia"/>
        </w:rPr>
        <w:t>中力奖学金：每学年评定</w:t>
      </w:r>
      <w:r>
        <w:rPr>
          <w:rFonts w:hint="eastAsia"/>
        </w:rPr>
        <w:t>5</w:t>
      </w:r>
      <w:r>
        <w:rPr>
          <w:rFonts w:hint="eastAsia"/>
        </w:rPr>
        <w:t>名，每人奖励</w:t>
      </w:r>
      <w:r>
        <w:rPr>
          <w:rFonts w:hint="eastAsia"/>
        </w:rPr>
        <w:t>3000</w:t>
      </w:r>
      <w:r>
        <w:rPr>
          <w:rFonts w:hint="eastAsia"/>
        </w:rPr>
        <w:t>元</w:t>
      </w:r>
      <w:r>
        <w:rPr>
          <w:rFonts w:hint="eastAsia"/>
        </w:rPr>
        <w:t>/</w:t>
      </w:r>
      <w:r>
        <w:rPr>
          <w:rFonts w:hint="eastAsia"/>
        </w:rPr>
        <w:t>年；</w:t>
      </w:r>
    </w:p>
    <w:p w14:paraId="08350478" w14:textId="77777777" w:rsidR="00A30DF8" w:rsidRDefault="007C4AE5">
      <w:pPr>
        <w:ind w:firstLine="480"/>
      </w:pPr>
      <w:r>
        <w:rPr>
          <w:rFonts w:hint="eastAsia"/>
        </w:rPr>
        <w:t>中力助困奖学金：</w:t>
      </w:r>
    </w:p>
    <w:p w14:paraId="74F93174" w14:textId="77777777" w:rsidR="00A30DF8" w:rsidRDefault="007C4AE5">
      <w:pPr>
        <w:ind w:firstLine="480"/>
      </w:pPr>
      <w:r>
        <w:rPr>
          <w:rFonts w:hint="eastAsia"/>
        </w:rPr>
        <w:t>一等奖：每学年评定</w:t>
      </w:r>
      <w:r>
        <w:rPr>
          <w:rFonts w:hint="eastAsia"/>
        </w:rPr>
        <w:t>2</w:t>
      </w:r>
      <w:r>
        <w:rPr>
          <w:rFonts w:hint="eastAsia"/>
        </w:rPr>
        <w:t>名，每人奖励</w:t>
      </w:r>
      <w:r>
        <w:rPr>
          <w:rFonts w:hint="eastAsia"/>
        </w:rPr>
        <w:t>2000</w:t>
      </w:r>
      <w:r>
        <w:rPr>
          <w:rFonts w:hint="eastAsia"/>
        </w:rPr>
        <w:t>元</w:t>
      </w:r>
      <w:r>
        <w:rPr>
          <w:rFonts w:hint="eastAsia"/>
        </w:rPr>
        <w:t>/</w:t>
      </w:r>
      <w:r>
        <w:rPr>
          <w:rFonts w:hint="eastAsia"/>
        </w:rPr>
        <w:t>年；</w:t>
      </w:r>
    </w:p>
    <w:p w14:paraId="16EB2262" w14:textId="77777777" w:rsidR="00A30DF8" w:rsidRDefault="007C4AE5">
      <w:pPr>
        <w:ind w:firstLine="480"/>
      </w:pPr>
      <w:r>
        <w:rPr>
          <w:rFonts w:hint="eastAsia"/>
        </w:rPr>
        <w:t>二等奖：每学年评定</w:t>
      </w:r>
      <w:r>
        <w:rPr>
          <w:rFonts w:hint="eastAsia"/>
        </w:rPr>
        <w:t>4</w:t>
      </w:r>
      <w:r>
        <w:rPr>
          <w:rFonts w:hint="eastAsia"/>
        </w:rPr>
        <w:t>名，每人奖励</w:t>
      </w:r>
      <w:r>
        <w:rPr>
          <w:rFonts w:hint="eastAsia"/>
        </w:rPr>
        <w:t>1500</w:t>
      </w:r>
      <w:r>
        <w:rPr>
          <w:rFonts w:hint="eastAsia"/>
        </w:rPr>
        <w:t>元</w:t>
      </w:r>
      <w:r>
        <w:rPr>
          <w:rFonts w:hint="eastAsia"/>
        </w:rPr>
        <w:t>/</w:t>
      </w:r>
      <w:r>
        <w:rPr>
          <w:rFonts w:hint="eastAsia"/>
        </w:rPr>
        <w:t>年；</w:t>
      </w:r>
    </w:p>
    <w:p w14:paraId="5592CB2A" w14:textId="77777777" w:rsidR="00A30DF8" w:rsidRDefault="007C4AE5">
      <w:pPr>
        <w:ind w:firstLine="480"/>
      </w:pPr>
      <w:r>
        <w:rPr>
          <w:rFonts w:hint="eastAsia"/>
        </w:rPr>
        <w:t>三等奖：每学年评定</w:t>
      </w:r>
      <w:r>
        <w:rPr>
          <w:rFonts w:hint="eastAsia"/>
        </w:rPr>
        <w:t>5</w:t>
      </w:r>
      <w:r>
        <w:rPr>
          <w:rFonts w:hint="eastAsia"/>
        </w:rPr>
        <w:t>名，每人奖励</w:t>
      </w:r>
      <w:r>
        <w:rPr>
          <w:rFonts w:hint="eastAsia"/>
        </w:rPr>
        <w:t>1000</w:t>
      </w:r>
      <w:r>
        <w:rPr>
          <w:rFonts w:hint="eastAsia"/>
        </w:rPr>
        <w:t>元</w:t>
      </w:r>
      <w:r>
        <w:rPr>
          <w:rFonts w:hint="eastAsia"/>
        </w:rPr>
        <w:t>/</w:t>
      </w:r>
      <w:r>
        <w:rPr>
          <w:rFonts w:hint="eastAsia"/>
        </w:rPr>
        <w:t>年。</w:t>
      </w:r>
    </w:p>
    <w:p w14:paraId="7B88E19F" w14:textId="77777777" w:rsidR="00A30DF8" w:rsidRDefault="007C4AE5">
      <w:pPr>
        <w:ind w:firstLineChars="0" w:firstLine="0"/>
        <w:rPr>
          <w:b/>
          <w:bCs/>
        </w:rPr>
      </w:pPr>
      <w:r>
        <w:rPr>
          <w:rFonts w:hint="eastAsia"/>
          <w:b/>
          <w:bCs/>
        </w:rPr>
        <w:t>三</w:t>
      </w:r>
      <w:r>
        <w:rPr>
          <w:rFonts w:hint="eastAsia"/>
          <w:b/>
          <w:bCs/>
        </w:rPr>
        <w:t xml:space="preserve"> </w:t>
      </w:r>
      <w:r>
        <w:rPr>
          <w:rFonts w:hint="eastAsia"/>
          <w:b/>
          <w:bCs/>
        </w:rPr>
        <w:t>、奖励条件</w:t>
      </w:r>
    </w:p>
    <w:p w14:paraId="4D448905" w14:textId="77777777" w:rsidR="00A30DF8" w:rsidRDefault="007C4AE5">
      <w:pPr>
        <w:ind w:firstLine="480"/>
      </w:pPr>
      <w:r>
        <w:rPr>
          <w:rFonts w:hint="eastAsia"/>
        </w:rPr>
        <w:t>1.</w:t>
      </w:r>
      <w:r>
        <w:rPr>
          <w:rFonts w:hint="eastAsia"/>
        </w:rPr>
        <w:t>热爱祖国，遵纪守法，诚实守信，品行端正，举止文明；</w:t>
      </w:r>
    </w:p>
    <w:p w14:paraId="5949732F" w14:textId="77777777" w:rsidR="00A30DF8" w:rsidRDefault="007C4AE5">
      <w:pPr>
        <w:ind w:firstLine="480"/>
      </w:pPr>
      <w:r>
        <w:rPr>
          <w:rFonts w:hint="eastAsia"/>
        </w:rPr>
        <w:t xml:space="preserve">2. </w:t>
      </w:r>
      <w:r>
        <w:rPr>
          <w:rFonts w:hint="eastAsia"/>
        </w:rPr>
        <w:t>中力奖学金：上一学年成绩达到综合二等奖学金评定条件，品学兼优的本科生和研究生均可申请；</w:t>
      </w:r>
    </w:p>
    <w:p w14:paraId="71D4C144" w14:textId="77777777" w:rsidR="00A30DF8" w:rsidRDefault="007C4AE5">
      <w:pPr>
        <w:ind w:firstLine="480"/>
      </w:pPr>
      <w:r>
        <w:rPr>
          <w:rFonts w:hint="eastAsia"/>
        </w:rPr>
        <w:t xml:space="preserve">3. </w:t>
      </w:r>
      <w:r>
        <w:rPr>
          <w:rFonts w:hint="eastAsia"/>
        </w:rPr>
        <w:t>中力助困奖学金：学习勤奋，成绩良好。家庭经济困难且无其他经济来源，无抽烟、酗酒等不良嗜好</w:t>
      </w:r>
    </w:p>
    <w:p w14:paraId="0A073CD3" w14:textId="77777777" w:rsidR="00A30DF8" w:rsidRDefault="00A30DF8">
      <w:pPr>
        <w:ind w:firstLine="480"/>
      </w:pPr>
    </w:p>
    <w:p w14:paraId="52B52C83" w14:textId="77777777" w:rsidR="00A30DF8" w:rsidRDefault="00A30DF8">
      <w:pPr>
        <w:ind w:firstLine="480"/>
      </w:pPr>
    </w:p>
    <w:p w14:paraId="0B7990D5" w14:textId="77777777" w:rsidR="00A30DF8" w:rsidRDefault="00A30DF8">
      <w:pPr>
        <w:ind w:firstLine="480"/>
      </w:pPr>
    </w:p>
    <w:p w14:paraId="51B5FCCA" w14:textId="77777777" w:rsidR="00A30DF8" w:rsidRDefault="00A30DF8">
      <w:pPr>
        <w:ind w:firstLine="480"/>
      </w:pPr>
    </w:p>
    <w:p w14:paraId="4DAFC12D" w14:textId="77777777" w:rsidR="00A30DF8" w:rsidRDefault="00A30DF8">
      <w:pPr>
        <w:ind w:firstLine="480"/>
      </w:pPr>
    </w:p>
    <w:p w14:paraId="6A92B57C" w14:textId="77777777" w:rsidR="00A30DF8" w:rsidRDefault="00A30DF8">
      <w:pPr>
        <w:ind w:firstLineChars="0" w:firstLine="0"/>
      </w:pPr>
    </w:p>
    <w:p w14:paraId="19494398" w14:textId="77777777" w:rsidR="00A30DF8" w:rsidRDefault="007C4AE5">
      <w:pPr>
        <w:ind w:firstLine="480"/>
      </w:pPr>
      <w:r>
        <w:rPr>
          <w:rFonts w:hint="eastAsia"/>
        </w:rPr>
        <w:br w:type="page"/>
      </w:r>
    </w:p>
    <w:p w14:paraId="2AB2E720" w14:textId="77777777" w:rsidR="00A30DF8" w:rsidRDefault="007C4AE5">
      <w:pPr>
        <w:pStyle w:val="1"/>
        <w:spacing w:after="156"/>
        <w:ind w:firstLine="640"/>
      </w:pPr>
      <w:bookmarkStart w:id="7" w:name="_Toc18923"/>
      <w:bookmarkStart w:id="8" w:name="_Toc212058925"/>
      <w:r>
        <w:rPr>
          <w:rFonts w:hint="eastAsia"/>
        </w:rPr>
        <w:lastRenderedPageBreak/>
        <w:t>暖通</w:t>
      </w:r>
      <w:r>
        <w:rPr>
          <w:rFonts w:hint="eastAsia"/>
        </w:rPr>
        <w:t>95</w:t>
      </w:r>
      <w:r>
        <w:rPr>
          <w:rFonts w:hint="eastAsia"/>
        </w:rPr>
        <w:t>助学金评审办法</w:t>
      </w:r>
      <w:bookmarkEnd w:id="7"/>
      <w:bookmarkEnd w:id="8"/>
    </w:p>
    <w:p w14:paraId="2C59865A" w14:textId="77777777" w:rsidR="00A30DF8" w:rsidRDefault="007C4AE5">
      <w:pPr>
        <w:ind w:firstLineChars="0" w:firstLine="0"/>
        <w:rPr>
          <w:rFonts w:ascii="黑体" w:eastAsia="黑体" w:hAnsi="黑体"/>
          <w:b/>
          <w:szCs w:val="24"/>
        </w:rPr>
      </w:pPr>
      <w:r>
        <w:rPr>
          <w:rFonts w:ascii="黑体" w:eastAsia="黑体" w:hAnsi="黑体" w:hint="eastAsia"/>
          <w:b/>
          <w:szCs w:val="24"/>
        </w:rPr>
        <w:t>一、奖励对象</w:t>
      </w:r>
    </w:p>
    <w:p w14:paraId="0183E85E" w14:textId="77777777" w:rsidR="00A30DF8" w:rsidRDefault="007C4AE5">
      <w:pPr>
        <w:ind w:firstLine="480"/>
      </w:pPr>
      <w:r>
        <w:rPr>
          <w:rFonts w:hint="eastAsia"/>
        </w:rPr>
        <w:t>机械工程学院</w:t>
      </w:r>
      <w:r>
        <w:rPr>
          <w:rFonts w:hint="eastAsia"/>
        </w:rPr>
        <w:t>建筑与环境工程专业</w:t>
      </w:r>
      <w:r>
        <w:t>在校</w:t>
      </w:r>
      <w:r>
        <w:rPr>
          <w:rFonts w:hint="eastAsia"/>
        </w:rPr>
        <w:t>二年级、三年级、四年级本科生</w:t>
      </w:r>
      <w:r>
        <w:rPr>
          <w:rFonts w:hint="eastAsia"/>
        </w:rPr>
        <w:t>。</w:t>
      </w:r>
    </w:p>
    <w:p w14:paraId="3C75FE12" w14:textId="77777777" w:rsidR="00A30DF8" w:rsidRDefault="007C4AE5">
      <w:pPr>
        <w:ind w:firstLineChars="0" w:firstLine="0"/>
        <w:rPr>
          <w:rFonts w:ascii="黑体" w:eastAsia="黑体" w:hAnsi="黑体"/>
          <w:b/>
          <w:szCs w:val="24"/>
        </w:rPr>
      </w:pPr>
      <w:r>
        <w:rPr>
          <w:rFonts w:ascii="黑体" w:eastAsia="黑体" w:hAnsi="黑体" w:hint="eastAsia"/>
          <w:b/>
          <w:szCs w:val="24"/>
        </w:rPr>
        <w:t>二、奖励名额及金额：</w:t>
      </w:r>
    </w:p>
    <w:p w14:paraId="15A0BA8E" w14:textId="77777777" w:rsidR="00A30DF8" w:rsidRDefault="007C4AE5">
      <w:pPr>
        <w:ind w:firstLine="480"/>
      </w:pPr>
      <w:r>
        <w:rPr>
          <w:rFonts w:hint="eastAsia"/>
        </w:rPr>
        <w:t>每人</w:t>
      </w:r>
      <w:r>
        <w:rPr>
          <w:rFonts w:hint="eastAsia"/>
        </w:rPr>
        <w:t>2500</w:t>
      </w:r>
      <w:r>
        <w:rPr>
          <w:rFonts w:hint="eastAsia"/>
        </w:rPr>
        <w:t>元／年，共</w:t>
      </w:r>
      <w:r>
        <w:rPr>
          <w:rFonts w:hint="eastAsia"/>
        </w:rPr>
        <w:t>4</w:t>
      </w:r>
      <w:r>
        <w:rPr>
          <w:rFonts w:hint="eastAsia"/>
        </w:rPr>
        <w:t>名。</w:t>
      </w:r>
    </w:p>
    <w:p w14:paraId="52219980" w14:textId="77777777" w:rsidR="00A30DF8" w:rsidRDefault="007C4AE5">
      <w:pPr>
        <w:ind w:firstLineChars="0" w:firstLine="0"/>
        <w:rPr>
          <w:rFonts w:ascii="黑体" w:eastAsia="黑体" w:hAnsi="黑体"/>
          <w:b/>
          <w:szCs w:val="24"/>
        </w:rPr>
      </w:pPr>
      <w:r>
        <w:rPr>
          <w:rFonts w:ascii="黑体" w:eastAsia="黑体" w:hAnsi="黑体" w:hint="eastAsia"/>
          <w:b/>
          <w:szCs w:val="24"/>
        </w:rPr>
        <w:t>三、申请条件</w:t>
      </w:r>
    </w:p>
    <w:p w14:paraId="6E0A9B04" w14:textId="77777777" w:rsidR="00A30DF8" w:rsidRDefault="007C4AE5">
      <w:pPr>
        <w:ind w:firstLine="480"/>
      </w:pPr>
      <w:r>
        <w:t>1.</w:t>
      </w:r>
      <w:r>
        <w:rPr>
          <w:rFonts w:hint="eastAsia"/>
        </w:rPr>
        <w:t>热爱祖国，遵纪守法，诚实守信，品行端正，举止文明；</w:t>
      </w:r>
    </w:p>
    <w:p w14:paraId="27E9C84A" w14:textId="77777777" w:rsidR="00A30DF8" w:rsidRDefault="007C4AE5">
      <w:pPr>
        <w:ind w:firstLine="480"/>
      </w:pPr>
      <w:r>
        <w:t>2.</w:t>
      </w:r>
      <w:r>
        <w:rPr>
          <w:rFonts w:hint="eastAsia"/>
        </w:rPr>
        <w:t>积极参加社会工作、社</w:t>
      </w:r>
      <w:r>
        <w:rPr>
          <w:rFonts w:hint="eastAsia"/>
        </w:rPr>
        <w:t>会实践和社会公益活动，并提供相关的佐证材料；</w:t>
      </w:r>
    </w:p>
    <w:p w14:paraId="4EB57EA5" w14:textId="77777777" w:rsidR="00A30DF8" w:rsidRDefault="007C4AE5">
      <w:pPr>
        <w:ind w:firstLine="480"/>
      </w:pPr>
      <w:r>
        <w:rPr>
          <w:rFonts w:hint="eastAsia"/>
        </w:rPr>
        <w:t>3.</w:t>
      </w:r>
      <w:r>
        <w:rPr>
          <w:rFonts w:hint="eastAsia"/>
        </w:rPr>
        <w:t>学习能力强，具有创新精神和合作精神；</w:t>
      </w:r>
    </w:p>
    <w:p w14:paraId="23C86FE3" w14:textId="77777777" w:rsidR="00A30DF8" w:rsidRDefault="007C4AE5">
      <w:pPr>
        <w:ind w:firstLine="480"/>
      </w:pPr>
      <w:r>
        <w:t>4.</w:t>
      </w:r>
      <w:r>
        <w:rPr>
          <w:rFonts w:hint="eastAsia"/>
        </w:rPr>
        <w:t>学习刻苦，成绩优异，参评学年成绩排名所在专业前</w:t>
      </w:r>
      <w:r>
        <w:rPr>
          <w:rFonts w:hint="eastAsia"/>
        </w:rPr>
        <w:t>40%</w:t>
      </w:r>
      <w:r>
        <w:rPr>
          <w:rFonts w:hint="eastAsia"/>
        </w:rPr>
        <w:t>并所有修读课程均合格；</w:t>
      </w:r>
    </w:p>
    <w:p w14:paraId="5B79192D" w14:textId="77777777" w:rsidR="00A30DF8" w:rsidRDefault="007C4AE5">
      <w:pPr>
        <w:ind w:firstLine="480"/>
      </w:pPr>
      <w:r>
        <w:t>5.</w:t>
      </w:r>
      <w:r>
        <w:rPr>
          <w:rFonts w:hint="eastAsia"/>
        </w:rPr>
        <w:t>申请者英语水平良好，本科生通过大学英语四级。</w:t>
      </w:r>
    </w:p>
    <w:p w14:paraId="4FC7B8A6" w14:textId="77777777" w:rsidR="00A30DF8" w:rsidRDefault="007C4AE5">
      <w:pPr>
        <w:ind w:firstLine="480"/>
      </w:pPr>
      <w:r>
        <w:rPr>
          <w:rFonts w:hint="eastAsia"/>
        </w:rPr>
        <w:t>6.</w:t>
      </w:r>
      <w:r>
        <w:rPr>
          <w:rFonts w:hint="eastAsia"/>
        </w:rPr>
        <w:t>家庭经济认定一般困难及以上。</w:t>
      </w:r>
    </w:p>
    <w:p w14:paraId="3C03A853" w14:textId="77777777" w:rsidR="00A30DF8" w:rsidRDefault="007C4AE5">
      <w:pPr>
        <w:ind w:firstLineChars="0" w:firstLine="0"/>
        <w:rPr>
          <w:rFonts w:ascii="黑体" w:eastAsia="黑体" w:hAnsi="黑体"/>
          <w:b/>
          <w:szCs w:val="24"/>
        </w:rPr>
      </w:pPr>
      <w:r>
        <w:rPr>
          <w:rFonts w:ascii="黑体" w:eastAsia="黑体" w:hAnsi="黑体" w:hint="eastAsia"/>
          <w:b/>
          <w:szCs w:val="24"/>
        </w:rPr>
        <w:t>四、</w:t>
      </w:r>
      <w:r>
        <w:rPr>
          <w:rFonts w:ascii="黑体" w:eastAsia="黑体" w:hAnsi="黑体"/>
          <w:b/>
          <w:szCs w:val="24"/>
        </w:rPr>
        <w:t>评选办法</w:t>
      </w:r>
    </w:p>
    <w:p w14:paraId="735D40D4" w14:textId="77777777" w:rsidR="00A30DF8" w:rsidRDefault="007C4AE5">
      <w:pPr>
        <w:ind w:firstLine="480"/>
      </w:pPr>
      <w:r>
        <w:rPr>
          <w:rFonts w:hint="eastAsia"/>
        </w:rPr>
        <w:t>评定程序按《西南交通大学专项奖学金评定程序》执行。</w:t>
      </w:r>
    </w:p>
    <w:p w14:paraId="5B8D0C8F" w14:textId="77777777" w:rsidR="00A30DF8" w:rsidRDefault="00A30DF8">
      <w:pPr>
        <w:ind w:firstLine="480"/>
      </w:pPr>
    </w:p>
    <w:p w14:paraId="4D27BA6B" w14:textId="77777777" w:rsidR="00A30DF8" w:rsidRDefault="00A30DF8">
      <w:pPr>
        <w:ind w:firstLine="480"/>
      </w:pPr>
    </w:p>
    <w:p w14:paraId="08276701" w14:textId="77777777" w:rsidR="00A30DF8" w:rsidRDefault="00A30DF8">
      <w:pPr>
        <w:ind w:firstLine="480"/>
      </w:pPr>
    </w:p>
    <w:p w14:paraId="6AA73374" w14:textId="77777777" w:rsidR="00A30DF8" w:rsidRDefault="00A30DF8">
      <w:pPr>
        <w:ind w:firstLine="480"/>
      </w:pPr>
    </w:p>
    <w:p w14:paraId="2B6DDBC8" w14:textId="77777777" w:rsidR="00A30DF8" w:rsidRDefault="00A30DF8">
      <w:pPr>
        <w:ind w:firstLine="480"/>
      </w:pPr>
    </w:p>
    <w:p w14:paraId="30955E0D" w14:textId="77777777" w:rsidR="00A30DF8" w:rsidRDefault="00A30DF8">
      <w:pPr>
        <w:ind w:firstLine="480"/>
      </w:pPr>
    </w:p>
    <w:p w14:paraId="6D45DCC1" w14:textId="77777777" w:rsidR="00A30DF8" w:rsidRDefault="00A30DF8">
      <w:pPr>
        <w:ind w:firstLine="480"/>
      </w:pPr>
    </w:p>
    <w:p w14:paraId="2C32D59F" w14:textId="77777777" w:rsidR="00A30DF8" w:rsidRDefault="00A30DF8">
      <w:pPr>
        <w:ind w:firstLine="480"/>
      </w:pPr>
    </w:p>
    <w:p w14:paraId="3539F1D4" w14:textId="77777777" w:rsidR="00A30DF8" w:rsidRDefault="00A30DF8">
      <w:pPr>
        <w:ind w:firstLine="480"/>
      </w:pPr>
    </w:p>
    <w:p w14:paraId="0AFF2D48" w14:textId="77777777" w:rsidR="00A30DF8" w:rsidRDefault="00A30DF8">
      <w:pPr>
        <w:ind w:firstLine="480"/>
      </w:pPr>
    </w:p>
    <w:p w14:paraId="7A78DFC5" w14:textId="77777777" w:rsidR="00A30DF8" w:rsidRDefault="00A30DF8">
      <w:pPr>
        <w:ind w:firstLine="480"/>
      </w:pPr>
    </w:p>
    <w:p w14:paraId="0A2D86C0" w14:textId="77777777" w:rsidR="00A30DF8" w:rsidRDefault="00A30DF8">
      <w:pPr>
        <w:ind w:firstLine="480"/>
      </w:pPr>
    </w:p>
    <w:p w14:paraId="0F9722BC" w14:textId="77777777" w:rsidR="00A30DF8" w:rsidRDefault="007C4AE5">
      <w:pPr>
        <w:widowControl/>
        <w:spacing w:line="240" w:lineRule="auto"/>
        <w:ind w:firstLineChars="0" w:firstLine="0"/>
        <w:jc w:val="left"/>
      </w:pPr>
      <w:r>
        <w:br w:type="page"/>
      </w:r>
    </w:p>
    <w:p w14:paraId="341C3581" w14:textId="77777777" w:rsidR="00A30DF8" w:rsidRDefault="007C4AE5">
      <w:pPr>
        <w:pStyle w:val="1"/>
        <w:spacing w:after="156"/>
        <w:ind w:firstLine="640"/>
      </w:pPr>
      <w:bookmarkStart w:id="9" w:name="_Toc14247"/>
      <w:bookmarkStart w:id="10" w:name="_Toc212058926"/>
      <w:r>
        <w:rPr>
          <w:rFonts w:hint="eastAsia"/>
        </w:rPr>
        <w:lastRenderedPageBreak/>
        <w:t>学书奖学金评定办法</w:t>
      </w:r>
      <w:bookmarkEnd w:id="9"/>
      <w:bookmarkEnd w:id="10"/>
    </w:p>
    <w:p w14:paraId="393D59F9" w14:textId="77777777" w:rsidR="00A30DF8" w:rsidRDefault="007C4AE5">
      <w:pPr>
        <w:ind w:firstLine="480"/>
        <w:rPr>
          <w:sz w:val="21"/>
          <w:szCs w:val="21"/>
        </w:rPr>
      </w:pPr>
      <w:r>
        <w:rPr>
          <w:rFonts w:hint="eastAsia"/>
        </w:rPr>
        <w:t>高学书为勉励西南交通大学机械工程学院学生在机械学科领域中勤奋学习，全面发展，成为机械学科方面的建设人才，现有关事宜双方协议如下；</w:t>
      </w:r>
    </w:p>
    <w:p w14:paraId="01B18392" w14:textId="77777777" w:rsidR="00A30DF8" w:rsidRDefault="007C4AE5">
      <w:pPr>
        <w:ind w:firstLineChars="0" w:firstLine="0"/>
        <w:rPr>
          <w:rFonts w:ascii="黑体" w:eastAsia="黑体" w:hAnsi="黑体"/>
          <w:b/>
          <w:szCs w:val="24"/>
        </w:rPr>
      </w:pPr>
      <w:r>
        <w:rPr>
          <w:rFonts w:ascii="黑体" w:eastAsia="黑体" w:hAnsi="黑体" w:hint="eastAsia"/>
          <w:b/>
          <w:szCs w:val="24"/>
        </w:rPr>
        <w:t>一、奖励对象</w:t>
      </w:r>
    </w:p>
    <w:p w14:paraId="121130EA" w14:textId="77777777" w:rsidR="00A30DF8" w:rsidRDefault="007C4AE5">
      <w:pPr>
        <w:ind w:firstLine="480"/>
      </w:pPr>
      <w:r>
        <w:rPr>
          <w:rFonts w:hint="eastAsia"/>
        </w:rPr>
        <w:t>奖励大三学年优秀本科生</w:t>
      </w:r>
    </w:p>
    <w:p w14:paraId="388E2F51" w14:textId="77777777" w:rsidR="00A30DF8" w:rsidRDefault="007C4AE5">
      <w:pPr>
        <w:ind w:firstLineChars="0" w:firstLine="0"/>
        <w:rPr>
          <w:rFonts w:ascii="黑体" w:eastAsia="黑体" w:hAnsi="黑体"/>
          <w:b/>
          <w:szCs w:val="24"/>
        </w:rPr>
      </w:pPr>
      <w:r>
        <w:rPr>
          <w:rFonts w:ascii="黑体" w:eastAsia="黑体" w:hAnsi="黑体" w:hint="eastAsia"/>
          <w:b/>
          <w:szCs w:val="24"/>
        </w:rPr>
        <w:t>二</w:t>
      </w:r>
      <w:r>
        <w:rPr>
          <w:rFonts w:ascii="黑体" w:eastAsia="黑体" w:hAnsi="黑体"/>
          <w:b/>
          <w:szCs w:val="24"/>
        </w:rPr>
        <w:t>、</w:t>
      </w:r>
      <w:r>
        <w:rPr>
          <w:rFonts w:ascii="黑体" w:eastAsia="黑体" w:hAnsi="黑体" w:hint="eastAsia"/>
          <w:b/>
          <w:szCs w:val="24"/>
        </w:rPr>
        <w:t>奖励</w:t>
      </w:r>
      <w:r>
        <w:rPr>
          <w:rFonts w:ascii="黑体" w:eastAsia="黑体" w:hAnsi="黑体"/>
          <w:b/>
          <w:szCs w:val="24"/>
        </w:rPr>
        <w:t>人数及金额</w:t>
      </w:r>
    </w:p>
    <w:p w14:paraId="41BA0AA5" w14:textId="77777777" w:rsidR="00A30DF8" w:rsidRDefault="007C4AE5">
      <w:pPr>
        <w:ind w:firstLine="480"/>
      </w:pPr>
      <w:r>
        <w:rPr>
          <w:rFonts w:hint="eastAsia"/>
        </w:rPr>
        <w:t>机械设计制造及其自动化，每年奖励</w:t>
      </w:r>
      <w:r>
        <w:rPr>
          <w:rFonts w:hint="eastAsia"/>
        </w:rPr>
        <w:t>3</w:t>
      </w:r>
      <w:r>
        <w:rPr>
          <w:rFonts w:hint="eastAsia"/>
        </w:rPr>
        <w:t>名，每人</w:t>
      </w:r>
      <w:r>
        <w:rPr>
          <w:rFonts w:hint="eastAsia"/>
        </w:rPr>
        <w:t>3</w:t>
      </w:r>
      <w:r>
        <w:rPr>
          <w:rFonts w:hint="eastAsia"/>
        </w:rPr>
        <w:t>千元</w:t>
      </w:r>
    </w:p>
    <w:p w14:paraId="19373C14" w14:textId="77777777" w:rsidR="00A30DF8" w:rsidRDefault="007C4AE5">
      <w:pPr>
        <w:ind w:firstLine="480"/>
      </w:pPr>
      <w:r>
        <w:rPr>
          <w:rFonts w:hint="eastAsia"/>
        </w:rPr>
        <w:t>车辆工程专业，每年奖励</w:t>
      </w:r>
      <w:r>
        <w:rPr>
          <w:rFonts w:hint="eastAsia"/>
        </w:rPr>
        <w:t>7</w:t>
      </w:r>
      <w:r>
        <w:rPr>
          <w:rFonts w:hint="eastAsia"/>
        </w:rPr>
        <w:t>名，每人</w:t>
      </w:r>
      <w:r>
        <w:rPr>
          <w:rFonts w:hint="eastAsia"/>
        </w:rPr>
        <w:t>3</w:t>
      </w:r>
      <w:r>
        <w:rPr>
          <w:rFonts w:hint="eastAsia"/>
        </w:rPr>
        <w:t>千元</w:t>
      </w:r>
    </w:p>
    <w:p w14:paraId="77088076" w14:textId="77777777" w:rsidR="00A30DF8" w:rsidRDefault="007C4AE5">
      <w:pPr>
        <w:ind w:firstLine="480"/>
      </w:pPr>
      <w:r>
        <w:rPr>
          <w:rFonts w:hint="eastAsia"/>
        </w:rPr>
        <w:t>机车工程，每年奖励</w:t>
      </w:r>
      <w:r>
        <w:rPr>
          <w:rFonts w:hint="eastAsia"/>
        </w:rPr>
        <w:t>3</w:t>
      </w:r>
      <w:r>
        <w:rPr>
          <w:rFonts w:hint="eastAsia"/>
        </w:rPr>
        <w:t>名，每人</w:t>
      </w:r>
      <w:r>
        <w:rPr>
          <w:rFonts w:hint="eastAsia"/>
        </w:rPr>
        <w:t>3</w:t>
      </w:r>
      <w:r>
        <w:rPr>
          <w:rFonts w:hint="eastAsia"/>
        </w:rPr>
        <w:t>千元</w:t>
      </w:r>
    </w:p>
    <w:p w14:paraId="1C352DB9" w14:textId="77777777" w:rsidR="00A30DF8" w:rsidRDefault="007C4AE5">
      <w:pPr>
        <w:ind w:firstLine="480"/>
      </w:pPr>
      <w:r>
        <w:rPr>
          <w:rFonts w:hint="eastAsia"/>
        </w:rPr>
        <w:t>铁道车辆，每年奖励</w:t>
      </w:r>
      <w:r>
        <w:rPr>
          <w:rFonts w:hint="eastAsia"/>
        </w:rPr>
        <w:t>2</w:t>
      </w:r>
      <w:r>
        <w:rPr>
          <w:rFonts w:hint="eastAsia"/>
        </w:rPr>
        <w:t>名，每人</w:t>
      </w:r>
      <w:r>
        <w:rPr>
          <w:rFonts w:hint="eastAsia"/>
        </w:rPr>
        <w:t>3</w:t>
      </w:r>
      <w:r>
        <w:rPr>
          <w:rFonts w:hint="eastAsia"/>
        </w:rPr>
        <w:t>千元</w:t>
      </w:r>
    </w:p>
    <w:p w14:paraId="3F27D99D" w14:textId="77777777" w:rsidR="00A30DF8" w:rsidRDefault="007C4AE5">
      <w:pPr>
        <w:ind w:firstLine="480"/>
      </w:pPr>
      <w:r>
        <w:rPr>
          <w:rFonts w:hint="eastAsia"/>
        </w:rPr>
        <w:t>城市轨道车辆，每年奖励</w:t>
      </w:r>
      <w:r>
        <w:rPr>
          <w:rFonts w:hint="eastAsia"/>
        </w:rPr>
        <w:t>2</w:t>
      </w:r>
      <w:r>
        <w:rPr>
          <w:rFonts w:hint="eastAsia"/>
        </w:rPr>
        <w:t>名，每人</w:t>
      </w:r>
      <w:r>
        <w:rPr>
          <w:rFonts w:hint="eastAsia"/>
        </w:rPr>
        <w:t>3</w:t>
      </w:r>
      <w:r>
        <w:rPr>
          <w:rFonts w:hint="eastAsia"/>
        </w:rPr>
        <w:t>千元</w:t>
      </w:r>
    </w:p>
    <w:p w14:paraId="76D439D8" w14:textId="77777777" w:rsidR="00A30DF8" w:rsidRDefault="007C4AE5">
      <w:pPr>
        <w:ind w:firstLineChars="0" w:firstLine="0"/>
        <w:rPr>
          <w:rFonts w:ascii="黑体" w:eastAsia="黑体" w:hAnsi="黑体"/>
          <w:b/>
          <w:szCs w:val="24"/>
        </w:rPr>
      </w:pPr>
      <w:r>
        <w:rPr>
          <w:rFonts w:ascii="黑体" w:eastAsia="黑体" w:hAnsi="黑体" w:hint="eastAsia"/>
          <w:b/>
          <w:szCs w:val="24"/>
        </w:rPr>
        <w:t>三</w:t>
      </w:r>
      <w:r>
        <w:rPr>
          <w:rFonts w:ascii="黑体" w:eastAsia="黑体" w:hAnsi="黑体"/>
          <w:b/>
          <w:szCs w:val="24"/>
        </w:rPr>
        <w:t>、</w:t>
      </w:r>
      <w:r>
        <w:rPr>
          <w:rFonts w:ascii="黑体" w:eastAsia="黑体" w:hAnsi="黑体" w:hint="eastAsia"/>
          <w:b/>
          <w:szCs w:val="24"/>
        </w:rPr>
        <w:t>奖励条件</w:t>
      </w:r>
    </w:p>
    <w:p w14:paraId="46BBFD31" w14:textId="77777777" w:rsidR="00A30DF8" w:rsidRDefault="007C4AE5">
      <w:pPr>
        <w:ind w:firstLine="480"/>
        <w:rPr>
          <w:rFonts w:cstheme="majorBidi"/>
          <w:szCs w:val="32"/>
        </w:rPr>
      </w:pPr>
      <w:r>
        <w:rPr>
          <w:rFonts w:hint="eastAsia"/>
        </w:rPr>
        <w:t>1.</w:t>
      </w:r>
      <w:r>
        <w:rPr>
          <w:rFonts w:hint="eastAsia"/>
        </w:rPr>
        <w:t>热爱祖国，遵纪守法，诚实守信，品行端正，举止文明；</w:t>
      </w:r>
    </w:p>
    <w:p w14:paraId="34ED2608" w14:textId="77777777" w:rsidR="00A30DF8" w:rsidRDefault="007C4AE5">
      <w:pPr>
        <w:ind w:firstLine="480"/>
      </w:pPr>
      <w:r>
        <w:rPr>
          <w:rFonts w:hint="eastAsia"/>
        </w:rPr>
        <w:t>2.</w:t>
      </w:r>
      <w:r>
        <w:rPr>
          <w:rFonts w:hint="eastAsia"/>
        </w:rPr>
        <w:t>凡</w:t>
      </w:r>
      <w:proofErr w:type="gramStart"/>
      <w:r>
        <w:rPr>
          <w:rFonts w:hint="eastAsia"/>
        </w:rPr>
        <w:t>一</w:t>
      </w:r>
      <w:proofErr w:type="gramEnd"/>
      <w:r>
        <w:rPr>
          <w:rFonts w:hint="eastAsia"/>
        </w:rPr>
        <w:t>学年学习成绩达到二等奖学金评定条件，品学兼优的机械工程学院大四学年优秀本科生。</w:t>
      </w:r>
    </w:p>
    <w:p w14:paraId="08D8C399" w14:textId="77777777" w:rsidR="00A30DF8" w:rsidRDefault="007C4AE5">
      <w:pPr>
        <w:ind w:firstLineChars="0" w:firstLine="0"/>
        <w:rPr>
          <w:rFonts w:ascii="黑体" w:eastAsia="黑体" w:hAnsi="黑体"/>
          <w:b/>
          <w:szCs w:val="24"/>
        </w:rPr>
      </w:pPr>
      <w:r>
        <w:rPr>
          <w:rFonts w:ascii="黑体" w:eastAsia="黑体" w:hAnsi="黑体" w:hint="eastAsia"/>
          <w:b/>
          <w:szCs w:val="24"/>
        </w:rPr>
        <w:t>四、</w:t>
      </w:r>
      <w:r>
        <w:rPr>
          <w:rFonts w:ascii="黑体" w:eastAsia="黑体" w:hAnsi="黑体"/>
          <w:b/>
          <w:szCs w:val="24"/>
        </w:rPr>
        <w:t>评选办法</w:t>
      </w:r>
    </w:p>
    <w:p w14:paraId="7ED46B04" w14:textId="77777777" w:rsidR="00A30DF8" w:rsidRDefault="007C4AE5">
      <w:pPr>
        <w:ind w:firstLine="480"/>
      </w:pPr>
      <w:r>
        <w:rPr>
          <w:rFonts w:hint="eastAsia"/>
        </w:rPr>
        <w:t>评定程序按《西南交通大学专项奖学金评定程序》执行。</w:t>
      </w:r>
    </w:p>
    <w:p w14:paraId="361A7FA0" w14:textId="77777777" w:rsidR="00A30DF8" w:rsidRDefault="007C4AE5">
      <w:pPr>
        <w:ind w:firstLine="480"/>
      </w:pPr>
      <w:r>
        <w:br w:type="page"/>
      </w:r>
    </w:p>
    <w:p w14:paraId="319EEAAD" w14:textId="77777777" w:rsidR="00A30DF8" w:rsidRDefault="007C4AE5">
      <w:pPr>
        <w:pStyle w:val="1"/>
        <w:spacing w:after="156"/>
        <w:ind w:firstLine="640"/>
      </w:pPr>
      <w:bookmarkStart w:id="11" w:name="_Toc3660"/>
      <w:bookmarkStart w:id="12" w:name="_Toc212058927"/>
      <w:r>
        <w:rPr>
          <w:rFonts w:hint="eastAsia"/>
        </w:rPr>
        <w:lastRenderedPageBreak/>
        <w:t>吴鹿鸣奖学金实施细则</w:t>
      </w:r>
      <w:bookmarkEnd w:id="11"/>
      <w:bookmarkEnd w:id="12"/>
    </w:p>
    <w:p w14:paraId="389DC89D" w14:textId="77777777" w:rsidR="00A30DF8" w:rsidRDefault="007C4AE5">
      <w:pPr>
        <w:adjustRightInd w:val="0"/>
        <w:snapToGrid w:val="0"/>
        <w:spacing w:beforeLines="50" w:before="156" w:afterLines="50" w:after="156" w:line="560" w:lineRule="exact"/>
        <w:ind w:firstLine="482"/>
        <w:jc w:val="center"/>
        <w:rPr>
          <w:rFonts w:ascii="宋体" w:hAnsi="宋体" w:cs="宋体"/>
          <w:b/>
          <w:szCs w:val="24"/>
        </w:rPr>
      </w:pPr>
      <w:r>
        <w:rPr>
          <w:rFonts w:ascii="宋体" w:hAnsi="宋体" w:cs="宋体" w:hint="eastAsia"/>
          <w:b/>
          <w:szCs w:val="24"/>
        </w:rPr>
        <w:t>第一章</w:t>
      </w:r>
      <w:r>
        <w:rPr>
          <w:rFonts w:ascii="宋体" w:hAnsi="宋体" w:cs="宋体" w:hint="eastAsia"/>
          <w:b/>
          <w:szCs w:val="24"/>
        </w:rPr>
        <w:t xml:space="preserve"> </w:t>
      </w:r>
      <w:r>
        <w:rPr>
          <w:rFonts w:ascii="宋体" w:hAnsi="宋体" w:cs="宋体" w:hint="eastAsia"/>
          <w:b/>
          <w:szCs w:val="24"/>
        </w:rPr>
        <w:t>总</w:t>
      </w:r>
      <w:r>
        <w:rPr>
          <w:rFonts w:ascii="宋体" w:hAnsi="宋体" w:cs="宋体" w:hint="eastAsia"/>
          <w:b/>
          <w:szCs w:val="24"/>
        </w:rPr>
        <w:t xml:space="preserve"> </w:t>
      </w:r>
      <w:r>
        <w:rPr>
          <w:rFonts w:ascii="宋体" w:hAnsi="宋体" w:cs="宋体" w:hint="eastAsia"/>
          <w:b/>
          <w:szCs w:val="24"/>
        </w:rPr>
        <w:t>则</w:t>
      </w:r>
    </w:p>
    <w:p w14:paraId="1825F9BE" w14:textId="77777777" w:rsidR="00A30DF8" w:rsidRDefault="007C4AE5">
      <w:pPr>
        <w:ind w:firstLine="480"/>
        <w:rPr>
          <w:rFonts w:ascii="宋体" w:hAnsi="宋体" w:cs="宋体"/>
          <w:szCs w:val="24"/>
        </w:rPr>
      </w:pPr>
      <w:r>
        <w:rPr>
          <w:rFonts w:ascii="宋体" w:hAnsi="宋体" w:cs="宋体" w:hint="eastAsia"/>
          <w:szCs w:val="24"/>
        </w:rPr>
        <w:t>第一条</w:t>
      </w:r>
      <w:r>
        <w:rPr>
          <w:rFonts w:ascii="宋体" w:hAnsi="宋体" w:cs="宋体" w:hint="eastAsia"/>
          <w:szCs w:val="24"/>
        </w:rPr>
        <w:t xml:space="preserve"> </w:t>
      </w:r>
      <w:r>
        <w:rPr>
          <w:rFonts w:ascii="宋体" w:hAnsi="宋体" w:cs="宋体" w:hint="eastAsia"/>
          <w:szCs w:val="24"/>
        </w:rPr>
        <w:t>为了纪念国家级教学名师、著名机械工程教育专家吴鹿鸣教授的卓越功绩，弘扬吴鹿鸣教授一生致力于教书育人的崇高精神，激励学生刻苦学习，勇于创新，成为全面发展的高素质人才，由吴鹿鸣教授亲属、同事、学生、校友等发起设立了“西南交通大学吴鹿鸣奖学金”，用于奖励西南交通大学机械工程学院的优秀本科生。为便于该项奖金的管理，特制定本实施细则。</w:t>
      </w:r>
    </w:p>
    <w:p w14:paraId="03EAA52D" w14:textId="77777777" w:rsidR="00A30DF8" w:rsidRDefault="007C4AE5">
      <w:pPr>
        <w:ind w:firstLine="480"/>
        <w:rPr>
          <w:rFonts w:ascii="宋体" w:hAnsi="宋体" w:cs="宋体"/>
          <w:szCs w:val="24"/>
        </w:rPr>
      </w:pPr>
      <w:r>
        <w:rPr>
          <w:rFonts w:ascii="宋体" w:hAnsi="宋体" w:cs="宋体" w:hint="eastAsia"/>
          <w:szCs w:val="24"/>
        </w:rPr>
        <w:t>第二条</w:t>
      </w:r>
      <w:r>
        <w:rPr>
          <w:rFonts w:ascii="宋体" w:hAnsi="宋体" w:cs="宋体" w:hint="eastAsia"/>
          <w:szCs w:val="24"/>
        </w:rPr>
        <w:t xml:space="preserve"> </w:t>
      </w:r>
      <w:r>
        <w:rPr>
          <w:rFonts w:ascii="宋体" w:hAnsi="宋体" w:cs="宋体" w:hint="eastAsia"/>
          <w:szCs w:val="24"/>
        </w:rPr>
        <w:t>“西南交通大学吴鹿鸣奖学金”每年</w:t>
      </w:r>
      <w:proofErr w:type="gramStart"/>
      <w:r>
        <w:rPr>
          <w:rFonts w:ascii="宋体" w:hAnsi="宋体" w:cs="宋体" w:hint="eastAsia"/>
          <w:szCs w:val="24"/>
        </w:rPr>
        <w:t>奖励总</w:t>
      </w:r>
      <w:proofErr w:type="gramEnd"/>
      <w:r>
        <w:rPr>
          <w:rFonts w:ascii="宋体" w:hAnsi="宋体" w:cs="宋体" w:hint="eastAsia"/>
          <w:szCs w:val="24"/>
        </w:rPr>
        <w:t>金额为</w:t>
      </w:r>
      <w:r>
        <w:rPr>
          <w:rFonts w:ascii="宋体" w:hAnsi="宋体" w:cs="宋体" w:hint="eastAsia"/>
          <w:szCs w:val="24"/>
        </w:rPr>
        <w:t>3</w:t>
      </w:r>
      <w:r>
        <w:rPr>
          <w:rFonts w:ascii="宋体" w:hAnsi="宋体" w:cs="宋体" w:hint="eastAsia"/>
          <w:szCs w:val="24"/>
        </w:rPr>
        <w:t>万元，由“西南交通大学吴鹿鸣教育基金”提供。</w:t>
      </w:r>
    </w:p>
    <w:p w14:paraId="5BCF56D5" w14:textId="77777777" w:rsidR="00A30DF8" w:rsidRDefault="007C4AE5">
      <w:pPr>
        <w:adjustRightInd w:val="0"/>
        <w:snapToGrid w:val="0"/>
        <w:spacing w:beforeLines="50" w:before="156" w:afterLines="50" w:after="156" w:line="560" w:lineRule="exact"/>
        <w:ind w:firstLine="482"/>
        <w:jc w:val="center"/>
        <w:rPr>
          <w:rFonts w:ascii="宋体" w:hAnsi="宋体" w:cs="宋体"/>
          <w:b/>
          <w:szCs w:val="24"/>
        </w:rPr>
      </w:pPr>
      <w:r>
        <w:rPr>
          <w:rFonts w:ascii="宋体" w:hAnsi="宋体" w:cs="宋体" w:hint="eastAsia"/>
          <w:b/>
          <w:szCs w:val="24"/>
        </w:rPr>
        <w:t>第二章</w:t>
      </w:r>
      <w:r>
        <w:rPr>
          <w:rFonts w:ascii="宋体" w:hAnsi="宋体" w:cs="宋体" w:hint="eastAsia"/>
          <w:b/>
          <w:szCs w:val="24"/>
        </w:rPr>
        <w:t xml:space="preserve"> </w:t>
      </w:r>
      <w:r>
        <w:rPr>
          <w:rFonts w:ascii="宋体" w:hAnsi="宋体" w:cs="宋体" w:hint="eastAsia"/>
          <w:b/>
          <w:szCs w:val="24"/>
        </w:rPr>
        <w:t>评选条件</w:t>
      </w:r>
    </w:p>
    <w:p w14:paraId="3C431F04" w14:textId="77777777" w:rsidR="00A30DF8" w:rsidRDefault="007C4AE5">
      <w:pPr>
        <w:ind w:firstLine="480"/>
        <w:rPr>
          <w:rFonts w:ascii="宋体" w:hAnsi="宋体" w:cs="宋体"/>
          <w:szCs w:val="24"/>
        </w:rPr>
      </w:pPr>
      <w:r>
        <w:rPr>
          <w:rFonts w:ascii="宋体" w:hAnsi="宋体" w:cs="宋体" w:hint="eastAsia"/>
          <w:szCs w:val="24"/>
        </w:rPr>
        <w:t>第三条</w:t>
      </w:r>
      <w:r>
        <w:rPr>
          <w:rFonts w:ascii="宋体" w:hAnsi="宋体" w:cs="宋体" w:hint="eastAsia"/>
          <w:szCs w:val="24"/>
        </w:rPr>
        <w:t xml:space="preserve"> </w:t>
      </w:r>
      <w:r>
        <w:rPr>
          <w:rFonts w:ascii="宋体" w:hAnsi="宋体" w:cs="宋体" w:hint="eastAsia"/>
          <w:szCs w:val="24"/>
        </w:rPr>
        <w:t>“吴鹿鸣奖学金”评选条件。</w:t>
      </w:r>
    </w:p>
    <w:p w14:paraId="7609BD08" w14:textId="77777777" w:rsidR="00A30DF8" w:rsidRDefault="007C4AE5">
      <w:pPr>
        <w:ind w:firstLine="480"/>
        <w:rPr>
          <w:rFonts w:ascii="宋体" w:hAnsi="宋体" w:cs="宋体"/>
          <w:szCs w:val="24"/>
        </w:rPr>
      </w:pPr>
      <w:r>
        <w:rPr>
          <w:rFonts w:ascii="宋体" w:hAnsi="宋体" w:cs="宋体" w:hint="eastAsia"/>
          <w:szCs w:val="24"/>
        </w:rPr>
        <w:t>1.</w:t>
      </w:r>
      <w:r>
        <w:rPr>
          <w:rFonts w:ascii="宋体" w:hAnsi="宋体" w:cs="宋体" w:hint="eastAsia"/>
          <w:szCs w:val="24"/>
        </w:rPr>
        <w:t>符合《西南交通大学本科生奖</w:t>
      </w:r>
      <w:r>
        <w:rPr>
          <w:rFonts w:ascii="宋体" w:hAnsi="宋体" w:cs="宋体" w:hint="eastAsia"/>
          <w:szCs w:val="24"/>
        </w:rPr>
        <w:t>助学金评审管理办法》（</w:t>
      </w:r>
      <w:proofErr w:type="gramStart"/>
      <w:r>
        <w:rPr>
          <w:rFonts w:ascii="宋体" w:hAnsi="宋体" w:cs="宋体" w:hint="eastAsia"/>
          <w:szCs w:val="24"/>
        </w:rPr>
        <w:t>西交校学生</w:t>
      </w:r>
      <w:proofErr w:type="gramEnd"/>
      <w:r>
        <w:rPr>
          <w:rFonts w:ascii="宋体" w:hAnsi="宋体" w:cs="宋体" w:hint="eastAsia"/>
          <w:szCs w:val="24"/>
        </w:rPr>
        <w:t>〔</w:t>
      </w:r>
      <w:r>
        <w:rPr>
          <w:rFonts w:ascii="宋体" w:hAnsi="宋体" w:cs="宋体" w:hint="eastAsia"/>
          <w:szCs w:val="24"/>
        </w:rPr>
        <w:t>2019</w:t>
      </w:r>
      <w:r>
        <w:rPr>
          <w:rFonts w:ascii="宋体" w:hAnsi="宋体" w:cs="宋体" w:hint="eastAsia"/>
          <w:szCs w:val="24"/>
        </w:rPr>
        <w:t>〕</w:t>
      </w:r>
      <w:r>
        <w:rPr>
          <w:rFonts w:ascii="宋体" w:hAnsi="宋体" w:cs="宋体" w:hint="eastAsia"/>
          <w:szCs w:val="24"/>
        </w:rPr>
        <w:t>9</w:t>
      </w:r>
      <w:r>
        <w:rPr>
          <w:rFonts w:ascii="宋体" w:hAnsi="宋体" w:cs="宋体" w:hint="eastAsia"/>
          <w:szCs w:val="24"/>
        </w:rPr>
        <w:t>号）第五条、第六条规定的奖助学金评选基本条件。</w:t>
      </w:r>
    </w:p>
    <w:p w14:paraId="6EA5E147" w14:textId="77777777" w:rsidR="00A30DF8" w:rsidRDefault="007C4AE5">
      <w:pPr>
        <w:ind w:firstLine="480"/>
        <w:rPr>
          <w:rFonts w:ascii="宋体" w:hAnsi="宋体" w:cs="宋体"/>
          <w:szCs w:val="24"/>
        </w:rPr>
      </w:pPr>
      <w:r>
        <w:rPr>
          <w:rFonts w:ascii="宋体" w:hAnsi="宋体" w:cs="宋体" w:hint="eastAsia"/>
          <w:szCs w:val="24"/>
        </w:rPr>
        <w:t>2.</w:t>
      </w:r>
      <w:r>
        <w:rPr>
          <w:rFonts w:ascii="宋体" w:hAnsi="宋体" w:cs="宋体" w:hint="eastAsia"/>
          <w:szCs w:val="24"/>
        </w:rPr>
        <w:t>申请者必须是西南交通大学机械工程学院在读的二年级及以上全日制本科生（不含留学生）。</w:t>
      </w:r>
    </w:p>
    <w:p w14:paraId="6CC046EB" w14:textId="77777777" w:rsidR="00A30DF8" w:rsidRDefault="007C4AE5">
      <w:pPr>
        <w:ind w:firstLine="480"/>
        <w:rPr>
          <w:rFonts w:ascii="宋体" w:hAnsi="宋体" w:cs="宋体"/>
          <w:szCs w:val="24"/>
        </w:rPr>
      </w:pPr>
      <w:r>
        <w:rPr>
          <w:rFonts w:ascii="宋体" w:hAnsi="宋体" w:cs="宋体" w:hint="eastAsia"/>
          <w:szCs w:val="24"/>
        </w:rPr>
        <w:t>3.</w:t>
      </w:r>
      <w:r>
        <w:rPr>
          <w:rFonts w:ascii="宋体" w:hAnsi="宋体" w:cs="宋体" w:hint="eastAsia"/>
          <w:szCs w:val="24"/>
        </w:rPr>
        <w:t>学习勤奋，品学兼优，综合成绩排名位于本专业前</w:t>
      </w:r>
      <w:r>
        <w:rPr>
          <w:rFonts w:ascii="宋体" w:hAnsi="宋体" w:cs="宋体" w:hint="eastAsia"/>
          <w:szCs w:val="24"/>
        </w:rPr>
        <w:t>20%</w:t>
      </w:r>
      <w:r>
        <w:rPr>
          <w:rFonts w:ascii="宋体" w:hAnsi="宋体" w:cs="宋体" w:hint="eastAsia"/>
          <w:szCs w:val="24"/>
        </w:rPr>
        <w:t>。</w:t>
      </w:r>
    </w:p>
    <w:p w14:paraId="276D9564" w14:textId="77777777" w:rsidR="00A30DF8" w:rsidRDefault="007C4AE5">
      <w:pPr>
        <w:ind w:firstLine="480"/>
        <w:rPr>
          <w:rFonts w:ascii="宋体" w:hAnsi="宋体" w:cs="宋体"/>
          <w:szCs w:val="24"/>
        </w:rPr>
      </w:pPr>
      <w:r>
        <w:rPr>
          <w:rFonts w:ascii="宋体" w:hAnsi="宋体" w:cs="宋体" w:hint="eastAsia"/>
          <w:szCs w:val="24"/>
        </w:rPr>
        <w:t>4.</w:t>
      </w:r>
      <w:r>
        <w:rPr>
          <w:rFonts w:ascii="宋体" w:hAnsi="宋体" w:cs="宋体" w:hint="eastAsia"/>
          <w:szCs w:val="24"/>
        </w:rPr>
        <w:t>热爱科技创新，积极参加各类科</w:t>
      </w:r>
      <w:proofErr w:type="gramStart"/>
      <w:r>
        <w:rPr>
          <w:rFonts w:ascii="宋体" w:hAnsi="宋体" w:cs="宋体" w:hint="eastAsia"/>
          <w:szCs w:val="24"/>
        </w:rPr>
        <w:t>创实践</w:t>
      </w:r>
      <w:proofErr w:type="gramEnd"/>
      <w:r>
        <w:rPr>
          <w:rFonts w:ascii="宋体" w:hAnsi="宋体" w:cs="宋体" w:hint="eastAsia"/>
          <w:szCs w:val="24"/>
        </w:rPr>
        <w:t>活动，创新实践能力突出，在校期间至少获</w:t>
      </w:r>
      <w:r>
        <w:rPr>
          <w:rFonts w:ascii="宋体" w:hAnsi="宋体" w:cs="宋体" w:hint="eastAsia"/>
          <w:szCs w:val="24"/>
        </w:rPr>
        <w:t>A</w:t>
      </w:r>
      <w:r>
        <w:rPr>
          <w:rFonts w:ascii="宋体" w:hAnsi="宋体" w:cs="宋体" w:hint="eastAsia"/>
          <w:szCs w:val="24"/>
        </w:rPr>
        <w:t>类赛事省级一等奖及以上（队内排名前三）。</w:t>
      </w:r>
    </w:p>
    <w:p w14:paraId="3208E616" w14:textId="77777777" w:rsidR="00A30DF8" w:rsidRDefault="007C4AE5">
      <w:pPr>
        <w:ind w:firstLine="480"/>
        <w:rPr>
          <w:rFonts w:ascii="宋体" w:hAnsi="宋体" w:cs="宋体"/>
          <w:szCs w:val="24"/>
        </w:rPr>
      </w:pPr>
      <w:r>
        <w:rPr>
          <w:rFonts w:ascii="宋体" w:hAnsi="宋体" w:cs="宋体" w:hint="eastAsia"/>
          <w:szCs w:val="24"/>
        </w:rPr>
        <w:t>5.</w:t>
      </w:r>
      <w:r>
        <w:rPr>
          <w:rFonts w:ascii="宋体" w:hAnsi="宋体" w:cs="宋体" w:hint="eastAsia"/>
          <w:szCs w:val="24"/>
        </w:rPr>
        <w:t>奖学金不支持重复奖励，已获得吴鹿鸣奖学金奖励者原则上不能再次申请。</w:t>
      </w:r>
    </w:p>
    <w:p w14:paraId="1A6F9BC8" w14:textId="77777777" w:rsidR="00A30DF8" w:rsidRDefault="007C4AE5">
      <w:pPr>
        <w:adjustRightInd w:val="0"/>
        <w:snapToGrid w:val="0"/>
        <w:spacing w:beforeLines="50" w:before="156" w:afterLines="50" w:after="156" w:line="560" w:lineRule="exact"/>
        <w:ind w:firstLine="482"/>
        <w:jc w:val="center"/>
        <w:rPr>
          <w:rFonts w:ascii="宋体" w:hAnsi="宋体" w:cs="宋体"/>
          <w:b/>
          <w:szCs w:val="24"/>
        </w:rPr>
      </w:pPr>
      <w:r>
        <w:rPr>
          <w:rFonts w:ascii="宋体" w:hAnsi="宋体" w:cs="宋体" w:hint="eastAsia"/>
          <w:b/>
          <w:szCs w:val="24"/>
        </w:rPr>
        <w:t>第三章</w:t>
      </w:r>
      <w:r>
        <w:rPr>
          <w:rFonts w:ascii="宋体" w:hAnsi="宋体" w:cs="宋体" w:hint="eastAsia"/>
          <w:b/>
          <w:szCs w:val="24"/>
        </w:rPr>
        <w:t xml:space="preserve"> </w:t>
      </w:r>
      <w:r>
        <w:rPr>
          <w:rFonts w:ascii="宋体" w:hAnsi="宋体" w:cs="宋体" w:hint="eastAsia"/>
          <w:b/>
          <w:szCs w:val="24"/>
        </w:rPr>
        <w:t>评选及奖励程序</w:t>
      </w:r>
    </w:p>
    <w:p w14:paraId="46B80D90" w14:textId="77777777" w:rsidR="00A30DF8" w:rsidRDefault="007C4AE5">
      <w:pPr>
        <w:adjustRightInd w:val="0"/>
        <w:ind w:firstLine="480"/>
        <w:rPr>
          <w:rFonts w:ascii="宋体" w:hAnsi="宋体" w:cs="宋体"/>
          <w:szCs w:val="24"/>
        </w:rPr>
      </w:pPr>
      <w:r>
        <w:rPr>
          <w:rFonts w:ascii="宋体" w:hAnsi="宋体" w:cs="宋体" w:hint="eastAsia"/>
          <w:szCs w:val="24"/>
        </w:rPr>
        <w:t>第四条</w:t>
      </w:r>
      <w:r>
        <w:rPr>
          <w:rFonts w:ascii="宋体" w:hAnsi="宋体" w:cs="宋体" w:hint="eastAsia"/>
          <w:szCs w:val="24"/>
        </w:rPr>
        <w:t xml:space="preserve"> </w:t>
      </w:r>
      <w:r>
        <w:rPr>
          <w:rFonts w:ascii="宋体" w:hAnsi="宋体" w:cs="宋体" w:hint="eastAsia"/>
          <w:szCs w:val="24"/>
        </w:rPr>
        <w:t>评选程序</w:t>
      </w:r>
    </w:p>
    <w:p w14:paraId="1DED3936" w14:textId="77777777" w:rsidR="00A30DF8" w:rsidRDefault="007C4AE5">
      <w:pPr>
        <w:adjustRightInd w:val="0"/>
        <w:ind w:firstLine="480"/>
        <w:rPr>
          <w:rFonts w:ascii="宋体" w:hAnsi="宋体" w:cs="宋体"/>
          <w:szCs w:val="24"/>
        </w:rPr>
      </w:pPr>
      <w:r>
        <w:rPr>
          <w:rFonts w:ascii="宋体" w:hAnsi="宋体" w:cs="宋体" w:hint="eastAsia"/>
          <w:szCs w:val="24"/>
        </w:rPr>
        <w:t>1</w:t>
      </w:r>
      <w:r>
        <w:rPr>
          <w:rFonts w:ascii="宋体" w:hAnsi="宋体" w:cs="宋体" w:hint="eastAsia"/>
          <w:szCs w:val="24"/>
        </w:rPr>
        <w:t>、本人申请，申请者提交《西南交通大学</w:t>
      </w:r>
      <w:r>
        <w:rPr>
          <w:rFonts w:ascii="宋体" w:hAnsi="宋体" w:cs="宋体" w:hint="eastAsia"/>
          <w:szCs w:val="24"/>
        </w:rPr>
        <w:t>吴鹿鸣奖学金申请表》及相关证明材料；</w:t>
      </w:r>
    </w:p>
    <w:p w14:paraId="30B895AC" w14:textId="77777777" w:rsidR="00A30DF8" w:rsidRDefault="007C4AE5">
      <w:pPr>
        <w:adjustRightInd w:val="0"/>
        <w:ind w:firstLine="480"/>
        <w:rPr>
          <w:rFonts w:ascii="宋体" w:hAnsi="宋体" w:cs="宋体"/>
          <w:szCs w:val="24"/>
        </w:rPr>
      </w:pPr>
      <w:r>
        <w:rPr>
          <w:rFonts w:ascii="宋体" w:hAnsi="宋体" w:cs="宋体" w:hint="eastAsia"/>
          <w:szCs w:val="24"/>
        </w:rPr>
        <w:t>2</w:t>
      </w:r>
      <w:r>
        <w:rPr>
          <w:rFonts w:ascii="宋体" w:hAnsi="宋体" w:cs="宋体" w:hint="eastAsia"/>
          <w:szCs w:val="24"/>
        </w:rPr>
        <w:t>、机械工程学院学生工作组对申请者材料进行初审，对初审合格者组织专家进行评审，确定拟获奖名单。</w:t>
      </w:r>
    </w:p>
    <w:p w14:paraId="3452C525" w14:textId="77777777" w:rsidR="00A30DF8" w:rsidRDefault="007C4AE5">
      <w:pPr>
        <w:adjustRightInd w:val="0"/>
        <w:ind w:firstLine="480"/>
        <w:rPr>
          <w:rFonts w:ascii="宋体" w:hAnsi="宋体" w:cs="宋体"/>
          <w:szCs w:val="24"/>
        </w:rPr>
      </w:pPr>
      <w:r>
        <w:rPr>
          <w:rFonts w:ascii="宋体" w:hAnsi="宋体" w:cs="宋体" w:hint="eastAsia"/>
          <w:szCs w:val="24"/>
        </w:rPr>
        <w:t>3</w:t>
      </w:r>
      <w:r>
        <w:rPr>
          <w:rFonts w:ascii="宋体" w:hAnsi="宋体" w:cs="宋体" w:hint="eastAsia"/>
          <w:szCs w:val="24"/>
        </w:rPr>
        <w:t>、学院将评审材料及结果报“西南交通大学吴鹿鸣教育基金”管理委员会，确定最终人选。</w:t>
      </w:r>
    </w:p>
    <w:p w14:paraId="6661F83A" w14:textId="77777777" w:rsidR="00A30DF8" w:rsidRDefault="007C4AE5">
      <w:pPr>
        <w:adjustRightInd w:val="0"/>
        <w:ind w:firstLine="480"/>
        <w:rPr>
          <w:rFonts w:ascii="宋体" w:hAnsi="宋体" w:cs="宋体"/>
          <w:szCs w:val="24"/>
        </w:rPr>
      </w:pPr>
      <w:r>
        <w:rPr>
          <w:rFonts w:ascii="宋体" w:hAnsi="宋体" w:cs="宋体" w:hint="eastAsia"/>
          <w:szCs w:val="24"/>
        </w:rPr>
        <w:lastRenderedPageBreak/>
        <w:t>4</w:t>
      </w:r>
      <w:r>
        <w:rPr>
          <w:rFonts w:ascii="宋体" w:hAnsi="宋体" w:cs="宋体" w:hint="eastAsia"/>
          <w:szCs w:val="24"/>
        </w:rPr>
        <w:t>、评审结果在学院网站公示三天，公示结束发布评审结果公告。</w:t>
      </w:r>
    </w:p>
    <w:p w14:paraId="577CB677" w14:textId="77777777" w:rsidR="00A30DF8" w:rsidRDefault="007C4AE5">
      <w:pPr>
        <w:adjustRightInd w:val="0"/>
        <w:ind w:firstLine="480"/>
        <w:rPr>
          <w:rFonts w:ascii="宋体" w:hAnsi="宋体" w:cs="宋体"/>
          <w:szCs w:val="24"/>
        </w:rPr>
      </w:pPr>
      <w:r>
        <w:rPr>
          <w:rFonts w:ascii="宋体" w:hAnsi="宋体" w:cs="宋体" w:hint="eastAsia"/>
          <w:szCs w:val="24"/>
        </w:rPr>
        <w:t>第五条</w:t>
      </w:r>
      <w:r>
        <w:rPr>
          <w:rFonts w:ascii="宋体" w:hAnsi="宋体" w:cs="宋体" w:hint="eastAsia"/>
          <w:szCs w:val="24"/>
        </w:rPr>
        <w:t xml:space="preserve"> </w:t>
      </w:r>
      <w:r>
        <w:rPr>
          <w:rFonts w:ascii="宋体" w:hAnsi="宋体" w:cs="宋体" w:hint="eastAsia"/>
          <w:szCs w:val="24"/>
        </w:rPr>
        <w:t>奖励</w:t>
      </w:r>
    </w:p>
    <w:p w14:paraId="6670D48F" w14:textId="77777777" w:rsidR="00A30DF8" w:rsidRDefault="007C4AE5">
      <w:pPr>
        <w:adjustRightInd w:val="0"/>
        <w:ind w:firstLine="480"/>
        <w:rPr>
          <w:rFonts w:ascii="宋体" w:hAnsi="宋体" w:cs="宋体"/>
          <w:szCs w:val="24"/>
        </w:rPr>
      </w:pPr>
      <w:r>
        <w:rPr>
          <w:rFonts w:ascii="宋体" w:hAnsi="宋体" w:cs="宋体" w:hint="eastAsia"/>
          <w:szCs w:val="24"/>
        </w:rPr>
        <w:t>“吴鹿鸣奖学金”每年评选一次，每次评选</w:t>
      </w:r>
      <w:r>
        <w:rPr>
          <w:rFonts w:ascii="宋体" w:hAnsi="宋体" w:cs="宋体" w:hint="eastAsia"/>
          <w:szCs w:val="24"/>
        </w:rPr>
        <w:t>6</w:t>
      </w:r>
      <w:r>
        <w:rPr>
          <w:rFonts w:ascii="宋体" w:hAnsi="宋体" w:cs="宋体" w:hint="eastAsia"/>
          <w:szCs w:val="24"/>
        </w:rPr>
        <w:t>人，每人奖励额度为</w:t>
      </w:r>
      <w:r>
        <w:rPr>
          <w:rFonts w:ascii="宋体" w:hAnsi="宋体" w:cs="宋体" w:hint="eastAsia"/>
          <w:szCs w:val="24"/>
        </w:rPr>
        <w:t>5000</w:t>
      </w:r>
      <w:r>
        <w:rPr>
          <w:rFonts w:ascii="宋体" w:hAnsi="宋体" w:cs="宋体" w:hint="eastAsia"/>
          <w:szCs w:val="24"/>
        </w:rPr>
        <w:t>元。</w:t>
      </w:r>
    </w:p>
    <w:p w14:paraId="11977048" w14:textId="77777777" w:rsidR="00A30DF8" w:rsidRDefault="007C4AE5">
      <w:pPr>
        <w:adjustRightInd w:val="0"/>
        <w:snapToGrid w:val="0"/>
        <w:spacing w:beforeLines="50" w:before="156" w:line="560" w:lineRule="exact"/>
        <w:ind w:firstLine="482"/>
        <w:jc w:val="center"/>
        <w:rPr>
          <w:rFonts w:ascii="宋体" w:hAnsi="宋体" w:cs="宋体"/>
          <w:b/>
          <w:szCs w:val="24"/>
        </w:rPr>
      </w:pPr>
      <w:r>
        <w:rPr>
          <w:rFonts w:ascii="宋体" w:hAnsi="宋体" w:cs="宋体" w:hint="eastAsia"/>
          <w:b/>
          <w:szCs w:val="24"/>
        </w:rPr>
        <w:t>第四章</w:t>
      </w:r>
      <w:r>
        <w:rPr>
          <w:rFonts w:ascii="宋体" w:hAnsi="宋体" w:cs="宋体" w:hint="eastAsia"/>
          <w:b/>
          <w:szCs w:val="24"/>
        </w:rPr>
        <w:t xml:space="preserve"> </w:t>
      </w:r>
      <w:r>
        <w:rPr>
          <w:rFonts w:ascii="宋体" w:hAnsi="宋体" w:cs="宋体" w:hint="eastAsia"/>
          <w:b/>
          <w:szCs w:val="24"/>
        </w:rPr>
        <w:t>附</w:t>
      </w:r>
      <w:r>
        <w:rPr>
          <w:rFonts w:ascii="宋体" w:hAnsi="宋体" w:cs="宋体" w:hint="eastAsia"/>
          <w:b/>
          <w:szCs w:val="24"/>
        </w:rPr>
        <w:t xml:space="preserve"> </w:t>
      </w:r>
      <w:r>
        <w:rPr>
          <w:rFonts w:ascii="宋体" w:hAnsi="宋体" w:cs="宋体" w:hint="eastAsia"/>
          <w:b/>
          <w:szCs w:val="24"/>
        </w:rPr>
        <w:t>则</w:t>
      </w:r>
    </w:p>
    <w:p w14:paraId="79BB3712" w14:textId="77777777" w:rsidR="00A30DF8" w:rsidRDefault="007C4AE5">
      <w:pPr>
        <w:adjustRightInd w:val="0"/>
        <w:snapToGrid w:val="0"/>
        <w:spacing w:line="560" w:lineRule="exact"/>
        <w:ind w:firstLine="480"/>
        <w:rPr>
          <w:rFonts w:ascii="宋体" w:hAnsi="宋体" w:cs="宋体"/>
          <w:szCs w:val="24"/>
        </w:rPr>
      </w:pPr>
      <w:r>
        <w:rPr>
          <w:rFonts w:ascii="宋体" w:hAnsi="宋体" w:cs="宋体" w:hint="eastAsia"/>
          <w:szCs w:val="24"/>
        </w:rPr>
        <w:t>第六条</w:t>
      </w:r>
      <w:r>
        <w:rPr>
          <w:rFonts w:ascii="宋体" w:hAnsi="宋体" w:cs="宋体" w:hint="eastAsia"/>
          <w:szCs w:val="24"/>
        </w:rPr>
        <w:t xml:space="preserve"> </w:t>
      </w:r>
      <w:r>
        <w:rPr>
          <w:rFonts w:ascii="宋体" w:hAnsi="宋体" w:cs="宋体" w:hint="eastAsia"/>
          <w:szCs w:val="24"/>
        </w:rPr>
        <w:t>本细则自颁布之日起执行，由“西南交通大学吴鹿鸣教育基金”管理委员会负责解释。</w:t>
      </w:r>
    </w:p>
    <w:p w14:paraId="1E3CA13B" w14:textId="77777777" w:rsidR="00A30DF8" w:rsidRDefault="007C4AE5">
      <w:pPr>
        <w:widowControl/>
        <w:spacing w:line="240" w:lineRule="auto"/>
        <w:ind w:firstLineChars="0" w:firstLine="0"/>
        <w:jc w:val="left"/>
      </w:pPr>
      <w:r>
        <w:br w:type="page"/>
      </w:r>
    </w:p>
    <w:p w14:paraId="1702194C" w14:textId="77777777" w:rsidR="00A30DF8" w:rsidRDefault="007C4AE5">
      <w:pPr>
        <w:pStyle w:val="1"/>
        <w:spacing w:after="156"/>
        <w:ind w:firstLine="640"/>
      </w:pPr>
      <w:bookmarkStart w:id="13" w:name="_Toc31552"/>
      <w:bookmarkStart w:id="14" w:name="_Toc19631967"/>
      <w:bookmarkStart w:id="15" w:name="_Toc212058928"/>
      <w:r>
        <w:lastRenderedPageBreak/>
        <w:t>06</w:t>
      </w:r>
      <w:r>
        <w:rPr>
          <w:rFonts w:hint="eastAsia"/>
        </w:rPr>
        <w:t>建环助学金评审办法</w:t>
      </w:r>
      <w:bookmarkEnd w:id="13"/>
      <w:bookmarkEnd w:id="14"/>
      <w:bookmarkEnd w:id="15"/>
    </w:p>
    <w:p w14:paraId="46912950" w14:textId="77777777" w:rsidR="00A30DF8" w:rsidRDefault="007C4AE5">
      <w:pPr>
        <w:ind w:firstLineChars="0" w:firstLine="0"/>
        <w:rPr>
          <w:rFonts w:ascii="黑体" w:eastAsia="黑体" w:hAnsi="黑体"/>
          <w:b/>
          <w:szCs w:val="24"/>
        </w:rPr>
      </w:pPr>
      <w:r>
        <w:rPr>
          <w:rFonts w:ascii="黑体" w:eastAsia="黑体" w:hAnsi="黑体" w:hint="eastAsia"/>
          <w:b/>
          <w:szCs w:val="24"/>
        </w:rPr>
        <w:t>一、奖励对象</w:t>
      </w:r>
    </w:p>
    <w:p w14:paraId="49EABE73" w14:textId="77777777" w:rsidR="00A30DF8" w:rsidRDefault="007C4AE5">
      <w:pPr>
        <w:ind w:firstLine="480"/>
      </w:pPr>
      <w:r>
        <w:rPr>
          <w:rFonts w:hint="eastAsia"/>
        </w:rPr>
        <w:t>机械工程学院建筑环境与能源应用工程专业</w:t>
      </w:r>
      <w:r>
        <w:t>在校</w:t>
      </w:r>
      <w:r>
        <w:rPr>
          <w:rFonts w:hint="eastAsia"/>
        </w:rPr>
        <w:t>大二、大三本科生。</w:t>
      </w:r>
    </w:p>
    <w:p w14:paraId="4D991A31" w14:textId="77777777" w:rsidR="00A30DF8" w:rsidRDefault="007C4AE5">
      <w:pPr>
        <w:ind w:firstLineChars="0" w:firstLine="0"/>
        <w:rPr>
          <w:rFonts w:ascii="黑体" w:eastAsia="黑体" w:hAnsi="黑体"/>
          <w:b/>
          <w:szCs w:val="24"/>
        </w:rPr>
      </w:pPr>
      <w:r>
        <w:rPr>
          <w:rFonts w:ascii="黑体" w:eastAsia="黑体" w:hAnsi="黑体" w:hint="eastAsia"/>
          <w:b/>
          <w:szCs w:val="24"/>
        </w:rPr>
        <w:t>二、奖励名额及金额：</w:t>
      </w:r>
    </w:p>
    <w:p w14:paraId="058EB088" w14:textId="77777777" w:rsidR="00A30DF8" w:rsidRDefault="007C4AE5">
      <w:pPr>
        <w:ind w:firstLine="480"/>
      </w:pPr>
      <w:r>
        <w:rPr>
          <w:rFonts w:hint="eastAsia"/>
        </w:rPr>
        <w:t>每人</w:t>
      </w:r>
      <w:r>
        <w:rPr>
          <w:rFonts w:hint="eastAsia"/>
        </w:rPr>
        <w:t>25</w:t>
      </w:r>
      <w:r>
        <w:t>00</w:t>
      </w:r>
      <w:r>
        <w:rPr>
          <w:rFonts w:hint="eastAsia"/>
        </w:rPr>
        <w:t>元／年，大二、大三</w:t>
      </w:r>
      <w:proofErr w:type="gramStart"/>
      <w:r>
        <w:rPr>
          <w:rFonts w:hint="eastAsia"/>
        </w:rPr>
        <w:t>各</w:t>
      </w:r>
      <w:proofErr w:type="gramEnd"/>
      <w:r>
        <w:rPr>
          <w:rFonts w:hint="eastAsia"/>
        </w:rPr>
        <w:t>两名，共</w:t>
      </w:r>
      <w:r>
        <w:rPr>
          <w:rFonts w:hint="eastAsia"/>
        </w:rPr>
        <w:t>4</w:t>
      </w:r>
      <w:r>
        <w:rPr>
          <w:rFonts w:hint="eastAsia"/>
        </w:rPr>
        <w:t>名。</w:t>
      </w:r>
    </w:p>
    <w:p w14:paraId="4E170601" w14:textId="77777777" w:rsidR="00A30DF8" w:rsidRDefault="007C4AE5">
      <w:pPr>
        <w:ind w:firstLineChars="0" w:firstLine="0"/>
        <w:rPr>
          <w:rFonts w:ascii="黑体" w:eastAsia="黑体" w:hAnsi="黑体"/>
          <w:b/>
          <w:szCs w:val="24"/>
        </w:rPr>
      </w:pPr>
      <w:r>
        <w:rPr>
          <w:rFonts w:ascii="黑体" w:eastAsia="黑体" w:hAnsi="黑体" w:hint="eastAsia"/>
          <w:b/>
          <w:szCs w:val="24"/>
        </w:rPr>
        <w:t>三、申请条件：</w:t>
      </w:r>
    </w:p>
    <w:p w14:paraId="644E41D5" w14:textId="77777777" w:rsidR="00A30DF8" w:rsidRDefault="007C4AE5">
      <w:pPr>
        <w:ind w:firstLine="482"/>
      </w:pPr>
      <w:r>
        <w:rPr>
          <w:rFonts w:ascii="宋体" w:hAnsi="宋体" w:cs="宋体" w:hint="eastAsia"/>
          <w:b/>
          <w:szCs w:val="24"/>
        </w:rPr>
        <w:t>（一）基本条件</w:t>
      </w:r>
    </w:p>
    <w:p w14:paraId="294070AE" w14:textId="77777777" w:rsidR="00A30DF8" w:rsidRDefault="007C4AE5">
      <w:pPr>
        <w:ind w:firstLine="480"/>
      </w:pPr>
      <w:r>
        <w:t>1.</w:t>
      </w:r>
      <w:r>
        <w:rPr>
          <w:rFonts w:hint="eastAsia"/>
        </w:rPr>
        <w:t xml:space="preserve"> </w:t>
      </w:r>
      <w:r>
        <w:rPr>
          <w:rFonts w:hint="eastAsia"/>
        </w:rPr>
        <w:t>符合《西南交通大学本科生奖助学金评审管理办法》（</w:t>
      </w:r>
      <w:proofErr w:type="gramStart"/>
      <w:r>
        <w:rPr>
          <w:rFonts w:hint="eastAsia"/>
        </w:rPr>
        <w:t>西交校学生</w:t>
      </w:r>
      <w:proofErr w:type="gramEnd"/>
      <w:r>
        <w:rPr>
          <w:rFonts w:hint="eastAsia"/>
        </w:rPr>
        <w:t>〔</w:t>
      </w:r>
      <w:r>
        <w:rPr>
          <w:rFonts w:hint="eastAsia"/>
        </w:rPr>
        <w:t>2019</w:t>
      </w:r>
      <w:r>
        <w:rPr>
          <w:rFonts w:hint="eastAsia"/>
        </w:rPr>
        <w:t>〕</w:t>
      </w:r>
      <w:r>
        <w:rPr>
          <w:rFonts w:hint="eastAsia"/>
        </w:rPr>
        <w:t>9</w:t>
      </w:r>
      <w:r>
        <w:rPr>
          <w:rFonts w:hint="eastAsia"/>
        </w:rPr>
        <w:t>号）规定的奖助学金评选基本条件。</w:t>
      </w:r>
    </w:p>
    <w:p w14:paraId="282F970F" w14:textId="77777777" w:rsidR="00A30DF8" w:rsidRDefault="007C4AE5">
      <w:pPr>
        <w:ind w:firstLine="480"/>
      </w:pPr>
      <w:r>
        <w:rPr>
          <w:rFonts w:hint="eastAsia"/>
        </w:rPr>
        <w:t>2</w:t>
      </w:r>
      <w:r>
        <w:t>.</w:t>
      </w:r>
      <w:r>
        <w:rPr>
          <w:rFonts w:hint="eastAsia"/>
        </w:rPr>
        <w:t>热爱祖国，遵纪守法，诚实守信，品行端正，举止文明；</w:t>
      </w:r>
    </w:p>
    <w:p w14:paraId="44C2D7BE" w14:textId="77777777" w:rsidR="00A30DF8" w:rsidRDefault="007C4AE5">
      <w:pPr>
        <w:ind w:firstLine="480"/>
      </w:pPr>
      <w:r>
        <w:t>3.</w:t>
      </w:r>
      <w:r>
        <w:rPr>
          <w:rFonts w:hint="eastAsia"/>
        </w:rPr>
        <w:t>积极参加社会工作、社会实践和社会公益活动；</w:t>
      </w:r>
    </w:p>
    <w:p w14:paraId="01DB5DD5" w14:textId="77777777" w:rsidR="00A30DF8" w:rsidRDefault="007C4AE5">
      <w:pPr>
        <w:ind w:firstLine="480"/>
      </w:pPr>
      <w:r>
        <w:t>4</w:t>
      </w:r>
      <w:r>
        <w:rPr>
          <w:rFonts w:hint="eastAsia"/>
        </w:rPr>
        <w:t>.</w:t>
      </w:r>
      <w:r>
        <w:t xml:space="preserve"> </w:t>
      </w:r>
      <w:r>
        <w:rPr>
          <w:rFonts w:hint="eastAsia"/>
        </w:rPr>
        <w:t>学习刻苦，参评学年所有修读课程均合格。</w:t>
      </w:r>
    </w:p>
    <w:p w14:paraId="57AB64A2" w14:textId="77777777" w:rsidR="00A30DF8" w:rsidRDefault="007C4AE5">
      <w:pPr>
        <w:ind w:firstLine="482"/>
        <w:rPr>
          <w:rFonts w:ascii="宋体" w:hAnsi="宋体" w:cs="宋体"/>
          <w:b/>
          <w:szCs w:val="24"/>
        </w:rPr>
      </w:pPr>
      <w:r>
        <w:rPr>
          <w:rFonts w:ascii="宋体" w:hAnsi="宋体" w:cs="宋体" w:hint="eastAsia"/>
          <w:b/>
          <w:szCs w:val="24"/>
        </w:rPr>
        <w:t>（二）限制条件</w:t>
      </w:r>
    </w:p>
    <w:p w14:paraId="654073CB" w14:textId="77777777" w:rsidR="00A30DF8" w:rsidRDefault="007C4AE5">
      <w:pPr>
        <w:ind w:firstLine="480"/>
      </w:pPr>
      <w:r>
        <w:rPr>
          <w:rFonts w:hint="eastAsia"/>
        </w:rPr>
        <w:t>凡有下列情况之一者，取消评奖资格</w:t>
      </w:r>
    </w:p>
    <w:p w14:paraId="74A71486" w14:textId="77777777" w:rsidR="00A30DF8" w:rsidRDefault="007C4AE5">
      <w:pPr>
        <w:ind w:firstLine="480"/>
      </w:pPr>
      <w:r>
        <w:rPr>
          <w:rFonts w:hint="eastAsia"/>
        </w:rPr>
        <w:t>1.</w:t>
      </w:r>
      <w:r>
        <w:rPr>
          <w:rFonts w:hint="eastAsia"/>
        </w:rPr>
        <w:t>本学期没有正常报到注册的学生；</w:t>
      </w:r>
    </w:p>
    <w:p w14:paraId="48CB5A75" w14:textId="77777777" w:rsidR="00A30DF8" w:rsidRDefault="007C4AE5">
      <w:pPr>
        <w:ind w:firstLine="480"/>
      </w:pPr>
      <w:r>
        <w:rPr>
          <w:rFonts w:hint="eastAsia"/>
        </w:rPr>
        <w:t>2.</w:t>
      </w:r>
      <w:r>
        <w:rPr>
          <w:rFonts w:hint="eastAsia"/>
        </w:rPr>
        <w:t>违反校纪校规受到警告及以上纪律处分；</w:t>
      </w:r>
    </w:p>
    <w:p w14:paraId="3C5A050F" w14:textId="77777777" w:rsidR="00A30DF8" w:rsidRDefault="007C4AE5">
      <w:pPr>
        <w:ind w:firstLine="480"/>
      </w:pPr>
      <w:r>
        <w:rPr>
          <w:rFonts w:hint="eastAsia"/>
        </w:rPr>
        <w:t>3.</w:t>
      </w:r>
      <w:r>
        <w:rPr>
          <w:rFonts w:hint="eastAsia"/>
        </w:rPr>
        <w:t>在申请奖学金过程中有弄虚作假行为。</w:t>
      </w:r>
    </w:p>
    <w:p w14:paraId="6480E005" w14:textId="77777777" w:rsidR="00A30DF8" w:rsidRDefault="007C4AE5">
      <w:pPr>
        <w:ind w:firstLineChars="0" w:firstLine="0"/>
        <w:rPr>
          <w:rFonts w:ascii="黑体" w:eastAsia="黑体" w:hAnsi="黑体"/>
          <w:b/>
          <w:szCs w:val="24"/>
        </w:rPr>
      </w:pPr>
      <w:r>
        <w:rPr>
          <w:rFonts w:ascii="黑体" w:eastAsia="黑体" w:hAnsi="黑体" w:hint="eastAsia"/>
          <w:b/>
          <w:szCs w:val="24"/>
        </w:rPr>
        <w:t>四、评选办法：</w:t>
      </w:r>
    </w:p>
    <w:p w14:paraId="3F1F1C46" w14:textId="77777777" w:rsidR="00A30DF8" w:rsidRDefault="007C4AE5">
      <w:pPr>
        <w:ind w:firstLine="480"/>
      </w:pPr>
      <w:r>
        <w:rPr>
          <w:rFonts w:hint="eastAsia"/>
        </w:rPr>
        <w:t>1.</w:t>
      </w:r>
      <w:r>
        <w:rPr>
          <w:rFonts w:hint="eastAsia"/>
        </w:rPr>
        <w:t>本人申请，申请者提交申请表及相关证明材料；</w:t>
      </w:r>
    </w:p>
    <w:p w14:paraId="278C77F5" w14:textId="77777777" w:rsidR="00A30DF8" w:rsidRDefault="007C4AE5">
      <w:pPr>
        <w:ind w:firstLine="480"/>
      </w:pPr>
      <w:r>
        <w:rPr>
          <w:rFonts w:hint="eastAsia"/>
        </w:rPr>
        <w:t>2.</w:t>
      </w:r>
      <w:r>
        <w:rPr>
          <w:rFonts w:hint="eastAsia"/>
        </w:rPr>
        <w:t>机械工程学院学生工作组对申请者材料进行初审，对初审合格者组织专家进行评审，确定拟获奖名单；</w:t>
      </w:r>
    </w:p>
    <w:p w14:paraId="52E2B344" w14:textId="77777777" w:rsidR="00A30DF8" w:rsidRDefault="007C4AE5">
      <w:pPr>
        <w:ind w:firstLine="480"/>
      </w:pPr>
      <w:r>
        <w:rPr>
          <w:rFonts w:hint="eastAsia"/>
        </w:rPr>
        <w:t>3.</w:t>
      </w:r>
      <w:r>
        <w:rPr>
          <w:rFonts w:hint="eastAsia"/>
        </w:rPr>
        <w:t>评审结果在学院网站公示三天，公示结束上报学校评审，按学校相关奖助学金评审管理办法执行。</w:t>
      </w:r>
    </w:p>
    <w:p w14:paraId="5E04198F" w14:textId="284EC94A" w:rsidR="00155BE4" w:rsidRDefault="00155BE4">
      <w:pPr>
        <w:widowControl/>
        <w:spacing w:line="240" w:lineRule="auto"/>
        <w:ind w:firstLineChars="0" w:firstLine="0"/>
        <w:jc w:val="left"/>
      </w:pPr>
      <w:r>
        <w:br w:type="page"/>
      </w:r>
    </w:p>
    <w:p w14:paraId="0D1D3451" w14:textId="47B00C65" w:rsidR="00A30DF8" w:rsidRDefault="007C4AE5" w:rsidP="00155BE4">
      <w:pPr>
        <w:widowControl/>
        <w:spacing w:line="240" w:lineRule="auto"/>
        <w:ind w:firstLineChars="0" w:firstLine="0"/>
        <w:jc w:val="center"/>
        <w:rPr>
          <w:rFonts w:eastAsia="方正小标宋简体"/>
          <w:bCs/>
          <w:kern w:val="44"/>
          <w:sz w:val="32"/>
          <w:szCs w:val="44"/>
        </w:rPr>
      </w:pPr>
      <w:bookmarkStart w:id="16" w:name="_Toc12392"/>
      <w:bookmarkStart w:id="17" w:name="_Toc212058929"/>
      <w:r>
        <w:rPr>
          <w:rStyle w:val="10"/>
          <w:rFonts w:hint="eastAsia"/>
        </w:rPr>
        <w:lastRenderedPageBreak/>
        <w:t>西南交通大学良</w:t>
      </w:r>
      <w:proofErr w:type="gramStart"/>
      <w:r>
        <w:rPr>
          <w:rStyle w:val="10"/>
          <w:rFonts w:hint="eastAsia"/>
        </w:rPr>
        <w:t>愫</w:t>
      </w:r>
      <w:proofErr w:type="gramEnd"/>
      <w:r>
        <w:rPr>
          <w:rStyle w:val="10"/>
          <w:rFonts w:hint="eastAsia"/>
        </w:rPr>
        <w:t>助学金评定办法</w:t>
      </w:r>
      <w:bookmarkEnd w:id="16"/>
      <w:bookmarkEnd w:id="17"/>
    </w:p>
    <w:p w14:paraId="346CB103" w14:textId="77777777" w:rsidR="00A30DF8" w:rsidRDefault="00A30DF8">
      <w:pPr>
        <w:ind w:firstLine="480"/>
        <w:rPr>
          <w:rFonts w:ascii="宋体" w:hAnsi="宋体" w:cs="宋体"/>
          <w:kern w:val="0"/>
          <w:szCs w:val="24"/>
        </w:rPr>
      </w:pPr>
    </w:p>
    <w:p w14:paraId="48CF92A9" w14:textId="77777777" w:rsidR="00A30DF8" w:rsidRDefault="007C4AE5">
      <w:pPr>
        <w:ind w:firstLine="480"/>
        <w:rPr>
          <w:rFonts w:ascii="宋体" w:hAnsi="宋体" w:cs="宋体"/>
          <w:kern w:val="0"/>
          <w:szCs w:val="24"/>
        </w:rPr>
      </w:pPr>
      <w:r>
        <w:rPr>
          <w:rFonts w:ascii="宋体" w:hAnsi="宋体" w:cs="宋体" w:hint="eastAsia"/>
          <w:kern w:val="0"/>
          <w:szCs w:val="24"/>
        </w:rPr>
        <w:t>机械工程学院机车车辆</w:t>
      </w:r>
      <w:r>
        <w:rPr>
          <w:rFonts w:ascii="宋体" w:hAnsi="宋体" w:cs="宋体" w:hint="eastAsia"/>
          <w:kern w:val="0"/>
          <w:szCs w:val="24"/>
        </w:rPr>
        <w:t>53</w:t>
      </w:r>
      <w:r>
        <w:rPr>
          <w:rFonts w:ascii="宋体" w:hAnsi="宋体" w:cs="宋体" w:hint="eastAsia"/>
          <w:kern w:val="0"/>
          <w:szCs w:val="24"/>
        </w:rPr>
        <w:t>届校友香港大华发展有限公司徐立夫先生关注中国教育事业，支持母校西南交通大学机械工程学院的贫困学生勤奋学习，努力成才，特设立“良愫助学金”。</w:t>
      </w:r>
    </w:p>
    <w:p w14:paraId="5E3A3DAD" w14:textId="77777777" w:rsidR="00A30DF8" w:rsidRDefault="007C4AE5">
      <w:pPr>
        <w:pStyle w:val="2"/>
        <w:rPr>
          <w:rFonts w:ascii="Tahoma" w:eastAsia="微软雅黑" w:hAnsi="Tahoma" w:cstheme="minorBidi"/>
          <w:bCs w:val="0"/>
          <w:kern w:val="0"/>
          <w:sz w:val="22"/>
          <w:szCs w:val="22"/>
        </w:rPr>
      </w:pPr>
      <w:r>
        <w:rPr>
          <w:rFonts w:ascii="Tahoma" w:eastAsia="微软雅黑" w:hAnsi="Tahoma" w:cstheme="minorBidi" w:hint="eastAsia"/>
          <w:bCs w:val="0"/>
          <w:kern w:val="0"/>
          <w:sz w:val="22"/>
          <w:szCs w:val="22"/>
        </w:rPr>
        <w:t>一、奖励对象</w:t>
      </w:r>
    </w:p>
    <w:p w14:paraId="7B5CFF58" w14:textId="77777777" w:rsidR="00A30DF8" w:rsidRDefault="007C4AE5">
      <w:pPr>
        <w:ind w:firstLine="480"/>
        <w:rPr>
          <w:rFonts w:ascii="宋体" w:hAnsi="宋体" w:cs="宋体"/>
          <w:kern w:val="0"/>
          <w:szCs w:val="24"/>
        </w:rPr>
      </w:pPr>
      <w:r>
        <w:rPr>
          <w:rFonts w:ascii="宋体" w:hAnsi="宋体" w:cs="宋体" w:hint="eastAsia"/>
          <w:kern w:val="0"/>
          <w:szCs w:val="24"/>
        </w:rPr>
        <w:t xml:space="preserve"> </w:t>
      </w:r>
      <w:r>
        <w:rPr>
          <w:rFonts w:ascii="宋体" w:hAnsi="宋体" w:cs="宋体" w:hint="eastAsia"/>
          <w:kern w:val="0"/>
          <w:szCs w:val="24"/>
        </w:rPr>
        <w:t>机械工程学院全体在校家庭经济困难本科生</w:t>
      </w:r>
    </w:p>
    <w:p w14:paraId="39BCC995" w14:textId="77777777" w:rsidR="00A30DF8" w:rsidRDefault="007C4AE5">
      <w:pPr>
        <w:pStyle w:val="2"/>
        <w:rPr>
          <w:rFonts w:ascii="Tahoma" w:eastAsia="微软雅黑" w:hAnsi="Tahoma" w:cstheme="minorBidi"/>
          <w:bCs w:val="0"/>
          <w:kern w:val="0"/>
          <w:sz w:val="22"/>
          <w:szCs w:val="22"/>
        </w:rPr>
      </w:pPr>
      <w:r>
        <w:rPr>
          <w:rFonts w:ascii="Tahoma" w:eastAsia="微软雅黑" w:hAnsi="Tahoma" w:cstheme="minorBidi" w:hint="eastAsia"/>
          <w:bCs w:val="0"/>
          <w:kern w:val="0"/>
          <w:sz w:val="22"/>
          <w:szCs w:val="22"/>
        </w:rPr>
        <w:t>二、奖励人数及金额</w:t>
      </w:r>
    </w:p>
    <w:p w14:paraId="1A8E214A" w14:textId="77777777" w:rsidR="00A30DF8" w:rsidRDefault="007C4AE5">
      <w:pPr>
        <w:ind w:firstLine="480"/>
        <w:rPr>
          <w:rFonts w:ascii="宋体" w:hAnsi="宋体" w:cs="宋体"/>
          <w:kern w:val="0"/>
          <w:szCs w:val="24"/>
        </w:rPr>
      </w:pPr>
      <w:r>
        <w:rPr>
          <w:rFonts w:ascii="宋体" w:hAnsi="宋体" w:cs="宋体" w:hint="eastAsia"/>
          <w:kern w:val="0"/>
          <w:szCs w:val="24"/>
        </w:rPr>
        <w:t>每年资助</w:t>
      </w:r>
      <w:r>
        <w:rPr>
          <w:rFonts w:ascii="宋体" w:hAnsi="宋体" w:cs="宋体" w:hint="eastAsia"/>
          <w:kern w:val="0"/>
          <w:szCs w:val="24"/>
        </w:rPr>
        <w:t>10</w:t>
      </w:r>
      <w:r>
        <w:rPr>
          <w:rFonts w:ascii="宋体" w:hAnsi="宋体" w:cs="宋体" w:hint="eastAsia"/>
          <w:kern w:val="0"/>
          <w:szCs w:val="24"/>
        </w:rPr>
        <w:t>名一年级学生，资助金额人民币</w:t>
      </w:r>
      <w:r>
        <w:rPr>
          <w:rFonts w:ascii="宋体" w:hAnsi="宋体" w:cs="宋体" w:hint="eastAsia"/>
          <w:kern w:val="0"/>
          <w:szCs w:val="24"/>
        </w:rPr>
        <w:t>500/</w:t>
      </w:r>
      <w:r>
        <w:rPr>
          <w:rFonts w:ascii="宋体" w:hAnsi="宋体" w:cs="宋体" w:hint="eastAsia"/>
          <w:kern w:val="0"/>
          <w:szCs w:val="24"/>
        </w:rPr>
        <w:t>月，每年发放</w:t>
      </w:r>
      <w:r>
        <w:rPr>
          <w:rFonts w:ascii="宋体" w:hAnsi="宋体" w:cs="宋体" w:hint="eastAsia"/>
          <w:kern w:val="0"/>
          <w:szCs w:val="24"/>
        </w:rPr>
        <w:t>10</w:t>
      </w:r>
      <w:r>
        <w:rPr>
          <w:rFonts w:ascii="宋体" w:hAnsi="宋体" w:cs="宋体" w:hint="eastAsia"/>
          <w:kern w:val="0"/>
          <w:szCs w:val="24"/>
        </w:rPr>
        <w:t>个月，以</w:t>
      </w:r>
      <w:r>
        <w:rPr>
          <w:rFonts w:ascii="宋体" w:hAnsi="宋体" w:cs="宋体" w:hint="eastAsia"/>
          <w:kern w:val="0"/>
          <w:szCs w:val="24"/>
        </w:rPr>
        <w:t>4</w:t>
      </w:r>
      <w:r>
        <w:rPr>
          <w:rFonts w:ascii="宋体" w:hAnsi="宋体" w:cs="宋体" w:hint="eastAsia"/>
          <w:kern w:val="0"/>
          <w:szCs w:val="24"/>
        </w:rPr>
        <w:t>年为限，</w:t>
      </w:r>
      <w:r>
        <w:rPr>
          <w:rFonts w:ascii="宋体" w:hAnsi="宋体" w:cs="宋体" w:hint="eastAsia"/>
          <w:kern w:val="0"/>
          <w:szCs w:val="24"/>
        </w:rPr>
        <w:t>2011</w:t>
      </w:r>
      <w:r>
        <w:rPr>
          <w:rFonts w:ascii="宋体" w:hAnsi="宋体" w:cs="宋体" w:hint="eastAsia"/>
          <w:kern w:val="0"/>
          <w:szCs w:val="24"/>
        </w:rPr>
        <w:t>年级以后的资助人数及金额由捐赠方根据当年情况确定并通知受捐赠方。</w:t>
      </w:r>
    </w:p>
    <w:p w14:paraId="599FC449" w14:textId="77777777" w:rsidR="00A30DF8" w:rsidRDefault="007C4AE5">
      <w:pPr>
        <w:pStyle w:val="2"/>
        <w:rPr>
          <w:rFonts w:ascii="Tahoma" w:eastAsia="微软雅黑" w:hAnsi="Tahoma" w:cstheme="minorBidi"/>
          <w:bCs w:val="0"/>
          <w:kern w:val="0"/>
          <w:sz w:val="22"/>
          <w:szCs w:val="22"/>
        </w:rPr>
      </w:pPr>
      <w:r>
        <w:rPr>
          <w:rFonts w:ascii="Tahoma" w:eastAsia="微软雅黑" w:hAnsi="Tahoma" w:cstheme="minorBidi" w:hint="eastAsia"/>
          <w:bCs w:val="0"/>
          <w:kern w:val="0"/>
          <w:sz w:val="22"/>
          <w:szCs w:val="22"/>
        </w:rPr>
        <w:t>三、奖励条件</w:t>
      </w:r>
    </w:p>
    <w:p w14:paraId="613A0B65" w14:textId="77777777" w:rsidR="00A30DF8" w:rsidRDefault="007C4AE5">
      <w:pPr>
        <w:ind w:firstLine="480"/>
        <w:rPr>
          <w:rFonts w:ascii="宋体" w:hAnsi="宋体" w:cs="宋体"/>
          <w:kern w:val="0"/>
          <w:szCs w:val="24"/>
        </w:rPr>
      </w:pPr>
      <w:r>
        <w:rPr>
          <w:rFonts w:ascii="宋体" w:hAnsi="宋体" w:cs="宋体" w:hint="eastAsia"/>
          <w:kern w:val="0"/>
          <w:szCs w:val="24"/>
        </w:rPr>
        <w:t>1.</w:t>
      </w:r>
      <w:r>
        <w:rPr>
          <w:rFonts w:ascii="宋体" w:hAnsi="宋体" w:cs="宋体" w:hint="eastAsia"/>
          <w:kern w:val="0"/>
          <w:szCs w:val="24"/>
        </w:rPr>
        <w:t>热爱祖国、道德品质优良、模范遵守校纪、校规和社会公德，积极参加社会各项活动；</w:t>
      </w:r>
    </w:p>
    <w:p w14:paraId="0AD40A98" w14:textId="77777777" w:rsidR="00A30DF8" w:rsidRDefault="007C4AE5">
      <w:pPr>
        <w:ind w:firstLine="480"/>
        <w:rPr>
          <w:rFonts w:ascii="宋体" w:hAnsi="宋体" w:cs="宋体"/>
          <w:kern w:val="0"/>
          <w:szCs w:val="24"/>
        </w:rPr>
      </w:pPr>
      <w:r>
        <w:rPr>
          <w:rFonts w:ascii="宋体" w:hAnsi="宋体" w:cs="宋体" w:hint="eastAsia"/>
          <w:kern w:val="0"/>
          <w:szCs w:val="24"/>
        </w:rPr>
        <w:t>2.</w:t>
      </w:r>
      <w:r>
        <w:rPr>
          <w:rFonts w:ascii="宋体" w:hAnsi="宋体" w:cs="宋体" w:hint="eastAsia"/>
          <w:kern w:val="0"/>
          <w:szCs w:val="24"/>
        </w:rPr>
        <w:t>家庭经济贫困，无不良嗜好，品行优秀。</w:t>
      </w:r>
    </w:p>
    <w:p w14:paraId="54360F25" w14:textId="77777777" w:rsidR="00A30DF8" w:rsidRDefault="007C4AE5" w:rsidP="00155BE4">
      <w:pPr>
        <w:ind w:firstLine="480"/>
        <w:rPr>
          <w:rFonts w:ascii="宋体" w:hAnsi="宋体" w:cs="宋体"/>
          <w:kern w:val="0"/>
          <w:szCs w:val="24"/>
        </w:rPr>
      </w:pPr>
      <w:r>
        <w:rPr>
          <w:rFonts w:ascii="宋体" w:hAnsi="宋体" w:cs="宋体" w:hint="eastAsia"/>
          <w:kern w:val="0"/>
          <w:szCs w:val="24"/>
        </w:rPr>
        <w:t>3.</w:t>
      </w:r>
      <w:r>
        <w:rPr>
          <w:rFonts w:ascii="宋体" w:hAnsi="宋体" w:cs="宋体" w:hint="eastAsia"/>
          <w:kern w:val="0"/>
          <w:szCs w:val="24"/>
        </w:rPr>
        <w:t>学习努力刻苦，成绩良好，能够按时完成大学学业。</w:t>
      </w:r>
    </w:p>
    <w:p w14:paraId="630CE20D" w14:textId="2ED27230" w:rsidR="00155BE4" w:rsidRDefault="00155BE4" w:rsidP="00155BE4">
      <w:pPr>
        <w:ind w:firstLine="480"/>
        <w:rPr>
          <w:rFonts w:ascii="宋体" w:hAnsi="宋体" w:cs="宋体"/>
          <w:kern w:val="0"/>
          <w:szCs w:val="24"/>
        </w:rPr>
      </w:pPr>
    </w:p>
    <w:p w14:paraId="5A735F2C" w14:textId="7EA2922B" w:rsidR="00155BE4" w:rsidRDefault="00155BE4">
      <w:pPr>
        <w:widowControl/>
        <w:spacing w:line="240" w:lineRule="auto"/>
        <w:ind w:firstLineChars="0" w:firstLine="0"/>
        <w:jc w:val="left"/>
        <w:rPr>
          <w:rFonts w:ascii="宋体" w:hAnsi="宋体" w:cs="宋体"/>
          <w:kern w:val="0"/>
          <w:szCs w:val="24"/>
        </w:rPr>
      </w:pPr>
      <w:r>
        <w:rPr>
          <w:rFonts w:ascii="宋体" w:hAnsi="宋体" w:cs="宋体"/>
          <w:kern w:val="0"/>
          <w:szCs w:val="24"/>
        </w:rPr>
        <w:br w:type="page"/>
      </w:r>
    </w:p>
    <w:p w14:paraId="0C623EB5" w14:textId="355F948B" w:rsidR="00155BE4" w:rsidRPr="00155BE4" w:rsidRDefault="00155BE4" w:rsidP="00155BE4">
      <w:pPr>
        <w:widowControl/>
        <w:spacing w:line="240" w:lineRule="auto"/>
        <w:ind w:firstLineChars="0" w:firstLine="0"/>
        <w:jc w:val="left"/>
        <w:rPr>
          <w:rFonts w:ascii="宋体" w:hAnsi="宋体" w:cs="宋体" w:hint="eastAsia"/>
          <w:kern w:val="0"/>
          <w:szCs w:val="24"/>
        </w:rPr>
        <w:sectPr w:rsidR="00155BE4" w:rsidRPr="00155BE4">
          <w:footerReference w:type="default" r:id="rId14"/>
          <w:pgSz w:w="11906" w:h="16838"/>
          <w:pgMar w:top="1531" w:right="1474" w:bottom="1531" w:left="1474" w:header="851" w:footer="992" w:gutter="0"/>
          <w:cols w:space="425"/>
          <w:docGrid w:type="lines" w:linePitch="312"/>
        </w:sectPr>
      </w:pPr>
    </w:p>
    <w:p w14:paraId="34B6C9B5" w14:textId="77777777" w:rsidR="00A30DF8" w:rsidRDefault="007C4AE5" w:rsidP="00155BE4">
      <w:pPr>
        <w:pStyle w:val="1"/>
        <w:spacing w:after="156"/>
        <w:ind w:firstLineChars="0" w:firstLine="0"/>
      </w:pPr>
      <w:bookmarkStart w:id="18" w:name="_Hlk167352566"/>
      <w:bookmarkStart w:id="19" w:name="_Toc21522"/>
      <w:bookmarkStart w:id="20" w:name="_Toc212058930"/>
      <w:r>
        <w:rPr>
          <w:rFonts w:hint="eastAsia"/>
        </w:rPr>
        <w:lastRenderedPageBreak/>
        <w:t>艾</w:t>
      </w:r>
      <w:r>
        <w:rPr>
          <w:rFonts w:hint="eastAsia"/>
        </w:rPr>
        <w:t>博瑞威励志奖（助）学金</w:t>
      </w:r>
      <w:bookmarkEnd w:id="18"/>
      <w:r>
        <w:rPr>
          <w:rFonts w:hint="eastAsia"/>
        </w:rPr>
        <w:t>评审办法</w:t>
      </w:r>
      <w:bookmarkEnd w:id="19"/>
      <w:bookmarkEnd w:id="20"/>
    </w:p>
    <w:p w14:paraId="63650389" w14:textId="77777777" w:rsidR="00A30DF8" w:rsidRDefault="007C4AE5">
      <w:pPr>
        <w:ind w:firstLine="480"/>
        <w:rPr>
          <w:rFonts w:ascii="宋体" w:hAnsi="宋体"/>
          <w:szCs w:val="24"/>
        </w:rPr>
      </w:pPr>
      <w:r>
        <w:rPr>
          <w:rFonts w:ascii="宋体" w:hAnsi="宋体" w:hint="eastAsia"/>
          <w:szCs w:val="24"/>
        </w:rPr>
        <w:t>为勉励西南交通大学机械工程学院学生勤奋学习、全面发展，成为机械学科方面的建设人才，重庆艾博瑞威轨道交通设备有限公司和西南交通大学本着“相互支持、积极合作、共同发展”的精神，特设立“艾博瑞威励志奖（助）学金”</w:t>
      </w:r>
      <w:r>
        <w:rPr>
          <w:rFonts w:ascii="宋体" w:hAnsi="宋体"/>
          <w:szCs w:val="24"/>
        </w:rPr>
        <w:t>,</w:t>
      </w:r>
      <w:r>
        <w:rPr>
          <w:rFonts w:ascii="宋体" w:hAnsi="宋体" w:hint="eastAsia"/>
          <w:szCs w:val="24"/>
        </w:rPr>
        <w:t>评审办法</w:t>
      </w:r>
      <w:r>
        <w:rPr>
          <w:rFonts w:ascii="宋体" w:hAnsi="宋体"/>
          <w:szCs w:val="24"/>
        </w:rPr>
        <w:t>如下：</w:t>
      </w:r>
    </w:p>
    <w:p w14:paraId="3545965B" w14:textId="77777777" w:rsidR="00A30DF8" w:rsidRDefault="007C4AE5">
      <w:pPr>
        <w:ind w:firstLine="482"/>
        <w:rPr>
          <w:rFonts w:ascii="黑体" w:eastAsia="黑体" w:hAnsi="黑体"/>
          <w:b/>
          <w:bCs/>
          <w:szCs w:val="24"/>
        </w:rPr>
      </w:pPr>
      <w:r>
        <w:rPr>
          <w:rFonts w:ascii="黑体" w:eastAsia="黑体" w:hAnsi="黑体" w:hint="eastAsia"/>
          <w:b/>
          <w:bCs/>
          <w:szCs w:val="24"/>
        </w:rPr>
        <w:t>一、奖励对象</w:t>
      </w:r>
    </w:p>
    <w:p w14:paraId="49A5F700" w14:textId="77777777" w:rsidR="00A30DF8" w:rsidRDefault="007C4AE5">
      <w:pPr>
        <w:ind w:firstLine="480"/>
        <w:rPr>
          <w:rFonts w:ascii="宋体" w:hAnsi="宋体"/>
          <w:szCs w:val="24"/>
        </w:rPr>
      </w:pPr>
      <w:r>
        <w:rPr>
          <w:rFonts w:ascii="宋体" w:hAnsi="宋体" w:hint="eastAsia"/>
          <w:szCs w:val="24"/>
        </w:rPr>
        <w:t>机械工程学院车辆工程与机械设计制造及其自动化专业大二和大三年级学生。</w:t>
      </w:r>
    </w:p>
    <w:p w14:paraId="7F01A1F3" w14:textId="77777777" w:rsidR="00A30DF8" w:rsidRDefault="007C4AE5">
      <w:pPr>
        <w:ind w:firstLine="482"/>
        <w:rPr>
          <w:rFonts w:ascii="黑体" w:eastAsia="黑体" w:hAnsi="黑体"/>
          <w:b/>
          <w:bCs/>
          <w:szCs w:val="24"/>
        </w:rPr>
      </w:pPr>
      <w:r>
        <w:rPr>
          <w:rFonts w:ascii="黑体" w:eastAsia="黑体" w:hAnsi="黑体" w:hint="eastAsia"/>
          <w:b/>
          <w:bCs/>
          <w:szCs w:val="24"/>
        </w:rPr>
        <w:t>二、奖励名额及金额</w:t>
      </w:r>
    </w:p>
    <w:p w14:paraId="7CAED724" w14:textId="77777777" w:rsidR="00A30DF8" w:rsidRDefault="007C4AE5">
      <w:pPr>
        <w:ind w:firstLine="480"/>
        <w:rPr>
          <w:rFonts w:ascii="宋体" w:hAnsi="宋体"/>
          <w:szCs w:val="24"/>
        </w:rPr>
      </w:pPr>
      <w:r>
        <w:rPr>
          <w:rFonts w:ascii="宋体" w:hAnsi="宋体" w:hint="eastAsia"/>
          <w:szCs w:val="24"/>
        </w:rPr>
        <w:t>（一）艾博瑞威励志奖</w:t>
      </w:r>
      <w:r>
        <w:rPr>
          <w:rFonts w:ascii="宋体" w:hAnsi="宋体"/>
          <w:szCs w:val="24"/>
        </w:rPr>
        <w:t>学金</w:t>
      </w:r>
    </w:p>
    <w:p w14:paraId="5A80879F" w14:textId="77777777" w:rsidR="00A30DF8" w:rsidRDefault="007C4AE5">
      <w:pPr>
        <w:ind w:firstLine="480"/>
        <w:rPr>
          <w:rFonts w:ascii="宋体" w:hAnsi="宋体"/>
          <w:szCs w:val="24"/>
        </w:rPr>
      </w:pPr>
      <w:r>
        <w:rPr>
          <w:rFonts w:ascii="宋体" w:hAnsi="宋体" w:hint="eastAsia"/>
          <w:szCs w:val="24"/>
        </w:rPr>
        <w:t>每人奖励</w:t>
      </w:r>
      <w:r>
        <w:rPr>
          <w:rFonts w:ascii="宋体" w:hAnsi="宋体"/>
          <w:szCs w:val="24"/>
        </w:rPr>
        <w:t>3000</w:t>
      </w:r>
      <w:r>
        <w:rPr>
          <w:rFonts w:ascii="宋体" w:hAnsi="宋体"/>
          <w:szCs w:val="24"/>
        </w:rPr>
        <w:t>元</w:t>
      </w:r>
      <w:r>
        <w:rPr>
          <w:rFonts w:ascii="宋体" w:hAnsi="宋体"/>
          <w:szCs w:val="24"/>
        </w:rPr>
        <w:t>/</w:t>
      </w:r>
      <w:r>
        <w:rPr>
          <w:rFonts w:ascii="宋体" w:hAnsi="宋体"/>
          <w:szCs w:val="24"/>
        </w:rPr>
        <w:t>年</w:t>
      </w:r>
      <w:r>
        <w:rPr>
          <w:rFonts w:ascii="宋体" w:hAnsi="宋体" w:hint="eastAsia"/>
          <w:szCs w:val="24"/>
        </w:rPr>
        <w:t>，每年评定人数如下表所示。</w:t>
      </w:r>
    </w:p>
    <w:p w14:paraId="0FDFCF3B" w14:textId="77777777" w:rsidR="00A30DF8" w:rsidRDefault="007C4AE5">
      <w:pPr>
        <w:ind w:firstLine="480"/>
        <w:rPr>
          <w:rFonts w:ascii="宋体" w:hAnsi="宋体"/>
          <w:szCs w:val="24"/>
        </w:rPr>
      </w:pPr>
      <w:r>
        <w:rPr>
          <w:rFonts w:ascii="宋体" w:hAnsi="宋体" w:hint="eastAsia"/>
          <w:szCs w:val="24"/>
        </w:rPr>
        <w:t>（二）艾博瑞威励志助学金</w:t>
      </w:r>
    </w:p>
    <w:p w14:paraId="181DD690" w14:textId="77777777" w:rsidR="00A30DF8" w:rsidRDefault="007C4AE5">
      <w:pPr>
        <w:ind w:firstLine="480"/>
        <w:rPr>
          <w:rFonts w:ascii="宋体" w:hAnsi="宋体"/>
          <w:szCs w:val="24"/>
        </w:rPr>
      </w:pPr>
      <w:r>
        <w:rPr>
          <w:rFonts w:ascii="宋体" w:hAnsi="宋体" w:hint="eastAsia"/>
          <w:szCs w:val="24"/>
        </w:rPr>
        <w:t>每人奖励</w:t>
      </w:r>
      <w:r>
        <w:rPr>
          <w:rFonts w:ascii="宋体" w:hAnsi="宋体"/>
          <w:szCs w:val="24"/>
        </w:rPr>
        <w:t>2000</w:t>
      </w:r>
      <w:r>
        <w:rPr>
          <w:rFonts w:ascii="宋体" w:hAnsi="宋体"/>
          <w:szCs w:val="24"/>
        </w:rPr>
        <w:t>元</w:t>
      </w:r>
      <w:r>
        <w:rPr>
          <w:rFonts w:ascii="宋体" w:hAnsi="宋体"/>
          <w:szCs w:val="24"/>
        </w:rPr>
        <w:t>/</w:t>
      </w:r>
      <w:r>
        <w:rPr>
          <w:rFonts w:ascii="宋体" w:hAnsi="宋体"/>
          <w:szCs w:val="24"/>
        </w:rPr>
        <w:t>年</w:t>
      </w:r>
      <w:r>
        <w:rPr>
          <w:rFonts w:ascii="宋体" w:hAnsi="宋体" w:hint="eastAsia"/>
          <w:szCs w:val="24"/>
        </w:rPr>
        <w:t>，每年评定人数如下表所示。</w:t>
      </w:r>
    </w:p>
    <w:tbl>
      <w:tblPr>
        <w:tblStyle w:val="af3"/>
        <w:tblW w:w="9697" w:type="dxa"/>
        <w:jc w:val="center"/>
        <w:tblLook w:val="04A0" w:firstRow="1" w:lastRow="0" w:firstColumn="1" w:lastColumn="0" w:noHBand="0" w:noVBand="1"/>
      </w:tblPr>
      <w:tblGrid>
        <w:gridCol w:w="915"/>
        <w:gridCol w:w="3805"/>
        <w:gridCol w:w="3736"/>
        <w:gridCol w:w="1241"/>
      </w:tblGrid>
      <w:tr w:rsidR="00A30DF8" w14:paraId="3EA0E438" w14:textId="77777777">
        <w:trPr>
          <w:jc w:val="center"/>
        </w:trPr>
        <w:tc>
          <w:tcPr>
            <w:tcW w:w="915" w:type="dxa"/>
            <w:vAlign w:val="center"/>
          </w:tcPr>
          <w:p w14:paraId="4BBD1AC5" w14:textId="77777777" w:rsidR="00A30DF8" w:rsidRDefault="007C4AE5">
            <w:pPr>
              <w:spacing w:line="288" w:lineRule="auto"/>
              <w:ind w:firstLineChars="0" w:firstLine="0"/>
              <w:jc w:val="center"/>
              <w:rPr>
                <w:rFonts w:ascii="宋体" w:hAnsi="宋体"/>
                <w:b/>
                <w:bCs/>
                <w:sz w:val="20"/>
                <w:szCs w:val="20"/>
              </w:rPr>
            </w:pPr>
            <w:r>
              <w:rPr>
                <w:rFonts w:ascii="宋体" w:hAnsi="宋体" w:hint="eastAsia"/>
                <w:b/>
                <w:bCs/>
                <w:sz w:val="20"/>
                <w:szCs w:val="20"/>
              </w:rPr>
              <w:t>年份</w:t>
            </w:r>
          </w:p>
        </w:tc>
        <w:tc>
          <w:tcPr>
            <w:tcW w:w="3805" w:type="dxa"/>
            <w:vAlign w:val="center"/>
          </w:tcPr>
          <w:p w14:paraId="30B8C3D8" w14:textId="77777777" w:rsidR="00A30DF8" w:rsidRDefault="007C4AE5">
            <w:pPr>
              <w:spacing w:line="288" w:lineRule="auto"/>
              <w:ind w:firstLineChars="0" w:firstLine="0"/>
              <w:jc w:val="center"/>
              <w:rPr>
                <w:rFonts w:ascii="宋体" w:hAnsi="宋体"/>
                <w:b/>
                <w:bCs/>
                <w:sz w:val="20"/>
                <w:szCs w:val="20"/>
              </w:rPr>
            </w:pPr>
            <w:r>
              <w:rPr>
                <w:rFonts w:ascii="宋体" w:hAnsi="宋体" w:hint="eastAsia"/>
                <w:b/>
                <w:bCs/>
                <w:sz w:val="20"/>
                <w:szCs w:val="20"/>
              </w:rPr>
              <w:t>艾博瑞威励志奖学金</w:t>
            </w:r>
          </w:p>
          <w:p w14:paraId="3B3E0BDD" w14:textId="77777777" w:rsidR="00A30DF8" w:rsidRDefault="007C4AE5">
            <w:pPr>
              <w:spacing w:line="288" w:lineRule="auto"/>
              <w:ind w:firstLineChars="0" w:firstLine="0"/>
              <w:jc w:val="center"/>
              <w:rPr>
                <w:rFonts w:ascii="宋体" w:hAnsi="宋体"/>
                <w:b/>
                <w:bCs/>
                <w:sz w:val="20"/>
                <w:szCs w:val="20"/>
              </w:rPr>
            </w:pPr>
            <w:r>
              <w:rPr>
                <w:rFonts w:ascii="宋体" w:hAnsi="宋体" w:hint="eastAsia"/>
                <w:b/>
                <w:bCs/>
                <w:sz w:val="20"/>
                <w:szCs w:val="20"/>
              </w:rPr>
              <w:t>（</w:t>
            </w:r>
            <w:r>
              <w:rPr>
                <w:rFonts w:ascii="宋体" w:hAnsi="宋体"/>
                <w:b/>
                <w:bCs/>
                <w:sz w:val="20"/>
                <w:szCs w:val="20"/>
              </w:rPr>
              <w:t>3000</w:t>
            </w:r>
            <w:r>
              <w:rPr>
                <w:rFonts w:ascii="宋体" w:hAnsi="宋体"/>
                <w:b/>
                <w:bCs/>
                <w:sz w:val="20"/>
                <w:szCs w:val="20"/>
              </w:rPr>
              <w:t>元</w:t>
            </w:r>
            <w:r>
              <w:rPr>
                <w:rFonts w:ascii="宋体" w:hAnsi="宋体"/>
                <w:b/>
                <w:bCs/>
                <w:sz w:val="20"/>
                <w:szCs w:val="20"/>
              </w:rPr>
              <w:t>/</w:t>
            </w:r>
            <w:r>
              <w:rPr>
                <w:rFonts w:ascii="宋体" w:hAnsi="宋体" w:hint="eastAsia"/>
                <w:b/>
                <w:bCs/>
                <w:sz w:val="20"/>
                <w:szCs w:val="20"/>
              </w:rPr>
              <w:t>生</w:t>
            </w:r>
            <w:r>
              <w:rPr>
                <w:rFonts w:ascii="宋体" w:hAnsi="宋体"/>
                <w:b/>
                <w:bCs/>
                <w:sz w:val="20"/>
                <w:szCs w:val="20"/>
              </w:rPr>
              <w:t>/</w:t>
            </w:r>
            <w:r>
              <w:rPr>
                <w:rFonts w:ascii="宋体" w:hAnsi="宋体"/>
                <w:b/>
                <w:bCs/>
                <w:sz w:val="20"/>
                <w:szCs w:val="20"/>
              </w:rPr>
              <w:t>年</w:t>
            </w:r>
            <w:r>
              <w:rPr>
                <w:rFonts w:ascii="宋体" w:hAnsi="宋体" w:hint="eastAsia"/>
                <w:b/>
                <w:bCs/>
                <w:sz w:val="20"/>
                <w:szCs w:val="20"/>
              </w:rPr>
              <w:t>）</w:t>
            </w:r>
          </w:p>
        </w:tc>
        <w:tc>
          <w:tcPr>
            <w:tcW w:w="3736" w:type="dxa"/>
            <w:vAlign w:val="center"/>
          </w:tcPr>
          <w:p w14:paraId="5659E152" w14:textId="77777777" w:rsidR="00A30DF8" w:rsidRDefault="007C4AE5">
            <w:pPr>
              <w:spacing w:line="288" w:lineRule="auto"/>
              <w:ind w:firstLineChars="0" w:firstLine="0"/>
              <w:jc w:val="center"/>
              <w:rPr>
                <w:rFonts w:ascii="宋体" w:hAnsi="宋体"/>
                <w:b/>
                <w:bCs/>
                <w:sz w:val="20"/>
                <w:szCs w:val="20"/>
              </w:rPr>
            </w:pPr>
            <w:r>
              <w:rPr>
                <w:rFonts w:ascii="宋体" w:hAnsi="宋体" w:hint="eastAsia"/>
                <w:b/>
                <w:bCs/>
                <w:sz w:val="20"/>
                <w:szCs w:val="20"/>
              </w:rPr>
              <w:t>艾博瑞威励志助学金</w:t>
            </w:r>
          </w:p>
          <w:p w14:paraId="5125DDEE" w14:textId="77777777" w:rsidR="00A30DF8" w:rsidRDefault="007C4AE5">
            <w:pPr>
              <w:spacing w:line="288" w:lineRule="auto"/>
              <w:ind w:firstLineChars="0" w:firstLine="0"/>
              <w:jc w:val="center"/>
              <w:rPr>
                <w:rFonts w:ascii="宋体" w:hAnsi="宋体"/>
                <w:b/>
                <w:bCs/>
                <w:sz w:val="20"/>
                <w:szCs w:val="20"/>
              </w:rPr>
            </w:pPr>
            <w:r>
              <w:rPr>
                <w:rFonts w:ascii="宋体" w:hAnsi="宋体" w:hint="eastAsia"/>
                <w:b/>
                <w:bCs/>
                <w:sz w:val="20"/>
                <w:szCs w:val="20"/>
              </w:rPr>
              <w:t>（</w:t>
            </w:r>
            <w:r>
              <w:rPr>
                <w:rFonts w:ascii="宋体" w:hAnsi="宋体"/>
                <w:b/>
                <w:bCs/>
                <w:sz w:val="20"/>
                <w:szCs w:val="20"/>
              </w:rPr>
              <w:t>2000</w:t>
            </w:r>
            <w:r>
              <w:rPr>
                <w:rFonts w:ascii="宋体" w:hAnsi="宋体"/>
                <w:b/>
                <w:bCs/>
                <w:sz w:val="20"/>
                <w:szCs w:val="20"/>
              </w:rPr>
              <w:t>元</w:t>
            </w:r>
            <w:r>
              <w:rPr>
                <w:rFonts w:ascii="宋体" w:hAnsi="宋体"/>
                <w:b/>
                <w:bCs/>
                <w:sz w:val="20"/>
                <w:szCs w:val="20"/>
              </w:rPr>
              <w:t>/</w:t>
            </w:r>
            <w:r>
              <w:rPr>
                <w:rFonts w:ascii="宋体" w:hAnsi="宋体" w:hint="eastAsia"/>
                <w:b/>
                <w:bCs/>
                <w:sz w:val="20"/>
                <w:szCs w:val="20"/>
              </w:rPr>
              <w:t>生</w:t>
            </w:r>
            <w:r>
              <w:rPr>
                <w:rFonts w:ascii="宋体" w:hAnsi="宋体"/>
                <w:b/>
                <w:bCs/>
                <w:sz w:val="20"/>
                <w:szCs w:val="20"/>
              </w:rPr>
              <w:t>/</w:t>
            </w:r>
            <w:r>
              <w:rPr>
                <w:rFonts w:ascii="宋体" w:hAnsi="宋体"/>
                <w:b/>
                <w:bCs/>
                <w:sz w:val="20"/>
                <w:szCs w:val="20"/>
              </w:rPr>
              <w:t>年</w:t>
            </w:r>
            <w:r>
              <w:rPr>
                <w:rFonts w:ascii="宋体" w:hAnsi="宋体" w:hint="eastAsia"/>
                <w:b/>
                <w:bCs/>
                <w:sz w:val="20"/>
                <w:szCs w:val="20"/>
              </w:rPr>
              <w:t>）</w:t>
            </w:r>
          </w:p>
        </w:tc>
        <w:tc>
          <w:tcPr>
            <w:tcW w:w="1241" w:type="dxa"/>
            <w:vAlign w:val="center"/>
          </w:tcPr>
          <w:p w14:paraId="34BFD6D1" w14:textId="77777777" w:rsidR="00A30DF8" w:rsidRDefault="007C4AE5">
            <w:pPr>
              <w:spacing w:line="288" w:lineRule="auto"/>
              <w:ind w:firstLineChars="0" w:firstLine="0"/>
              <w:jc w:val="center"/>
              <w:rPr>
                <w:rFonts w:ascii="宋体" w:hAnsi="宋体"/>
                <w:b/>
                <w:bCs/>
                <w:sz w:val="20"/>
                <w:szCs w:val="20"/>
              </w:rPr>
            </w:pPr>
            <w:r>
              <w:rPr>
                <w:rFonts w:ascii="宋体" w:hAnsi="宋体" w:hint="eastAsia"/>
                <w:b/>
                <w:bCs/>
                <w:sz w:val="20"/>
                <w:szCs w:val="20"/>
              </w:rPr>
              <w:t>总金额</w:t>
            </w:r>
          </w:p>
        </w:tc>
      </w:tr>
      <w:tr w:rsidR="00A30DF8" w14:paraId="3DA8F862" w14:textId="77777777">
        <w:trPr>
          <w:jc w:val="center"/>
        </w:trPr>
        <w:tc>
          <w:tcPr>
            <w:tcW w:w="915" w:type="dxa"/>
            <w:vAlign w:val="center"/>
          </w:tcPr>
          <w:p w14:paraId="3D601F72"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2</w:t>
            </w:r>
            <w:r>
              <w:rPr>
                <w:rFonts w:ascii="宋体" w:hAnsi="宋体"/>
                <w:sz w:val="20"/>
                <w:szCs w:val="20"/>
              </w:rPr>
              <w:t>024</w:t>
            </w:r>
            <w:r>
              <w:rPr>
                <w:rFonts w:ascii="宋体" w:hAnsi="宋体" w:hint="eastAsia"/>
                <w:sz w:val="20"/>
                <w:szCs w:val="20"/>
              </w:rPr>
              <w:t>年</w:t>
            </w:r>
          </w:p>
        </w:tc>
        <w:tc>
          <w:tcPr>
            <w:tcW w:w="3805" w:type="dxa"/>
            <w:vAlign w:val="center"/>
          </w:tcPr>
          <w:p w14:paraId="2BA32FDB"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车辆工程专业：</w:t>
            </w:r>
            <w:r>
              <w:rPr>
                <w:rFonts w:ascii="宋体" w:hAnsi="宋体" w:hint="eastAsia"/>
                <w:sz w:val="20"/>
                <w:szCs w:val="20"/>
              </w:rPr>
              <w:t>4</w:t>
            </w:r>
            <w:r>
              <w:rPr>
                <w:rFonts w:ascii="宋体" w:hAnsi="宋体" w:hint="eastAsia"/>
                <w:sz w:val="20"/>
                <w:szCs w:val="20"/>
              </w:rPr>
              <w:t>名</w:t>
            </w:r>
          </w:p>
        </w:tc>
        <w:tc>
          <w:tcPr>
            <w:tcW w:w="3736" w:type="dxa"/>
            <w:vAlign w:val="center"/>
          </w:tcPr>
          <w:p w14:paraId="2E6FBD6D"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车辆工程专业：</w:t>
            </w:r>
            <w:r>
              <w:rPr>
                <w:rFonts w:ascii="宋体" w:hAnsi="宋体" w:hint="eastAsia"/>
                <w:sz w:val="20"/>
                <w:szCs w:val="20"/>
              </w:rPr>
              <w:t>4</w:t>
            </w:r>
            <w:r>
              <w:rPr>
                <w:rFonts w:ascii="宋体" w:hAnsi="宋体" w:hint="eastAsia"/>
                <w:sz w:val="20"/>
                <w:szCs w:val="20"/>
              </w:rPr>
              <w:t>名</w:t>
            </w:r>
          </w:p>
        </w:tc>
        <w:tc>
          <w:tcPr>
            <w:tcW w:w="1241" w:type="dxa"/>
            <w:vAlign w:val="center"/>
          </w:tcPr>
          <w:p w14:paraId="0FC2C269"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2</w:t>
            </w:r>
            <w:r>
              <w:rPr>
                <w:rFonts w:ascii="宋体" w:hAnsi="宋体" w:hint="eastAsia"/>
                <w:sz w:val="20"/>
                <w:szCs w:val="20"/>
              </w:rPr>
              <w:t>万元</w:t>
            </w:r>
          </w:p>
        </w:tc>
      </w:tr>
      <w:tr w:rsidR="00A30DF8" w14:paraId="12765A2D" w14:textId="77777777">
        <w:trPr>
          <w:jc w:val="center"/>
        </w:trPr>
        <w:tc>
          <w:tcPr>
            <w:tcW w:w="915" w:type="dxa"/>
            <w:vAlign w:val="center"/>
          </w:tcPr>
          <w:p w14:paraId="164D90F6" w14:textId="77777777" w:rsidR="00A30DF8" w:rsidRPr="00155BE4" w:rsidRDefault="007C4AE5">
            <w:pPr>
              <w:spacing w:line="288" w:lineRule="auto"/>
              <w:ind w:firstLineChars="0" w:firstLine="0"/>
              <w:jc w:val="center"/>
              <w:rPr>
                <w:rFonts w:ascii="宋体" w:hAnsi="宋体"/>
                <w:sz w:val="20"/>
                <w:szCs w:val="20"/>
                <w:highlight w:val="yellow"/>
              </w:rPr>
            </w:pPr>
            <w:r w:rsidRPr="00155BE4">
              <w:rPr>
                <w:rFonts w:ascii="宋体" w:hAnsi="宋体" w:hint="eastAsia"/>
                <w:sz w:val="20"/>
                <w:szCs w:val="20"/>
                <w:highlight w:val="yellow"/>
              </w:rPr>
              <w:t>2</w:t>
            </w:r>
            <w:r w:rsidRPr="00155BE4">
              <w:rPr>
                <w:rFonts w:ascii="宋体" w:hAnsi="宋体"/>
                <w:sz w:val="20"/>
                <w:szCs w:val="20"/>
                <w:highlight w:val="yellow"/>
              </w:rPr>
              <w:t>025</w:t>
            </w:r>
            <w:r w:rsidRPr="00155BE4">
              <w:rPr>
                <w:rFonts w:ascii="宋体" w:hAnsi="宋体" w:hint="eastAsia"/>
                <w:sz w:val="20"/>
                <w:szCs w:val="20"/>
                <w:highlight w:val="yellow"/>
              </w:rPr>
              <w:t>年</w:t>
            </w:r>
          </w:p>
        </w:tc>
        <w:tc>
          <w:tcPr>
            <w:tcW w:w="3805" w:type="dxa"/>
            <w:vAlign w:val="center"/>
          </w:tcPr>
          <w:p w14:paraId="38BEDA2D" w14:textId="77777777" w:rsidR="00A30DF8" w:rsidRPr="00155BE4" w:rsidRDefault="007C4AE5">
            <w:pPr>
              <w:spacing w:line="288" w:lineRule="auto"/>
              <w:ind w:firstLineChars="0" w:firstLine="0"/>
              <w:jc w:val="center"/>
              <w:rPr>
                <w:rFonts w:ascii="宋体" w:hAnsi="宋体"/>
                <w:sz w:val="20"/>
                <w:szCs w:val="20"/>
                <w:highlight w:val="yellow"/>
              </w:rPr>
            </w:pPr>
            <w:r w:rsidRPr="00155BE4">
              <w:rPr>
                <w:rFonts w:ascii="宋体" w:hAnsi="宋体" w:hint="eastAsia"/>
                <w:sz w:val="20"/>
                <w:szCs w:val="20"/>
                <w:highlight w:val="yellow"/>
              </w:rPr>
              <w:t>车辆工程专业：</w:t>
            </w:r>
            <w:r w:rsidRPr="00155BE4">
              <w:rPr>
                <w:rFonts w:ascii="宋体" w:hAnsi="宋体" w:hint="eastAsia"/>
                <w:sz w:val="20"/>
                <w:szCs w:val="20"/>
                <w:highlight w:val="yellow"/>
              </w:rPr>
              <w:t>4</w:t>
            </w:r>
            <w:r w:rsidRPr="00155BE4">
              <w:rPr>
                <w:rFonts w:ascii="宋体" w:hAnsi="宋体" w:hint="eastAsia"/>
                <w:sz w:val="20"/>
                <w:szCs w:val="20"/>
                <w:highlight w:val="yellow"/>
              </w:rPr>
              <w:t>名</w:t>
            </w:r>
          </w:p>
          <w:p w14:paraId="0CC4BBA7" w14:textId="77777777" w:rsidR="00A30DF8" w:rsidRPr="00155BE4" w:rsidRDefault="007C4AE5">
            <w:pPr>
              <w:spacing w:line="288" w:lineRule="auto"/>
              <w:ind w:firstLineChars="0" w:firstLine="0"/>
              <w:jc w:val="center"/>
              <w:rPr>
                <w:rFonts w:ascii="宋体" w:hAnsi="宋体"/>
                <w:sz w:val="20"/>
                <w:szCs w:val="20"/>
                <w:highlight w:val="yellow"/>
              </w:rPr>
            </w:pPr>
            <w:r w:rsidRPr="00155BE4">
              <w:rPr>
                <w:rFonts w:ascii="宋体" w:hAnsi="宋体" w:hint="eastAsia"/>
                <w:sz w:val="20"/>
                <w:szCs w:val="20"/>
                <w:highlight w:val="yellow"/>
              </w:rPr>
              <w:t>机械设计制造及其自动化专业：</w:t>
            </w:r>
            <w:r w:rsidRPr="00155BE4">
              <w:rPr>
                <w:rFonts w:ascii="宋体" w:hAnsi="宋体" w:hint="eastAsia"/>
                <w:sz w:val="20"/>
                <w:szCs w:val="20"/>
                <w:highlight w:val="yellow"/>
              </w:rPr>
              <w:t>2</w:t>
            </w:r>
            <w:r w:rsidRPr="00155BE4">
              <w:rPr>
                <w:rFonts w:ascii="宋体" w:hAnsi="宋体" w:hint="eastAsia"/>
                <w:sz w:val="20"/>
                <w:szCs w:val="20"/>
                <w:highlight w:val="yellow"/>
              </w:rPr>
              <w:t>名</w:t>
            </w:r>
          </w:p>
        </w:tc>
        <w:tc>
          <w:tcPr>
            <w:tcW w:w="3736" w:type="dxa"/>
            <w:vAlign w:val="center"/>
          </w:tcPr>
          <w:p w14:paraId="725FBE32" w14:textId="77777777" w:rsidR="00A30DF8" w:rsidRPr="00155BE4" w:rsidRDefault="007C4AE5">
            <w:pPr>
              <w:spacing w:line="288" w:lineRule="auto"/>
              <w:ind w:firstLineChars="0" w:firstLine="0"/>
              <w:jc w:val="center"/>
              <w:rPr>
                <w:rFonts w:ascii="宋体" w:hAnsi="宋体"/>
                <w:sz w:val="20"/>
                <w:szCs w:val="20"/>
                <w:highlight w:val="yellow"/>
              </w:rPr>
            </w:pPr>
            <w:r w:rsidRPr="00155BE4">
              <w:rPr>
                <w:rFonts w:ascii="宋体" w:hAnsi="宋体" w:hint="eastAsia"/>
                <w:sz w:val="20"/>
                <w:szCs w:val="20"/>
                <w:highlight w:val="yellow"/>
              </w:rPr>
              <w:t>车辆工程专业：</w:t>
            </w:r>
            <w:r w:rsidRPr="00155BE4">
              <w:rPr>
                <w:rFonts w:ascii="宋体" w:hAnsi="宋体" w:hint="eastAsia"/>
                <w:sz w:val="20"/>
                <w:szCs w:val="20"/>
                <w:highlight w:val="yellow"/>
              </w:rPr>
              <w:t>4</w:t>
            </w:r>
            <w:r w:rsidRPr="00155BE4">
              <w:rPr>
                <w:rFonts w:ascii="宋体" w:hAnsi="宋体" w:hint="eastAsia"/>
                <w:sz w:val="20"/>
                <w:szCs w:val="20"/>
                <w:highlight w:val="yellow"/>
              </w:rPr>
              <w:t>名</w:t>
            </w:r>
          </w:p>
          <w:p w14:paraId="5E107DC5" w14:textId="77777777" w:rsidR="00A30DF8" w:rsidRPr="00155BE4" w:rsidRDefault="007C4AE5">
            <w:pPr>
              <w:spacing w:line="288" w:lineRule="auto"/>
              <w:ind w:firstLineChars="0" w:firstLine="0"/>
              <w:jc w:val="center"/>
              <w:rPr>
                <w:rFonts w:ascii="宋体" w:hAnsi="宋体"/>
                <w:sz w:val="20"/>
                <w:szCs w:val="20"/>
                <w:highlight w:val="yellow"/>
              </w:rPr>
            </w:pPr>
            <w:r w:rsidRPr="00155BE4">
              <w:rPr>
                <w:rFonts w:ascii="宋体" w:hAnsi="宋体" w:hint="eastAsia"/>
                <w:sz w:val="20"/>
                <w:szCs w:val="20"/>
                <w:highlight w:val="yellow"/>
              </w:rPr>
              <w:t>机械设计制造及其自动化专业：</w:t>
            </w:r>
            <w:r w:rsidRPr="00155BE4">
              <w:rPr>
                <w:rFonts w:ascii="宋体" w:hAnsi="宋体" w:hint="eastAsia"/>
                <w:sz w:val="20"/>
                <w:szCs w:val="20"/>
                <w:highlight w:val="yellow"/>
              </w:rPr>
              <w:t>2</w:t>
            </w:r>
            <w:r w:rsidRPr="00155BE4">
              <w:rPr>
                <w:rFonts w:ascii="宋体" w:hAnsi="宋体" w:hint="eastAsia"/>
                <w:sz w:val="20"/>
                <w:szCs w:val="20"/>
                <w:highlight w:val="yellow"/>
              </w:rPr>
              <w:t>名</w:t>
            </w:r>
          </w:p>
        </w:tc>
        <w:tc>
          <w:tcPr>
            <w:tcW w:w="1241" w:type="dxa"/>
            <w:vAlign w:val="center"/>
          </w:tcPr>
          <w:p w14:paraId="39B5E747" w14:textId="77777777" w:rsidR="00A30DF8" w:rsidRPr="00155BE4" w:rsidRDefault="007C4AE5">
            <w:pPr>
              <w:spacing w:line="288" w:lineRule="auto"/>
              <w:ind w:firstLineChars="0" w:firstLine="0"/>
              <w:jc w:val="center"/>
              <w:rPr>
                <w:rFonts w:ascii="宋体" w:hAnsi="宋体"/>
                <w:sz w:val="20"/>
                <w:szCs w:val="20"/>
                <w:highlight w:val="yellow"/>
              </w:rPr>
            </w:pPr>
            <w:r w:rsidRPr="00155BE4">
              <w:rPr>
                <w:rFonts w:ascii="宋体" w:hAnsi="宋体" w:hint="eastAsia"/>
                <w:sz w:val="20"/>
                <w:szCs w:val="20"/>
                <w:highlight w:val="yellow"/>
              </w:rPr>
              <w:t>3</w:t>
            </w:r>
            <w:r w:rsidRPr="00155BE4">
              <w:rPr>
                <w:rFonts w:ascii="宋体" w:hAnsi="宋体" w:hint="eastAsia"/>
                <w:sz w:val="20"/>
                <w:szCs w:val="20"/>
                <w:highlight w:val="yellow"/>
              </w:rPr>
              <w:t>万元</w:t>
            </w:r>
          </w:p>
        </w:tc>
      </w:tr>
      <w:tr w:rsidR="00A30DF8" w14:paraId="14224269" w14:textId="77777777">
        <w:trPr>
          <w:jc w:val="center"/>
        </w:trPr>
        <w:tc>
          <w:tcPr>
            <w:tcW w:w="915" w:type="dxa"/>
            <w:vAlign w:val="center"/>
          </w:tcPr>
          <w:p w14:paraId="616E197B"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2</w:t>
            </w:r>
            <w:r>
              <w:rPr>
                <w:rFonts w:ascii="宋体" w:hAnsi="宋体"/>
                <w:sz w:val="20"/>
                <w:szCs w:val="20"/>
              </w:rPr>
              <w:t>026</w:t>
            </w:r>
            <w:r>
              <w:rPr>
                <w:rFonts w:ascii="宋体" w:hAnsi="宋体" w:hint="eastAsia"/>
                <w:sz w:val="20"/>
                <w:szCs w:val="20"/>
              </w:rPr>
              <w:t>年</w:t>
            </w:r>
          </w:p>
        </w:tc>
        <w:tc>
          <w:tcPr>
            <w:tcW w:w="3805" w:type="dxa"/>
            <w:vAlign w:val="center"/>
          </w:tcPr>
          <w:p w14:paraId="57D4792C"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车辆工程专业：</w:t>
            </w:r>
            <w:r>
              <w:rPr>
                <w:rFonts w:ascii="宋体" w:hAnsi="宋体" w:hint="eastAsia"/>
                <w:sz w:val="20"/>
                <w:szCs w:val="20"/>
              </w:rPr>
              <w:t>5</w:t>
            </w:r>
            <w:r>
              <w:rPr>
                <w:rFonts w:ascii="宋体" w:hAnsi="宋体" w:hint="eastAsia"/>
                <w:sz w:val="20"/>
                <w:szCs w:val="20"/>
              </w:rPr>
              <w:t>名</w:t>
            </w:r>
          </w:p>
          <w:p w14:paraId="0D395FA2"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机械设计制造及其自动化专业：</w:t>
            </w:r>
            <w:r>
              <w:rPr>
                <w:rFonts w:ascii="宋体" w:hAnsi="宋体" w:hint="eastAsia"/>
                <w:sz w:val="20"/>
                <w:szCs w:val="20"/>
              </w:rPr>
              <w:t>3</w:t>
            </w:r>
            <w:r>
              <w:rPr>
                <w:rFonts w:ascii="宋体" w:hAnsi="宋体" w:hint="eastAsia"/>
                <w:sz w:val="20"/>
                <w:szCs w:val="20"/>
              </w:rPr>
              <w:t>名</w:t>
            </w:r>
          </w:p>
        </w:tc>
        <w:tc>
          <w:tcPr>
            <w:tcW w:w="3736" w:type="dxa"/>
            <w:vAlign w:val="center"/>
          </w:tcPr>
          <w:p w14:paraId="6D168ABD"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车辆工程专业：</w:t>
            </w:r>
            <w:r>
              <w:rPr>
                <w:rFonts w:ascii="宋体" w:hAnsi="宋体" w:hint="eastAsia"/>
                <w:sz w:val="20"/>
                <w:szCs w:val="20"/>
              </w:rPr>
              <w:t>5</w:t>
            </w:r>
            <w:r>
              <w:rPr>
                <w:rFonts w:ascii="宋体" w:hAnsi="宋体" w:hint="eastAsia"/>
                <w:sz w:val="20"/>
                <w:szCs w:val="20"/>
              </w:rPr>
              <w:t>名</w:t>
            </w:r>
          </w:p>
          <w:p w14:paraId="14D55A0B"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机械设计制造及其自动化专业：</w:t>
            </w:r>
            <w:r>
              <w:rPr>
                <w:rFonts w:ascii="宋体" w:hAnsi="宋体" w:hint="eastAsia"/>
                <w:sz w:val="20"/>
                <w:szCs w:val="20"/>
              </w:rPr>
              <w:t>3</w:t>
            </w:r>
            <w:r>
              <w:rPr>
                <w:rFonts w:ascii="宋体" w:hAnsi="宋体" w:hint="eastAsia"/>
                <w:sz w:val="20"/>
                <w:szCs w:val="20"/>
              </w:rPr>
              <w:t>名</w:t>
            </w:r>
          </w:p>
        </w:tc>
        <w:tc>
          <w:tcPr>
            <w:tcW w:w="1241" w:type="dxa"/>
            <w:vAlign w:val="center"/>
          </w:tcPr>
          <w:p w14:paraId="57EC0254"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4</w:t>
            </w:r>
            <w:r>
              <w:rPr>
                <w:rFonts w:ascii="宋体" w:hAnsi="宋体" w:hint="eastAsia"/>
                <w:sz w:val="20"/>
                <w:szCs w:val="20"/>
              </w:rPr>
              <w:t>万元</w:t>
            </w:r>
          </w:p>
        </w:tc>
      </w:tr>
      <w:tr w:rsidR="00A30DF8" w14:paraId="5F7AE363" w14:textId="77777777">
        <w:trPr>
          <w:jc w:val="center"/>
        </w:trPr>
        <w:tc>
          <w:tcPr>
            <w:tcW w:w="915" w:type="dxa"/>
            <w:vAlign w:val="center"/>
          </w:tcPr>
          <w:p w14:paraId="015A6D39"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2</w:t>
            </w:r>
            <w:r>
              <w:rPr>
                <w:rFonts w:ascii="宋体" w:hAnsi="宋体"/>
                <w:sz w:val="20"/>
                <w:szCs w:val="20"/>
              </w:rPr>
              <w:t>027</w:t>
            </w:r>
            <w:r>
              <w:rPr>
                <w:rFonts w:ascii="宋体" w:hAnsi="宋体" w:hint="eastAsia"/>
                <w:sz w:val="20"/>
                <w:szCs w:val="20"/>
              </w:rPr>
              <w:t>年</w:t>
            </w:r>
          </w:p>
        </w:tc>
        <w:tc>
          <w:tcPr>
            <w:tcW w:w="3805" w:type="dxa"/>
            <w:vAlign w:val="center"/>
          </w:tcPr>
          <w:p w14:paraId="051CC43B"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车辆工程专业：</w:t>
            </w:r>
            <w:r>
              <w:rPr>
                <w:rFonts w:ascii="宋体" w:hAnsi="宋体" w:hint="eastAsia"/>
                <w:sz w:val="20"/>
                <w:szCs w:val="20"/>
              </w:rPr>
              <w:t>6</w:t>
            </w:r>
            <w:r>
              <w:rPr>
                <w:rFonts w:ascii="宋体" w:hAnsi="宋体" w:hint="eastAsia"/>
                <w:sz w:val="20"/>
                <w:szCs w:val="20"/>
              </w:rPr>
              <w:t>名</w:t>
            </w:r>
          </w:p>
          <w:p w14:paraId="3BA0B878"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机械设计制造及其自动化专业：</w:t>
            </w:r>
            <w:r>
              <w:rPr>
                <w:rFonts w:ascii="宋体" w:hAnsi="宋体" w:hint="eastAsia"/>
                <w:sz w:val="20"/>
                <w:szCs w:val="20"/>
              </w:rPr>
              <w:t>4</w:t>
            </w:r>
            <w:r>
              <w:rPr>
                <w:rFonts w:ascii="宋体" w:hAnsi="宋体" w:hint="eastAsia"/>
                <w:sz w:val="20"/>
                <w:szCs w:val="20"/>
              </w:rPr>
              <w:t>名</w:t>
            </w:r>
          </w:p>
        </w:tc>
        <w:tc>
          <w:tcPr>
            <w:tcW w:w="3736" w:type="dxa"/>
            <w:vAlign w:val="center"/>
          </w:tcPr>
          <w:p w14:paraId="1FD198F0"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车辆工程专业：</w:t>
            </w:r>
            <w:r>
              <w:rPr>
                <w:rFonts w:ascii="宋体" w:hAnsi="宋体" w:hint="eastAsia"/>
                <w:sz w:val="20"/>
                <w:szCs w:val="20"/>
              </w:rPr>
              <w:t>6</w:t>
            </w:r>
            <w:r>
              <w:rPr>
                <w:rFonts w:ascii="宋体" w:hAnsi="宋体" w:hint="eastAsia"/>
                <w:sz w:val="20"/>
                <w:szCs w:val="20"/>
              </w:rPr>
              <w:t>名</w:t>
            </w:r>
          </w:p>
          <w:p w14:paraId="46E4F266"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机械设计制造及其自动化专业：</w:t>
            </w:r>
            <w:r>
              <w:rPr>
                <w:rFonts w:ascii="宋体" w:hAnsi="宋体" w:hint="eastAsia"/>
                <w:sz w:val="20"/>
                <w:szCs w:val="20"/>
              </w:rPr>
              <w:t>4</w:t>
            </w:r>
            <w:r>
              <w:rPr>
                <w:rFonts w:ascii="宋体" w:hAnsi="宋体" w:hint="eastAsia"/>
                <w:sz w:val="20"/>
                <w:szCs w:val="20"/>
              </w:rPr>
              <w:t>名</w:t>
            </w:r>
          </w:p>
        </w:tc>
        <w:tc>
          <w:tcPr>
            <w:tcW w:w="1241" w:type="dxa"/>
            <w:vAlign w:val="center"/>
          </w:tcPr>
          <w:p w14:paraId="58340A45"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5</w:t>
            </w:r>
            <w:r>
              <w:rPr>
                <w:rFonts w:ascii="宋体" w:hAnsi="宋体" w:hint="eastAsia"/>
                <w:sz w:val="20"/>
                <w:szCs w:val="20"/>
              </w:rPr>
              <w:t>万元</w:t>
            </w:r>
          </w:p>
        </w:tc>
      </w:tr>
      <w:tr w:rsidR="00A30DF8" w14:paraId="3391AD99" w14:textId="77777777">
        <w:trPr>
          <w:jc w:val="center"/>
        </w:trPr>
        <w:tc>
          <w:tcPr>
            <w:tcW w:w="915" w:type="dxa"/>
            <w:vAlign w:val="center"/>
          </w:tcPr>
          <w:p w14:paraId="08724381"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2</w:t>
            </w:r>
            <w:r>
              <w:rPr>
                <w:rFonts w:ascii="宋体" w:hAnsi="宋体"/>
                <w:sz w:val="20"/>
                <w:szCs w:val="20"/>
              </w:rPr>
              <w:t>028</w:t>
            </w:r>
            <w:r>
              <w:rPr>
                <w:rFonts w:ascii="宋体" w:hAnsi="宋体" w:hint="eastAsia"/>
                <w:sz w:val="20"/>
                <w:szCs w:val="20"/>
              </w:rPr>
              <w:t>年</w:t>
            </w:r>
          </w:p>
        </w:tc>
        <w:tc>
          <w:tcPr>
            <w:tcW w:w="3805" w:type="dxa"/>
            <w:vAlign w:val="center"/>
          </w:tcPr>
          <w:p w14:paraId="22946CFA"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车辆工程专业：</w:t>
            </w:r>
            <w:r>
              <w:rPr>
                <w:rFonts w:ascii="宋体" w:hAnsi="宋体" w:hint="eastAsia"/>
                <w:sz w:val="20"/>
                <w:szCs w:val="20"/>
              </w:rPr>
              <w:t>7</w:t>
            </w:r>
            <w:r>
              <w:rPr>
                <w:rFonts w:ascii="宋体" w:hAnsi="宋体" w:hint="eastAsia"/>
                <w:sz w:val="20"/>
                <w:szCs w:val="20"/>
              </w:rPr>
              <w:t>名</w:t>
            </w:r>
          </w:p>
          <w:p w14:paraId="332586BE"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机械设计制造及其自动化专业：</w:t>
            </w:r>
            <w:r>
              <w:rPr>
                <w:rFonts w:ascii="宋体" w:hAnsi="宋体" w:hint="eastAsia"/>
                <w:sz w:val="20"/>
                <w:szCs w:val="20"/>
              </w:rPr>
              <w:t>5</w:t>
            </w:r>
            <w:r>
              <w:rPr>
                <w:rFonts w:ascii="宋体" w:hAnsi="宋体" w:hint="eastAsia"/>
                <w:sz w:val="20"/>
                <w:szCs w:val="20"/>
              </w:rPr>
              <w:t>名</w:t>
            </w:r>
          </w:p>
        </w:tc>
        <w:tc>
          <w:tcPr>
            <w:tcW w:w="3736" w:type="dxa"/>
            <w:vAlign w:val="center"/>
          </w:tcPr>
          <w:p w14:paraId="41AEEB49"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车辆工程专业：</w:t>
            </w:r>
            <w:r>
              <w:rPr>
                <w:rFonts w:ascii="宋体" w:hAnsi="宋体" w:hint="eastAsia"/>
                <w:sz w:val="20"/>
                <w:szCs w:val="20"/>
              </w:rPr>
              <w:t>7</w:t>
            </w:r>
            <w:r>
              <w:rPr>
                <w:rFonts w:ascii="宋体" w:hAnsi="宋体" w:hint="eastAsia"/>
                <w:sz w:val="20"/>
                <w:szCs w:val="20"/>
              </w:rPr>
              <w:t>名</w:t>
            </w:r>
          </w:p>
          <w:p w14:paraId="6E851533"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机械设计制造及其自动化专业：</w:t>
            </w:r>
            <w:r>
              <w:rPr>
                <w:rFonts w:ascii="宋体" w:hAnsi="宋体" w:hint="eastAsia"/>
                <w:sz w:val="20"/>
                <w:szCs w:val="20"/>
              </w:rPr>
              <w:t>5</w:t>
            </w:r>
            <w:r>
              <w:rPr>
                <w:rFonts w:ascii="宋体" w:hAnsi="宋体" w:hint="eastAsia"/>
                <w:sz w:val="20"/>
                <w:szCs w:val="20"/>
              </w:rPr>
              <w:t>名</w:t>
            </w:r>
          </w:p>
        </w:tc>
        <w:tc>
          <w:tcPr>
            <w:tcW w:w="1241" w:type="dxa"/>
            <w:vAlign w:val="center"/>
          </w:tcPr>
          <w:p w14:paraId="028B42E3" w14:textId="77777777" w:rsidR="00A30DF8" w:rsidRDefault="007C4AE5">
            <w:pPr>
              <w:spacing w:line="288" w:lineRule="auto"/>
              <w:ind w:firstLineChars="0" w:firstLine="0"/>
              <w:jc w:val="center"/>
              <w:rPr>
                <w:rFonts w:ascii="宋体" w:hAnsi="宋体"/>
                <w:sz w:val="20"/>
                <w:szCs w:val="20"/>
              </w:rPr>
            </w:pPr>
            <w:r>
              <w:rPr>
                <w:rFonts w:ascii="宋体" w:hAnsi="宋体" w:hint="eastAsia"/>
                <w:sz w:val="20"/>
                <w:szCs w:val="20"/>
              </w:rPr>
              <w:t>6</w:t>
            </w:r>
            <w:r>
              <w:rPr>
                <w:rFonts w:ascii="宋体" w:hAnsi="宋体" w:hint="eastAsia"/>
                <w:sz w:val="20"/>
                <w:szCs w:val="20"/>
              </w:rPr>
              <w:t>万元</w:t>
            </w:r>
          </w:p>
        </w:tc>
      </w:tr>
    </w:tbl>
    <w:p w14:paraId="76BD83B9" w14:textId="77777777" w:rsidR="00A30DF8" w:rsidRDefault="007C4AE5">
      <w:pPr>
        <w:ind w:firstLine="480"/>
        <w:rPr>
          <w:rFonts w:ascii="宋体" w:hAnsi="宋体"/>
          <w:szCs w:val="24"/>
        </w:rPr>
      </w:pPr>
      <w:r>
        <w:rPr>
          <w:rFonts w:ascii="宋体" w:hAnsi="宋体" w:hint="eastAsia"/>
          <w:szCs w:val="24"/>
        </w:rPr>
        <w:t>以上均为一次性奖励，允许空缺。</w:t>
      </w:r>
    </w:p>
    <w:p w14:paraId="5F734970" w14:textId="77777777" w:rsidR="00A30DF8" w:rsidRDefault="007C4AE5">
      <w:pPr>
        <w:ind w:firstLine="482"/>
        <w:rPr>
          <w:rFonts w:ascii="黑体" w:eastAsia="黑体" w:hAnsi="黑体"/>
          <w:b/>
          <w:bCs/>
          <w:szCs w:val="24"/>
        </w:rPr>
      </w:pPr>
      <w:r>
        <w:rPr>
          <w:rFonts w:ascii="黑体" w:eastAsia="黑体" w:hAnsi="黑体" w:hint="eastAsia"/>
          <w:b/>
          <w:bCs/>
          <w:szCs w:val="24"/>
        </w:rPr>
        <w:t>三、申请条件</w:t>
      </w:r>
    </w:p>
    <w:p w14:paraId="64D549FE" w14:textId="77777777" w:rsidR="00A30DF8" w:rsidRDefault="007C4AE5">
      <w:pPr>
        <w:ind w:firstLine="480"/>
        <w:rPr>
          <w:rFonts w:ascii="宋体" w:hAnsi="宋体"/>
          <w:szCs w:val="24"/>
        </w:rPr>
      </w:pPr>
      <w:r>
        <w:rPr>
          <w:rFonts w:ascii="宋体" w:hAnsi="宋体" w:hint="eastAsia"/>
          <w:szCs w:val="24"/>
        </w:rPr>
        <w:t>（一）</w:t>
      </w:r>
      <w:r>
        <w:rPr>
          <w:rFonts w:ascii="宋体" w:hAnsi="宋体"/>
          <w:szCs w:val="24"/>
        </w:rPr>
        <w:t>热爱祖国，遵纪守法，诚实守信，品行端正，举止文明；</w:t>
      </w:r>
    </w:p>
    <w:p w14:paraId="65847C39" w14:textId="77777777" w:rsidR="00A30DF8" w:rsidRDefault="007C4AE5">
      <w:pPr>
        <w:ind w:firstLine="480"/>
        <w:rPr>
          <w:rFonts w:ascii="宋体" w:hAnsi="宋体"/>
          <w:szCs w:val="24"/>
        </w:rPr>
      </w:pPr>
      <w:r>
        <w:rPr>
          <w:rFonts w:ascii="宋体" w:hAnsi="宋体" w:hint="eastAsia"/>
          <w:szCs w:val="24"/>
        </w:rPr>
        <w:t>（二）符合《西南交通大学本科生奖助学金评审管理办法》（</w:t>
      </w:r>
      <w:proofErr w:type="gramStart"/>
      <w:r>
        <w:rPr>
          <w:rFonts w:ascii="宋体" w:hAnsi="宋体" w:hint="eastAsia"/>
          <w:szCs w:val="24"/>
        </w:rPr>
        <w:t>西交校学生</w:t>
      </w:r>
      <w:proofErr w:type="gramEnd"/>
      <w:r>
        <w:rPr>
          <w:rFonts w:ascii="宋体" w:hAnsi="宋体" w:hint="eastAsia"/>
          <w:szCs w:val="24"/>
        </w:rPr>
        <w:t>〔</w:t>
      </w:r>
      <w:r>
        <w:rPr>
          <w:rFonts w:ascii="宋体" w:hAnsi="宋体"/>
          <w:szCs w:val="24"/>
        </w:rPr>
        <w:t>2023</w:t>
      </w:r>
      <w:r>
        <w:rPr>
          <w:rFonts w:ascii="宋体" w:hAnsi="宋体"/>
          <w:szCs w:val="24"/>
        </w:rPr>
        <w:t>〕</w:t>
      </w:r>
      <w:r>
        <w:rPr>
          <w:rFonts w:ascii="宋体" w:hAnsi="宋体"/>
          <w:szCs w:val="24"/>
        </w:rPr>
        <w:t>4</w:t>
      </w:r>
      <w:r>
        <w:rPr>
          <w:rFonts w:ascii="宋体" w:hAnsi="宋体"/>
          <w:szCs w:val="24"/>
        </w:rPr>
        <w:t>号）规定的奖助学金评选基本条件。</w:t>
      </w:r>
    </w:p>
    <w:p w14:paraId="269E8694" w14:textId="77777777" w:rsidR="00A30DF8" w:rsidRDefault="007C4AE5">
      <w:pPr>
        <w:ind w:firstLine="480"/>
        <w:rPr>
          <w:rFonts w:ascii="宋体" w:hAnsi="宋体"/>
          <w:szCs w:val="24"/>
        </w:rPr>
      </w:pPr>
      <w:r>
        <w:rPr>
          <w:rFonts w:ascii="宋体" w:hAnsi="宋体" w:hint="eastAsia"/>
          <w:szCs w:val="24"/>
        </w:rPr>
        <w:t>（三）艾博瑞威励志奖学金：学习刻苦，成绩优异，参评学年综合素质评价成绩排名所在专业前</w:t>
      </w:r>
      <w:r>
        <w:rPr>
          <w:rFonts w:ascii="宋体" w:hAnsi="宋体"/>
          <w:szCs w:val="24"/>
        </w:rPr>
        <w:t>40%</w:t>
      </w:r>
      <w:r>
        <w:rPr>
          <w:rFonts w:ascii="宋体" w:hAnsi="宋体"/>
          <w:szCs w:val="24"/>
        </w:rPr>
        <w:t>并所有修读课程均合格。</w:t>
      </w:r>
    </w:p>
    <w:p w14:paraId="2A9D9683" w14:textId="77777777" w:rsidR="00A30DF8" w:rsidRDefault="007C4AE5">
      <w:pPr>
        <w:ind w:firstLine="480"/>
        <w:rPr>
          <w:rFonts w:ascii="宋体" w:hAnsi="宋体"/>
          <w:szCs w:val="24"/>
        </w:rPr>
      </w:pPr>
      <w:r>
        <w:rPr>
          <w:rFonts w:ascii="宋体" w:hAnsi="宋体" w:hint="eastAsia"/>
          <w:szCs w:val="24"/>
        </w:rPr>
        <w:t>（四）艾博瑞威励志助学金：家庭经济认定一般困难及以上，学习刻苦，成绩优异，</w:t>
      </w:r>
      <w:r>
        <w:rPr>
          <w:rFonts w:ascii="宋体" w:hAnsi="宋体" w:hint="eastAsia"/>
          <w:szCs w:val="24"/>
        </w:rPr>
        <w:lastRenderedPageBreak/>
        <w:t>参评学年综合素质评价成绩排名所在专业前</w:t>
      </w:r>
      <w:r>
        <w:rPr>
          <w:rFonts w:ascii="宋体" w:hAnsi="宋体"/>
          <w:szCs w:val="24"/>
        </w:rPr>
        <w:t>50%</w:t>
      </w:r>
      <w:r>
        <w:rPr>
          <w:rFonts w:ascii="宋体" w:hAnsi="宋体"/>
          <w:szCs w:val="24"/>
        </w:rPr>
        <w:t>并所有修读课程均合格。</w:t>
      </w:r>
    </w:p>
    <w:p w14:paraId="7AA3E2A6" w14:textId="77777777" w:rsidR="00A30DF8" w:rsidRDefault="007C4AE5">
      <w:pPr>
        <w:ind w:firstLine="482"/>
        <w:rPr>
          <w:rFonts w:ascii="黑体" w:eastAsia="黑体" w:hAnsi="黑体"/>
          <w:b/>
          <w:bCs/>
          <w:szCs w:val="24"/>
        </w:rPr>
      </w:pPr>
      <w:r>
        <w:rPr>
          <w:rFonts w:ascii="黑体" w:eastAsia="黑体" w:hAnsi="黑体" w:hint="eastAsia"/>
          <w:b/>
          <w:bCs/>
          <w:szCs w:val="24"/>
        </w:rPr>
        <w:t>四、评定办法</w:t>
      </w:r>
    </w:p>
    <w:p w14:paraId="7C3AE9F2" w14:textId="33CA9256" w:rsidR="00A30DF8" w:rsidRDefault="007C4AE5">
      <w:pPr>
        <w:ind w:firstLine="480"/>
        <w:rPr>
          <w:rFonts w:ascii="宋体" w:hAnsi="宋体"/>
          <w:szCs w:val="24"/>
        </w:rPr>
      </w:pPr>
      <w:r>
        <w:rPr>
          <w:rFonts w:ascii="宋体" w:hAnsi="宋体" w:hint="eastAsia"/>
          <w:szCs w:val="24"/>
        </w:rPr>
        <w:t>评定程序按《西南交通大学本科生奖助学金评审管理办法》（</w:t>
      </w:r>
      <w:proofErr w:type="gramStart"/>
      <w:r>
        <w:rPr>
          <w:rFonts w:ascii="宋体" w:hAnsi="宋体" w:hint="eastAsia"/>
          <w:szCs w:val="24"/>
        </w:rPr>
        <w:t>西交校学生</w:t>
      </w:r>
      <w:proofErr w:type="gramEnd"/>
      <w:r>
        <w:rPr>
          <w:rFonts w:ascii="宋体" w:hAnsi="宋体" w:hint="eastAsia"/>
          <w:szCs w:val="24"/>
        </w:rPr>
        <w:t>〔</w:t>
      </w:r>
      <w:r>
        <w:rPr>
          <w:rFonts w:ascii="宋体" w:hAnsi="宋体"/>
          <w:szCs w:val="24"/>
        </w:rPr>
        <w:t>2023</w:t>
      </w:r>
      <w:r>
        <w:rPr>
          <w:rFonts w:ascii="宋体" w:hAnsi="宋体"/>
          <w:szCs w:val="24"/>
        </w:rPr>
        <w:t>〕</w:t>
      </w:r>
      <w:r>
        <w:rPr>
          <w:rFonts w:ascii="宋体" w:hAnsi="宋体"/>
          <w:szCs w:val="24"/>
        </w:rPr>
        <w:t>4</w:t>
      </w:r>
      <w:r>
        <w:rPr>
          <w:rFonts w:ascii="宋体" w:hAnsi="宋体"/>
          <w:szCs w:val="24"/>
        </w:rPr>
        <w:t>号）执行。</w:t>
      </w:r>
    </w:p>
    <w:p w14:paraId="7D5CBE9C" w14:textId="6A0970EA" w:rsidR="00155BE4" w:rsidRDefault="00155BE4">
      <w:pPr>
        <w:ind w:firstLine="480"/>
        <w:rPr>
          <w:rFonts w:ascii="宋体" w:hAnsi="宋体"/>
          <w:szCs w:val="24"/>
        </w:rPr>
      </w:pPr>
    </w:p>
    <w:p w14:paraId="365496E5" w14:textId="41E27739" w:rsidR="00155BE4" w:rsidRDefault="00155BE4">
      <w:pPr>
        <w:widowControl/>
        <w:spacing w:line="240" w:lineRule="auto"/>
        <w:ind w:firstLineChars="0" w:firstLine="0"/>
        <w:jc w:val="left"/>
        <w:rPr>
          <w:rFonts w:ascii="宋体" w:hAnsi="宋体"/>
          <w:szCs w:val="24"/>
        </w:rPr>
      </w:pPr>
      <w:r>
        <w:rPr>
          <w:rFonts w:ascii="宋体" w:hAnsi="宋体"/>
          <w:szCs w:val="24"/>
        </w:rPr>
        <w:br w:type="page"/>
      </w:r>
    </w:p>
    <w:p w14:paraId="362C8C8A" w14:textId="77777777" w:rsidR="00155BE4" w:rsidRDefault="00155BE4" w:rsidP="00155BE4">
      <w:pPr>
        <w:pStyle w:val="1"/>
        <w:spacing w:after="156"/>
        <w:ind w:firstLineChars="0" w:firstLine="0"/>
        <w:rPr>
          <w:rFonts w:cs="Times New Roman"/>
          <w:b/>
          <w:w w:val="98"/>
          <w:szCs w:val="32"/>
        </w:rPr>
      </w:pPr>
      <w:bookmarkStart w:id="21" w:name="_Toc212058931"/>
      <w:r>
        <w:rPr>
          <w:rFonts w:ascii="方正小标宋简体" w:hint="eastAsia"/>
          <w:b/>
          <w:w w:val="98"/>
        </w:rPr>
        <w:lastRenderedPageBreak/>
        <w:t>“交大出版·唐臣”奖学金评选办法</w:t>
      </w:r>
      <w:bookmarkEnd w:id="21"/>
    </w:p>
    <w:p w14:paraId="66185A14" w14:textId="77777777" w:rsidR="00155BE4" w:rsidRDefault="00155BE4" w:rsidP="00155BE4">
      <w:pPr>
        <w:pStyle w:val="af0"/>
        <w:widowControl/>
        <w:spacing w:line="360" w:lineRule="auto"/>
        <w:ind w:firstLine="420"/>
        <w:jc w:val="both"/>
        <w:rPr>
          <w:rFonts w:ascii="宋体" w:hAnsi="宋体" w:cs="仿宋"/>
          <w:color w:val="000000"/>
          <w:kern w:val="2"/>
          <w:sz w:val="21"/>
          <w:szCs w:val="21"/>
        </w:rPr>
      </w:pPr>
      <w:r>
        <w:rPr>
          <w:rFonts w:ascii="宋体" w:eastAsia="宋体" w:hAnsi="宋体" w:hint="eastAsia"/>
          <w:kern w:val="2"/>
        </w:rPr>
        <w:t>西南交通大学出版社成立于</w:t>
      </w:r>
      <w:r>
        <w:rPr>
          <w:rFonts w:ascii="Times New Roman" w:eastAsia="宋体" w:hAnsi="Times New Roman" w:hint="eastAsia"/>
          <w:kern w:val="2"/>
        </w:rPr>
        <w:t>1985</w:t>
      </w:r>
      <w:r>
        <w:rPr>
          <w:rFonts w:ascii="宋体" w:eastAsia="宋体" w:hAnsi="宋体" w:hint="eastAsia"/>
          <w:kern w:val="2"/>
        </w:rPr>
        <w:t>年，是教育部主管、西南交通大学主办的大学出版社，同时拥有图书、音像制品和电子出版物出版权，在新闻出版总署首次全国经营性出版单位等级评估中被评为国家二级出版社，是学校事业的重要组成部分。西南交通大学茅以升学院（唐臣书院）是以我校杰出校友、老校长茅以升先生命名，以学校教育教学改革为依托，以“唐臣书院”建设为载体，致力于工科类研究型拔尖创新人才和跨学科交叉复合型人才培养的荣誉学院。为支持西南交通大学人才培养工作，促进学校一流本科教学建设，鼓励学生勤奋学习、热爱阅读、全面成才，出版社于</w:t>
      </w:r>
      <w:r>
        <w:rPr>
          <w:rFonts w:ascii="Times New Roman" w:eastAsia="宋体" w:hAnsi="Times New Roman" w:hint="eastAsia"/>
          <w:kern w:val="2"/>
        </w:rPr>
        <w:t>2016</w:t>
      </w:r>
      <w:r>
        <w:rPr>
          <w:rFonts w:ascii="宋体" w:eastAsia="宋体" w:hAnsi="宋体" w:hint="eastAsia"/>
          <w:kern w:val="2"/>
        </w:rPr>
        <w:t>年设立“西南交通大学‘交大出版·唐臣’奖学金”，为期</w:t>
      </w:r>
      <w:r>
        <w:rPr>
          <w:rFonts w:ascii="Times New Roman" w:eastAsia="宋体" w:hAnsi="Times New Roman" w:hint="eastAsia"/>
          <w:kern w:val="2"/>
        </w:rPr>
        <w:t>10</w:t>
      </w:r>
      <w:r>
        <w:rPr>
          <w:rFonts w:ascii="宋体" w:eastAsia="宋体" w:hAnsi="宋体" w:hint="eastAsia"/>
          <w:kern w:val="2"/>
        </w:rPr>
        <w:t>年，按学年评选。评选工作按照最新颁布的《西南交通大学本科生奖助学金评审管理办法》相关要求执行，具体评选办法如下：</w:t>
      </w:r>
    </w:p>
    <w:p w14:paraId="4F44AA33" w14:textId="77777777" w:rsidR="00155BE4" w:rsidRDefault="00155BE4" w:rsidP="00155BE4">
      <w:pPr>
        <w:ind w:firstLineChars="0" w:firstLine="0"/>
        <w:rPr>
          <w:rFonts w:ascii="黑体" w:eastAsia="黑体" w:hAnsi="黑体" w:cs="Times New Roman" w:hint="eastAsia"/>
          <w:b/>
          <w:szCs w:val="24"/>
        </w:rPr>
      </w:pPr>
      <w:r>
        <w:rPr>
          <w:rFonts w:ascii="黑体" w:eastAsia="黑体" w:hAnsi="黑体" w:hint="eastAsia"/>
          <w:b/>
        </w:rPr>
        <w:t>一、评奖范围</w:t>
      </w:r>
    </w:p>
    <w:p w14:paraId="184246D0" w14:textId="77777777" w:rsidR="00155BE4" w:rsidRDefault="00155BE4" w:rsidP="00155BE4">
      <w:pPr>
        <w:ind w:firstLine="480"/>
        <w:rPr>
          <w:rFonts w:ascii="宋体" w:hAnsi="宋体" w:cs="仿宋" w:hint="eastAsia"/>
          <w:color w:val="000000"/>
        </w:rPr>
      </w:pPr>
      <w:r>
        <w:rPr>
          <w:rFonts w:ascii="宋体" w:hAnsi="宋体" w:cs="仿宋" w:hint="eastAsia"/>
          <w:color w:val="000000"/>
        </w:rPr>
        <w:t>西南交通大学茅以升学院及相关专业学院茅以升班大三、大四全日制本科生</w:t>
      </w:r>
    </w:p>
    <w:p w14:paraId="41A35CB3" w14:textId="77777777" w:rsidR="00155BE4" w:rsidRDefault="00155BE4" w:rsidP="00155BE4">
      <w:pPr>
        <w:ind w:firstLineChars="0" w:firstLine="0"/>
        <w:rPr>
          <w:rFonts w:ascii="黑体" w:eastAsia="黑体" w:hAnsi="黑体" w:cs="Times New Roman" w:hint="eastAsia"/>
          <w:b/>
        </w:rPr>
      </w:pPr>
      <w:r>
        <w:rPr>
          <w:rFonts w:ascii="黑体" w:eastAsia="黑体" w:hAnsi="黑体" w:hint="eastAsia"/>
          <w:b/>
        </w:rPr>
        <w:t>二、奖学金类别、奖励对象及人数</w:t>
      </w:r>
    </w:p>
    <w:p w14:paraId="33280F47" w14:textId="77777777" w:rsidR="00155BE4" w:rsidRDefault="00155BE4" w:rsidP="00155BE4">
      <w:pPr>
        <w:ind w:firstLine="480"/>
        <w:rPr>
          <w:rFonts w:ascii="宋体" w:hAnsi="宋体" w:cs="仿宋" w:hint="eastAsia"/>
        </w:rPr>
      </w:pPr>
      <w:r>
        <w:rPr>
          <w:rFonts w:ascii="宋体" w:hAnsi="宋体" w:cs="仿宋" w:hint="eastAsia"/>
          <w:color w:val="000000"/>
        </w:rPr>
        <w:t>奖学金包括“荣誉学生奖”和“创新奖”两个类别</w:t>
      </w:r>
      <w:r>
        <w:rPr>
          <w:rFonts w:ascii="宋体" w:hAnsi="宋体" w:cs="仿宋" w:hint="eastAsia"/>
        </w:rPr>
        <w:t>，共13个名额，每年共发放奖学金人民币伍万圆整。其中：</w:t>
      </w:r>
    </w:p>
    <w:p w14:paraId="22DEDEE0" w14:textId="77777777" w:rsidR="00155BE4" w:rsidRDefault="00155BE4" w:rsidP="00155BE4">
      <w:pPr>
        <w:ind w:firstLine="480"/>
        <w:rPr>
          <w:rFonts w:ascii="宋体" w:hAnsi="宋体" w:cs="仿宋" w:hint="eastAsia"/>
          <w:color w:val="000000"/>
        </w:rPr>
      </w:pPr>
      <w:r>
        <w:rPr>
          <w:rFonts w:ascii="宋体" w:hAnsi="宋体" w:cs="仿宋" w:hint="eastAsia"/>
          <w:color w:val="000000"/>
        </w:rPr>
        <w:t>1、“荣誉学生奖”：每年奖励11人，奖励金额为人民币4000元/人·年；</w:t>
      </w:r>
    </w:p>
    <w:p w14:paraId="5B19072C" w14:textId="77777777" w:rsidR="00155BE4" w:rsidRDefault="00155BE4" w:rsidP="00155BE4">
      <w:pPr>
        <w:ind w:firstLine="480"/>
        <w:rPr>
          <w:rFonts w:ascii="宋体" w:hAnsi="宋体" w:cs="仿宋" w:hint="eastAsia"/>
          <w:color w:val="000000"/>
        </w:rPr>
      </w:pPr>
      <w:r>
        <w:rPr>
          <w:rFonts w:ascii="宋体" w:hAnsi="宋体" w:cs="仿宋" w:hint="eastAsia"/>
          <w:color w:val="000000"/>
        </w:rPr>
        <w:t>2、“创新奖”：每年奖</w:t>
      </w:r>
      <w:r>
        <w:rPr>
          <w:rFonts w:ascii="宋体" w:hAnsi="宋体" w:cs="仿宋" w:hint="eastAsia"/>
        </w:rPr>
        <w:t>励2人</w:t>
      </w:r>
      <w:r>
        <w:rPr>
          <w:rFonts w:ascii="宋体" w:hAnsi="宋体" w:cs="仿宋" w:hint="eastAsia"/>
          <w:color w:val="000000"/>
        </w:rPr>
        <w:t xml:space="preserve">，奖励金额人民币3000元/人·年。         </w:t>
      </w:r>
    </w:p>
    <w:p w14:paraId="6A350DFB" w14:textId="77777777" w:rsidR="00155BE4" w:rsidRDefault="00155BE4" w:rsidP="00155BE4">
      <w:pPr>
        <w:ind w:firstLineChars="0" w:firstLine="0"/>
        <w:rPr>
          <w:rFonts w:ascii="黑体" w:eastAsia="黑体" w:hAnsi="黑体" w:cs="Times New Roman" w:hint="eastAsia"/>
          <w:b/>
        </w:rPr>
      </w:pPr>
      <w:r>
        <w:rPr>
          <w:rFonts w:ascii="黑体" w:eastAsia="黑体" w:hAnsi="黑体" w:hint="eastAsia"/>
          <w:b/>
        </w:rPr>
        <w:t xml:space="preserve"> 三、评选条件</w:t>
      </w:r>
    </w:p>
    <w:p w14:paraId="10663EB6" w14:textId="77777777" w:rsidR="00155BE4" w:rsidRDefault="00155BE4" w:rsidP="00155BE4">
      <w:pPr>
        <w:ind w:firstLine="480"/>
        <w:rPr>
          <w:rFonts w:ascii="宋体" w:hAnsi="宋体" w:cs="仿宋" w:hint="eastAsia"/>
          <w:color w:val="000000"/>
        </w:rPr>
      </w:pPr>
      <w:r>
        <w:rPr>
          <w:rFonts w:ascii="宋体" w:hAnsi="宋体" w:cs="仿宋" w:hint="eastAsia"/>
          <w:color w:val="000000"/>
        </w:rPr>
        <w:t>1、热爱社会主义祖国，拥护中国共产党的领导，道德品质优良，遵纪守法；</w:t>
      </w:r>
    </w:p>
    <w:p w14:paraId="3D808E81" w14:textId="77777777" w:rsidR="00155BE4" w:rsidRDefault="00155BE4" w:rsidP="00155BE4">
      <w:pPr>
        <w:ind w:firstLine="480"/>
        <w:rPr>
          <w:rFonts w:ascii="宋体" w:hAnsi="宋体" w:cs="仿宋" w:hint="eastAsia"/>
          <w:color w:val="000000"/>
        </w:rPr>
      </w:pPr>
      <w:r>
        <w:rPr>
          <w:rFonts w:ascii="宋体" w:hAnsi="宋体" w:cs="仿宋" w:hint="eastAsia"/>
          <w:color w:val="000000"/>
        </w:rPr>
        <w:t xml:space="preserve">2、勤奋学习，学习成绩优良； </w:t>
      </w:r>
    </w:p>
    <w:p w14:paraId="07E7C229" w14:textId="77777777" w:rsidR="00155BE4" w:rsidRDefault="00155BE4" w:rsidP="00155BE4">
      <w:pPr>
        <w:ind w:firstLine="480"/>
        <w:rPr>
          <w:rFonts w:ascii="宋体" w:hAnsi="宋体" w:cs="仿宋" w:hint="eastAsia"/>
          <w:color w:val="000000"/>
        </w:rPr>
      </w:pPr>
      <w:r>
        <w:rPr>
          <w:rFonts w:ascii="宋体" w:hAnsi="宋体" w:cs="仿宋" w:hint="eastAsia"/>
          <w:color w:val="000000"/>
        </w:rPr>
        <w:t>3、积极参加社会工作、体育锻炼、</w:t>
      </w:r>
      <w:proofErr w:type="gramStart"/>
      <w:r>
        <w:rPr>
          <w:rFonts w:ascii="宋体" w:hAnsi="宋体" w:cs="仿宋" w:hint="eastAsia"/>
          <w:color w:val="000000"/>
        </w:rPr>
        <w:t>科创文艺</w:t>
      </w:r>
      <w:proofErr w:type="gramEnd"/>
      <w:r>
        <w:rPr>
          <w:rFonts w:ascii="宋体" w:hAnsi="宋体" w:cs="仿宋" w:hint="eastAsia"/>
          <w:color w:val="000000"/>
        </w:rPr>
        <w:t>等集体活动，德、智、体、美、</w:t>
      </w:r>
      <w:proofErr w:type="gramStart"/>
      <w:r>
        <w:rPr>
          <w:rFonts w:ascii="宋体" w:hAnsi="宋体" w:cs="仿宋" w:hint="eastAsia"/>
          <w:color w:val="000000"/>
        </w:rPr>
        <w:t>劳</w:t>
      </w:r>
      <w:proofErr w:type="gramEnd"/>
      <w:r>
        <w:rPr>
          <w:rFonts w:ascii="宋体" w:hAnsi="宋体" w:cs="仿宋" w:hint="eastAsia"/>
          <w:color w:val="000000"/>
        </w:rPr>
        <w:t>全面发展，综合素质好；</w:t>
      </w:r>
    </w:p>
    <w:p w14:paraId="61104375" w14:textId="77777777" w:rsidR="00155BE4" w:rsidRDefault="00155BE4" w:rsidP="00155BE4">
      <w:pPr>
        <w:ind w:firstLine="480"/>
        <w:rPr>
          <w:rFonts w:ascii="宋体" w:hAnsi="宋体" w:cs="仿宋" w:hint="eastAsia"/>
          <w:color w:val="000000"/>
        </w:rPr>
      </w:pPr>
      <w:r>
        <w:rPr>
          <w:rFonts w:ascii="宋体" w:hAnsi="宋体" w:cs="仿宋" w:hint="eastAsia"/>
        </w:rPr>
        <w:t>4、“荣誉学生奖”评奖学年综合考评成绩排名</w:t>
      </w:r>
      <w:proofErr w:type="gramStart"/>
      <w:r>
        <w:rPr>
          <w:rFonts w:ascii="宋体" w:hAnsi="宋体" w:cs="仿宋" w:hint="eastAsia"/>
        </w:rPr>
        <w:t>需位于</w:t>
      </w:r>
      <w:proofErr w:type="gramEnd"/>
      <w:r>
        <w:rPr>
          <w:rFonts w:ascii="宋体" w:hAnsi="宋体" w:cs="仿宋" w:hint="eastAsia"/>
        </w:rPr>
        <w:t>前30%，“创新奖”评奖学年综合考评成绩排名</w:t>
      </w:r>
      <w:proofErr w:type="gramStart"/>
      <w:r>
        <w:rPr>
          <w:rFonts w:ascii="宋体" w:hAnsi="宋体" w:cs="仿宋" w:hint="eastAsia"/>
        </w:rPr>
        <w:t>需位于</w:t>
      </w:r>
      <w:proofErr w:type="gramEnd"/>
      <w:r>
        <w:rPr>
          <w:rFonts w:ascii="宋体" w:hAnsi="宋体" w:cs="仿宋" w:hint="eastAsia"/>
        </w:rPr>
        <w:t>前40%；</w:t>
      </w:r>
      <w:r>
        <w:rPr>
          <w:rFonts w:ascii="宋体" w:hAnsi="宋体" w:cs="仿宋" w:hint="eastAsia"/>
          <w:color w:val="000000"/>
        </w:rPr>
        <w:t xml:space="preserve"> </w:t>
      </w:r>
    </w:p>
    <w:p w14:paraId="47F8D1EB" w14:textId="77777777" w:rsidR="00155BE4" w:rsidRDefault="00155BE4" w:rsidP="00155BE4">
      <w:pPr>
        <w:ind w:firstLine="480"/>
        <w:rPr>
          <w:rFonts w:ascii="宋体" w:hAnsi="宋体" w:cs="仿宋" w:hint="eastAsia"/>
          <w:color w:val="000000"/>
        </w:rPr>
      </w:pPr>
      <w:r>
        <w:rPr>
          <w:rFonts w:ascii="宋体" w:hAnsi="宋体" w:cs="仿宋" w:hint="eastAsia"/>
          <w:color w:val="000000"/>
        </w:rPr>
        <w:t>5、</w:t>
      </w:r>
      <w:r>
        <w:rPr>
          <w:rFonts w:ascii="宋体" w:hAnsi="宋体" w:cs="仿宋" w:hint="eastAsia"/>
        </w:rPr>
        <w:t xml:space="preserve">学生需通过大学英语六级考试； </w:t>
      </w:r>
    </w:p>
    <w:p w14:paraId="2F9A0C39" w14:textId="77777777" w:rsidR="00155BE4" w:rsidRDefault="00155BE4" w:rsidP="00155BE4">
      <w:pPr>
        <w:ind w:firstLine="480"/>
        <w:rPr>
          <w:rFonts w:ascii="宋体" w:hAnsi="宋体" w:cs="仿宋" w:hint="eastAsia"/>
        </w:rPr>
      </w:pPr>
      <w:r>
        <w:rPr>
          <w:rFonts w:ascii="宋体" w:hAnsi="宋体" w:cs="仿宋" w:hint="eastAsia"/>
          <w:color w:val="000000"/>
        </w:rPr>
        <w:t>6、申请“交大出版·唐臣”</w:t>
      </w:r>
      <w:proofErr w:type="gramStart"/>
      <w:r>
        <w:rPr>
          <w:rFonts w:ascii="宋体" w:hAnsi="宋体" w:cs="仿宋" w:hint="eastAsia"/>
          <w:color w:val="000000"/>
        </w:rPr>
        <w:t>创新奖</w:t>
      </w:r>
      <w:r>
        <w:rPr>
          <w:rFonts w:ascii="宋体" w:hAnsi="宋体" w:cs="仿宋" w:hint="eastAsia"/>
        </w:rPr>
        <w:t>需在</w:t>
      </w:r>
      <w:proofErr w:type="gramEnd"/>
      <w:r>
        <w:rPr>
          <w:rFonts w:ascii="宋体" w:hAnsi="宋体" w:cs="仿宋" w:hint="eastAsia"/>
        </w:rPr>
        <w:t>省级及以上学科竞赛中获奖，或在</w:t>
      </w:r>
      <w:r>
        <w:rPr>
          <w:rFonts w:ascii="宋体" w:hAnsi="宋体" w:cs="Arial"/>
        </w:rPr>
        <w:t>国内核心期刊及以上</w:t>
      </w:r>
      <w:r>
        <w:rPr>
          <w:rFonts w:ascii="宋体" w:hAnsi="宋体" w:cs="Arial" w:hint="eastAsia"/>
        </w:rPr>
        <w:t>以</w:t>
      </w:r>
      <w:r>
        <w:rPr>
          <w:rFonts w:ascii="宋体" w:hAnsi="宋体" w:cs="Arial"/>
        </w:rPr>
        <w:t>第一作者</w:t>
      </w:r>
      <w:r>
        <w:rPr>
          <w:rFonts w:ascii="宋体" w:hAnsi="宋体" w:cs="仿宋" w:hint="eastAsia"/>
        </w:rPr>
        <w:t>发表科研论文</w:t>
      </w:r>
      <w:r>
        <w:rPr>
          <w:rFonts w:ascii="宋体" w:hAnsi="宋体" w:cs="仿宋" w:hint="eastAsia"/>
          <w:color w:val="000000"/>
        </w:rPr>
        <w:t>，或取得发明专利。</w:t>
      </w:r>
      <w:r>
        <w:rPr>
          <w:rFonts w:ascii="宋体" w:hAnsi="宋体" w:cs="仿宋" w:hint="eastAsia"/>
        </w:rPr>
        <w:t>学科竞赛、科研论文及发明</w:t>
      </w:r>
      <w:r>
        <w:rPr>
          <w:rFonts w:ascii="宋体" w:hAnsi="宋体" w:cs="仿宋" w:hint="eastAsia"/>
        </w:rPr>
        <w:lastRenderedPageBreak/>
        <w:t>专利具体要求</w:t>
      </w:r>
      <w:r>
        <w:rPr>
          <w:rFonts w:ascii="宋体" w:hAnsi="宋体" w:cs="Arial"/>
        </w:rPr>
        <w:t>与教务处免试研究生推荐规定一致</w:t>
      </w:r>
      <w:r>
        <w:rPr>
          <w:rFonts w:ascii="宋体" w:hAnsi="宋体" w:cs="Arial" w:hint="eastAsia"/>
        </w:rPr>
        <w:t>。</w:t>
      </w:r>
    </w:p>
    <w:p w14:paraId="43D3B71B" w14:textId="77777777" w:rsidR="00155BE4" w:rsidRDefault="00155BE4" w:rsidP="00155BE4">
      <w:pPr>
        <w:ind w:firstLineChars="0" w:firstLine="0"/>
        <w:rPr>
          <w:rFonts w:ascii="黑体" w:eastAsia="黑体" w:hAnsi="黑体" w:cs="Times New Roman" w:hint="eastAsia"/>
          <w:b/>
        </w:rPr>
      </w:pPr>
      <w:r>
        <w:rPr>
          <w:rFonts w:ascii="黑体" w:eastAsia="黑体" w:hAnsi="黑体" w:hint="eastAsia"/>
          <w:b/>
        </w:rPr>
        <w:t xml:space="preserve">    四、评选程序</w:t>
      </w:r>
    </w:p>
    <w:p w14:paraId="2C245CD4" w14:textId="77777777" w:rsidR="00155BE4" w:rsidRDefault="00155BE4" w:rsidP="00155BE4">
      <w:pPr>
        <w:ind w:firstLine="480"/>
        <w:rPr>
          <w:rFonts w:ascii="宋体" w:hAnsi="宋体" w:cs="仿宋" w:hint="eastAsia"/>
          <w:color w:val="000000"/>
        </w:rPr>
      </w:pPr>
      <w:r>
        <w:rPr>
          <w:rFonts w:ascii="宋体" w:hAnsi="宋体" w:cs="仿宋" w:hint="eastAsia"/>
          <w:color w:val="000000"/>
        </w:rPr>
        <w:t>评选工作由茅以升学院学生奖励评审小组组织实施，评定程序依照西南交通大学专项奖学金评定程序执行，评奖结果在学校学生处备案。</w:t>
      </w:r>
    </w:p>
    <w:p w14:paraId="0A09F893" w14:textId="77777777" w:rsidR="00155BE4" w:rsidRDefault="00155BE4" w:rsidP="00155BE4">
      <w:pPr>
        <w:ind w:firstLineChars="0" w:firstLine="0"/>
        <w:rPr>
          <w:rFonts w:ascii="黑体" w:eastAsia="黑体" w:hAnsi="黑体" w:cs="Times New Roman" w:hint="eastAsia"/>
          <w:b/>
        </w:rPr>
      </w:pPr>
      <w:r>
        <w:rPr>
          <w:rFonts w:ascii="黑体" w:eastAsia="黑体" w:hAnsi="黑体" w:hint="eastAsia"/>
          <w:b/>
        </w:rPr>
        <w:t>附则</w:t>
      </w:r>
    </w:p>
    <w:p w14:paraId="3B91E4C9" w14:textId="77777777" w:rsidR="00155BE4" w:rsidRDefault="00155BE4" w:rsidP="00155BE4">
      <w:pPr>
        <w:ind w:firstLine="480"/>
        <w:rPr>
          <w:rFonts w:ascii="宋体" w:hAnsi="宋体" w:cs="仿宋" w:hint="eastAsia"/>
          <w:color w:val="000000"/>
        </w:rPr>
      </w:pPr>
      <w:r>
        <w:rPr>
          <w:rFonts w:ascii="宋体" w:hAnsi="宋体" w:cs="仿宋" w:hint="eastAsia"/>
          <w:color w:val="000000"/>
        </w:rPr>
        <w:t>1、本办法自正式公布之日起施行。</w:t>
      </w:r>
    </w:p>
    <w:p w14:paraId="6702D480" w14:textId="77777777" w:rsidR="00155BE4" w:rsidRDefault="00155BE4" w:rsidP="00155BE4">
      <w:pPr>
        <w:ind w:firstLine="480"/>
        <w:rPr>
          <w:rFonts w:ascii="宋体" w:hAnsi="宋体" w:cs="仿宋" w:hint="eastAsia"/>
          <w:color w:val="000000"/>
        </w:rPr>
      </w:pPr>
      <w:r>
        <w:rPr>
          <w:rFonts w:ascii="宋体" w:hAnsi="宋体" w:cs="仿宋" w:hint="eastAsia"/>
          <w:color w:val="000000"/>
        </w:rPr>
        <w:t>2、本办法的解释权归茅以升学院所有。</w:t>
      </w:r>
    </w:p>
    <w:p w14:paraId="729F1866" w14:textId="77777777" w:rsidR="00155BE4" w:rsidRDefault="00155BE4" w:rsidP="00155BE4">
      <w:pPr>
        <w:ind w:firstLine="480"/>
        <w:rPr>
          <w:rFonts w:ascii="宋体" w:hAnsi="宋体" w:cs="仿宋" w:hint="eastAsia"/>
          <w:color w:val="000000"/>
        </w:rPr>
      </w:pPr>
      <w:r>
        <w:rPr>
          <w:rFonts w:ascii="宋体" w:hAnsi="宋体" w:cs="仿宋" w:hint="eastAsia"/>
          <w:color w:val="000000"/>
        </w:rPr>
        <w:t xml:space="preserve"> </w:t>
      </w:r>
    </w:p>
    <w:p w14:paraId="5C780274" w14:textId="77777777" w:rsidR="00155BE4" w:rsidRDefault="00155BE4" w:rsidP="00155BE4">
      <w:pPr>
        <w:ind w:firstLine="480"/>
        <w:rPr>
          <w:rFonts w:ascii="宋体" w:hAnsi="宋体" w:cs="仿宋" w:hint="eastAsia"/>
          <w:color w:val="000000"/>
        </w:rPr>
      </w:pPr>
      <w:r>
        <w:rPr>
          <w:rFonts w:ascii="宋体" w:hAnsi="宋体" w:cs="仿宋" w:hint="eastAsia"/>
          <w:color w:val="000000"/>
        </w:rPr>
        <w:t xml:space="preserve"> </w:t>
      </w:r>
    </w:p>
    <w:p w14:paraId="030310A8" w14:textId="77777777" w:rsidR="00155BE4" w:rsidRDefault="00155BE4" w:rsidP="00155BE4">
      <w:pPr>
        <w:ind w:firstLine="480"/>
        <w:rPr>
          <w:rFonts w:ascii="宋体" w:hAnsi="宋体" w:cs="仿宋" w:hint="eastAsia"/>
          <w:color w:val="000000"/>
        </w:rPr>
      </w:pPr>
      <w:r>
        <w:rPr>
          <w:rFonts w:ascii="宋体" w:hAnsi="宋体" w:cs="仿宋" w:hint="eastAsia"/>
          <w:color w:val="000000"/>
        </w:rPr>
        <w:t xml:space="preserve"> </w:t>
      </w:r>
    </w:p>
    <w:p w14:paraId="27A2C1D1" w14:textId="77777777" w:rsidR="00155BE4" w:rsidRDefault="00155BE4" w:rsidP="00155BE4">
      <w:pPr>
        <w:ind w:firstLine="480"/>
        <w:jc w:val="right"/>
        <w:rPr>
          <w:rFonts w:ascii="宋体" w:hAnsi="宋体" w:cs="仿宋" w:hint="eastAsia"/>
          <w:color w:val="000000"/>
        </w:rPr>
      </w:pPr>
      <w:r>
        <w:rPr>
          <w:rFonts w:ascii="宋体" w:hAnsi="宋体" w:cs="仿宋" w:hint="eastAsia"/>
          <w:color w:val="000000"/>
        </w:rPr>
        <w:t>西南交通大学茅以升学院</w:t>
      </w:r>
    </w:p>
    <w:p w14:paraId="29F23F07" w14:textId="77777777" w:rsidR="00155BE4" w:rsidRDefault="00155BE4" w:rsidP="00155BE4">
      <w:pPr>
        <w:ind w:firstLine="480"/>
        <w:jc w:val="right"/>
        <w:rPr>
          <w:rFonts w:cs="Times New Roman" w:hint="eastAsia"/>
        </w:rPr>
      </w:pPr>
      <w:r>
        <w:rPr>
          <w:rFonts w:ascii="宋体" w:hAnsi="宋体" w:cs="仿宋" w:hint="eastAsia"/>
          <w:color w:val="000000"/>
        </w:rPr>
        <w:t>2021年9月27日</w:t>
      </w:r>
    </w:p>
    <w:p w14:paraId="28048F37" w14:textId="4A4589D9" w:rsidR="00A30DF8" w:rsidRDefault="00A30DF8" w:rsidP="00155BE4">
      <w:pPr>
        <w:ind w:firstLineChars="0" w:firstLine="0"/>
      </w:pPr>
    </w:p>
    <w:p w14:paraId="68C6191B" w14:textId="53A6215E" w:rsidR="00155BE4" w:rsidRDefault="00155BE4">
      <w:pPr>
        <w:widowControl/>
        <w:spacing w:line="240" w:lineRule="auto"/>
        <w:ind w:firstLineChars="0" w:firstLine="0"/>
        <w:jc w:val="left"/>
      </w:pPr>
      <w:r>
        <w:br w:type="page"/>
      </w:r>
    </w:p>
    <w:p w14:paraId="53B390B8" w14:textId="77777777" w:rsidR="00155BE4" w:rsidRDefault="00155BE4" w:rsidP="00155BE4">
      <w:pPr>
        <w:pStyle w:val="1"/>
        <w:spacing w:after="156"/>
        <w:ind w:firstLine="643"/>
        <w:rPr>
          <w:rFonts w:cs="Times New Roman"/>
          <w:b/>
          <w:szCs w:val="32"/>
        </w:rPr>
      </w:pPr>
      <w:bookmarkStart w:id="22" w:name="_Toc212058932"/>
      <w:r>
        <w:rPr>
          <w:rFonts w:ascii="方正小标宋简体" w:hint="eastAsia"/>
          <w:b/>
        </w:rPr>
        <w:lastRenderedPageBreak/>
        <w:t>西南交通大学茅以升学院“洋光启航奖学金”评定办法</w:t>
      </w:r>
      <w:bookmarkEnd w:id="22"/>
    </w:p>
    <w:p w14:paraId="2AC3BA23" w14:textId="77777777" w:rsidR="00155BE4" w:rsidRDefault="00155BE4" w:rsidP="00155BE4">
      <w:pPr>
        <w:pStyle w:val="af0"/>
        <w:shd w:val="clear" w:color="auto" w:fill="FFFFFF"/>
        <w:spacing w:beforeAutospacing="0" w:afterAutospacing="0" w:line="360" w:lineRule="auto"/>
        <w:ind w:firstLineChars="200" w:firstLine="440"/>
        <w:rPr>
          <w:rFonts w:cs="Arial"/>
          <w:color w:val="000000"/>
          <w:sz w:val="22"/>
        </w:rPr>
      </w:pPr>
      <w:r>
        <w:rPr>
          <w:rFonts w:cs="Arial" w:hint="eastAsia"/>
          <w:color w:val="000000"/>
          <w:sz w:val="22"/>
        </w:rPr>
        <w:t xml:space="preserve"> </w:t>
      </w:r>
    </w:p>
    <w:p w14:paraId="31C89BA5" w14:textId="77777777" w:rsidR="00155BE4" w:rsidRDefault="00155BE4" w:rsidP="00155BE4">
      <w:pPr>
        <w:pStyle w:val="af0"/>
        <w:shd w:val="clear" w:color="auto" w:fill="FFFFFF"/>
        <w:spacing w:beforeAutospacing="0" w:afterAutospacing="0" w:line="360" w:lineRule="auto"/>
        <w:ind w:firstLineChars="200" w:firstLine="480"/>
        <w:rPr>
          <w:rFonts w:cs="Arial" w:hint="eastAsia"/>
          <w:color w:val="000000"/>
          <w:szCs w:val="24"/>
        </w:rPr>
      </w:pPr>
      <w:r>
        <w:rPr>
          <w:rFonts w:cs="Arial" w:hint="eastAsia"/>
          <w:color w:val="000000"/>
        </w:rPr>
        <w:t>西南交通大学茅以升学院“洋光启航奖学金”系成都世言科技有限公司于2024年9月捐赠设立，为期10年，按学年评选，用于奖励茅以升学院品学兼优的本科在校学生，提升学院本科人才培养质量，促进学生全面更好发展。</w:t>
      </w:r>
    </w:p>
    <w:p w14:paraId="7807D4FE" w14:textId="77777777" w:rsidR="00155BE4" w:rsidRDefault="00155BE4" w:rsidP="00155BE4">
      <w:pPr>
        <w:pStyle w:val="af0"/>
        <w:shd w:val="clear" w:color="auto" w:fill="FFFFFF"/>
        <w:spacing w:beforeAutospacing="0" w:afterAutospacing="0" w:line="360" w:lineRule="auto"/>
        <w:ind w:firstLineChars="200" w:firstLine="480"/>
        <w:rPr>
          <w:rFonts w:cs="Arial" w:hint="eastAsia"/>
          <w:color w:val="000000"/>
        </w:rPr>
      </w:pPr>
      <w:r>
        <w:rPr>
          <w:rFonts w:cs="Arial" w:hint="eastAsia"/>
          <w:color w:val="000000"/>
        </w:rPr>
        <w:t>一、捐赠公司简介</w:t>
      </w:r>
    </w:p>
    <w:p w14:paraId="5F82FC1F" w14:textId="77777777" w:rsidR="00155BE4" w:rsidRDefault="00155BE4" w:rsidP="00155BE4">
      <w:pPr>
        <w:pStyle w:val="af0"/>
        <w:shd w:val="clear" w:color="auto" w:fill="FFFFFF"/>
        <w:spacing w:beforeAutospacing="0" w:afterAutospacing="0" w:line="360" w:lineRule="auto"/>
        <w:ind w:firstLineChars="200" w:firstLine="480"/>
        <w:rPr>
          <w:rFonts w:cs="Arial" w:hint="eastAsia"/>
          <w:color w:val="000000"/>
        </w:rPr>
      </w:pPr>
      <w:r>
        <w:rPr>
          <w:rFonts w:cs="Arial" w:hint="eastAsia"/>
          <w:color w:val="000000"/>
        </w:rPr>
        <w:t>成都世言科技有限公司是湖南洋光在线教育科技有限责任公司的子公司。湖南洋光在线教育科技有限责任公司拥有品牌“洋光小语种”，始于1986年，总办学面积近20000平方米，是一家专注日语、韩语、法语、德语、西班牙语等语种的专业语言培训集团，也是专注小语种培训的</w:t>
      </w:r>
      <w:proofErr w:type="gramStart"/>
      <w:r>
        <w:rPr>
          <w:rFonts w:cs="Arial" w:hint="eastAsia"/>
          <w:color w:val="000000"/>
        </w:rPr>
        <w:t>湖南股交所</w:t>
      </w:r>
      <w:proofErr w:type="gramEnd"/>
      <w:r>
        <w:rPr>
          <w:rFonts w:cs="Arial" w:hint="eastAsia"/>
          <w:color w:val="000000"/>
        </w:rPr>
        <w:t>唯一挂牌机构。历经数十年发展，覆盖全国十大城市，累计培训学员30万+，是全国规模大、培训学员人数众多的小语种培训机构。</w:t>
      </w:r>
      <w:proofErr w:type="gramStart"/>
      <w:r>
        <w:rPr>
          <w:rFonts w:cs="Arial" w:hint="eastAsia"/>
          <w:color w:val="000000"/>
        </w:rPr>
        <w:t>洋光小</w:t>
      </w:r>
      <w:proofErr w:type="gramEnd"/>
      <w:r>
        <w:rPr>
          <w:rFonts w:cs="Arial" w:hint="eastAsia"/>
          <w:color w:val="000000"/>
        </w:rPr>
        <w:t>语种致力于让中国年轻人在大学期间学会2－3门外语，增加未来更多的可能性，为国家培养新一代国际化人才，为祖国的发展和民族伟大复兴做出自己的贡献！</w:t>
      </w:r>
    </w:p>
    <w:p w14:paraId="3F0F282C" w14:textId="77777777" w:rsidR="00155BE4" w:rsidRDefault="00155BE4" w:rsidP="00155BE4">
      <w:pPr>
        <w:pStyle w:val="af0"/>
        <w:shd w:val="clear" w:color="auto" w:fill="FFFFFF"/>
        <w:spacing w:beforeAutospacing="0" w:afterAutospacing="0" w:line="360" w:lineRule="auto"/>
        <w:ind w:firstLineChars="200" w:firstLine="480"/>
        <w:rPr>
          <w:rFonts w:cs="Arial" w:hint="eastAsia"/>
          <w:color w:val="000000"/>
        </w:rPr>
      </w:pPr>
      <w:r>
        <w:rPr>
          <w:rFonts w:cs="Arial" w:hint="eastAsia"/>
          <w:color w:val="000000"/>
        </w:rPr>
        <w:t>二、评奖范围</w:t>
      </w:r>
    </w:p>
    <w:p w14:paraId="438503F0" w14:textId="77777777" w:rsidR="00155BE4" w:rsidRDefault="00155BE4" w:rsidP="00155BE4">
      <w:pPr>
        <w:pStyle w:val="af0"/>
        <w:shd w:val="clear" w:color="auto" w:fill="FFFFFF"/>
        <w:spacing w:beforeAutospacing="0" w:afterAutospacing="0" w:line="360" w:lineRule="auto"/>
        <w:ind w:firstLineChars="200" w:firstLine="480"/>
        <w:rPr>
          <w:rFonts w:cs="Arial" w:hint="eastAsia"/>
          <w:color w:val="000000"/>
        </w:rPr>
      </w:pPr>
      <w:r>
        <w:rPr>
          <w:rFonts w:cs="Arial" w:hint="eastAsia"/>
          <w:color w:val="000000"/>
        </w:rPr>
        <w:t>西南交通大学茅以升学院在读全日制大二及以上本科生。</w:t>
      </w:r>
    </w:p>
    <w:p w14:paraId="60F4F3DD" w14:textId="77777777" w:rsidR="00155BE4" w:rsidRDefault="00155BE4" w:rsidP="00155BE4">
      <w:pPr>
        <w:pStyle w:val="af0"/>
        <w:shd w:val="clear" w:color="auto" w:fill="FFFFFF"/>
        <w:spacing w:beforeAutospacing="0" w:afterAutospacing="0" w:line="360" w:lineRule="auto"/>
        <w:ind w:firstLineChars="200" w:firstLine="480"/>
        <w:rPr>
          <w:rFonts w:cs="Arial" w:hint="eastAsia"/>
          <w:color w:val="000000"/>
        </w:rPr>
      </w:pPr>
      <w:r>
        <w:rPr>
          <w:rFonts w:cs="Arial" w:hint="eastAsia"/>
          <w:color w:val="000000"/>
        </w:rPr>
        <w:t>三、奖励人数及金额</w:t>
      </w:r>
    </w:p>
    <w:p w14:paraId="303C51C8" w14:textId="77777777" w:rsidR="00155BE4" w:rsidRDefault="00155BE4" w:rsidP="00155BE4">
      <w:pPr>
        <w:pStyle w:val="af0"/>
        <w:shd w:val="clear" w:color="auto" w:fill="FFFFFF"/>
        <w:spacing w:beforeAutospacing="0" w:afterAutospacing="0" w:line="360" w:lineRule="auto"/>
        <w:ind w:firstLineChars="200" w:firstLine="480"/>
        <w:rPr>
          <w:rFonts w:cs="Arial" w:hint="eastAsia"/>
          <w:color w:val="000000"/>
        </w:rPr>
      </w:pPr>
      <w:r>
        <w:rPr>
          <w:rFonts w:cs="Arial" w:hint="eastAsia"/>
          <w:color w:val="000000"/>
        </w:rPr>
        <w:t>每学年奖励10名本科生，每人奖励人民币</w:t>
      </w:r>
      <w:r>
        <w:rPr>
          <w:rFonts w:cs="Arial" w:hint="eastAsia"/>
        </w:rPr>
        <w:t>3000</w:t>
      </w:r>
      <w:r>
        <w:rPr>
          <w:rFonts w:cs="Arial" w:hint="eastAsia"/>
          <w:color w:val="000000"/>
        </w:rPr>
        <w:t>元。</w:t>
      </w:r>
    </w:p>
    <w:p w14:paraId="151A4019" w14:textId="77777777" w:rsidR="00155BE4" w:rsidRDefault="00155BE4" w:rsidP="00155BE4">
      <w:pPr>
        <w:pStyle w:val="af0"/>
        <w:shd w:val="clear" w:color="auto" w:fill="FFFFFF"/>
        <w:spacing w:beforeAutospacing="0" w:afterAutospacing="0" w:line="360" w:lineRule="auto"/>
        <w:ind w:firstLineChars="200" w:firstLine="480"/>
        <w:rPr>
          <w:rFonts w:cs="Arial" w:hint="eastAsia"/>
          <w:color w:val="000000"/>
        </w:rPr>
      </w:pPr>
      <w:r>
        <w:rPr>
          <w:rFonts w:cs="Arial" w:hint="eastAsia"/>
          <w:color w:val="000000"/>
        </w:rPr>
        <w:t>四、申请条件</w:t>
      </w:r>
    </w:p>
    <w:p w14:paraId="2B19BBC7" w14:textId="77777777" w:rsidR="00155BE4" w:rsidRDefault="00155BE4" w:rsidP="00155BE4">
      <w:pPr>
        <w:ind w:firstLine="480"/>
        <w:rPr>
          <w:rFonts w:ascii="宋体" w:hAnsi="宋体" w:cs="Times New Roman" w:hint="eastAsia"/>
        </w:rPr>
      </w:pPr>
      <w:r>
        <w:rPr>
          <w:rFonts w:ascii="宋体" w:hAnsi="宋体" w:hint="eastAsia"/>
        </w:rPr>
        <w:t>1．热爱社会主义祖国，拥护中国共产党的领导，遵纪守法。</w:t>
      </w:r>
    </w:p>
    <w:p w14:paraId="154579B8" w14:textId="77777777" w:rsidR="00155BE4" w:rsidRDefault="00155BE4" w:rsidP="00155BE4">
      <w:pPr>
        <w:pStyle w:val="af0"/>
        <w:shd w:val="clear" w:color="auto" w:fill="FFFFFF"/>
        <w:spacing w:beforeAutospacing="0" w:afterAutospacing="0" w:line="360" w:lineRule="auto"/>
        <w:ind w:firstLineChars="200" w:firstLine="480"/>
        <w:rPr>
          <w:rFonts w:ascii="等线" w:hAnsi="等线" w:cs="Arial" w:hint="eastAsia"/>
          <w:color w:val="000000"/>
        </w:rPr>
      </w:pPr>
      <w:r>
        <w:rPr>
          <w:rFonts w:cs="Arial" w:hint="eastAsia"/>
          <w:color w:val="000000"/>
        </w:rPr>
        <w:t>2．</w:t>
      </w:r>
      <w:r>
        <w:rPr>
          <w:rFonts w:hint="eastAsia"/>
        </w:rPr>
        <w:t>勤奋刻苦、成绩优良，参评学年综合成绩专业排名前30%。</w:t>
      </w:r>
    </w:p>
    <w:p w14:paraId="255B32B4" w14:textId="77777777" w:rsidR="00155BE4" w:rsidRDefault="00155BE4" w:rsidP="00155BE4">
      <w:pPr>
        <w:pStyle w:val="af0"/>
        <w:shd w:val="clear" w:color="auto" w:fill="FFFFFF"/>
        <w:spacing w:beforeAutospacing="0" w:afterAutospacing="0" w:line="360" w:lineRule="auto"/>
        <w:ind w:firstLineChars="200" w:firstLine="480"/>
        <w:rPr>
          <w:rFonts w:cs="Arial" w:hint="eastAsia"/>
          <w:color w:val="000000"/>
        </w:rPr>
      </w:pPr>
      <w:r>
        <w:rPr>
          <w:rFonts w:cs="Arial" w:hint="eastAsia"/>
          <w:color w:val="000000"/>
        </w:rPr>
        <w:t>3．参评学年</w:t>
      </w:r>
      <w:proofErr w:type="gramStart"/>
      <w:r>
        <w:rPr>
          <w:rFonts w:cs="Arial" w:hint="eastAsia"/>
          <w:color w:val="000000"/>
        </w:rPr>
        <w:t>参与科创竞赛</w:t>
      </w:r>
      <w:proofErr w:type="gramEnd"/>
      <w:r>
        <w:rPr>
          <w:rFonts w:cs="Arial" w:hint="eastAsia"/>
          <w:color w:val="000000"/>
        </w:rPr>
        <w:t>并获奖、积极参与社会实践者、家庭经济困难者优先</w:t>
      </w:r>
      <w:r>
        <w:rPr>
          <w:rFonts w:cs="Arial" w:hint="eastAsia"/>
          <w:color w:val="000000"/>
        </w:rPr>
        <w:lastRenderedPageBreak/>
        <w:t>考虑。</w:t>
      </w:r>
    </w:p>
    <w:p w14:paraId="36B4F956" w14:textId="77777777" w:rsidR="00155BE4" w:rsidRDefault="00155BE4" w:rsidP="00155BE4">
      <w:pPr>
        <w:pStyle w:val="af0"/>
        <w:shd w:val="clear" w:color="auto" w:fill="FFFFFF"/>
        <w:spacing w:beforeAutospacing="0" w:afterAutospacing="0" w:line="360" w:lineRule="auto"/>
        <w:ind w:firstLineChars="200" w:firstLine="480"/>
        <w:rPr>
          <w:rFonts w:cs="Arial" w:hint="eastAsia"/>
          <w:color w:val="000000"/>
        </w:rPr>
      </w:pPr>
      <w:r>
        <w:rPr>
          <w:rFonts w:cs="Arial" w:hint="eastAsia"/>
          <w:color w:val="000000"/>
        </w:rPr>
        <w:t>五、评奖办法</w:t>
      </w:r>
    </w:p>
    <w:p w14:paraId="57CE18D4" w14:textId="77777777" w:rsidR="00155BE4" w:rsidRDefault="00155BE4" w:rsidP="00155BE4">
      <w:pPr>
        <w:ind w:firstLine="480"/>
        <w:jc w:val="left"/>
        <w:rPr>
          <w:rFonts w:ascii="宋体" w:hAnsi="宋体" w:cs="Arial" w:hint="eastAsia"/>
          <w:color w:val="000000"/>
        </w:rPr>
      </w:pPr>
      <w:r>
        <w:rPr>
          <w:rFonts w:ascii="宋体" w:hAnsi="宋体" w:cs="Arial" w:hint="eastAsia"/>
          <w:color w:val="000000"/>
        </w:rPr>
        <w:t>1．申请及评奖程序按《西南交通大学本科生奖助学金评审管理办法》执行。</w:t>
      </w:r>
    </w:p>
    <w:p w14:paraId="189B6CE3" w14:textId="77777777" w:rsidR="00155BE4" w:rsidRDefault="00155BE4" w:rsidP="00155BE4">
      <w:pPr>
        <w:pStyle w:val="af0"/>
        <w:shd w:val="clear" w:color="auto" w:fill="FFFFFF"/>
        <w:spacing w:beforeAutospacing="0" w:afterAutospacing="0" w:line="360" w:lineRule="auto"/>
        <w:ind w:firstLineChars="200" w:firstLine="480"/>
        <w:rPr>
          <w:rFonts w:ascii="等线" w:hAnsi="等线" w:cs="Arial" w:hint="eastAsia"/>
          <w:color w:val="000000"/>
        </w:rPr>
      </w:pPr>
      <w:r>
        <w:rPr>
          <w:rFonts w:cs="Arial" w:hint="eastAsia"/>
          <w:color w:val="000000"/>
        </w:rPr>
        <w:t>2．本专项奖学金评审时，评审委员会中应有成都世言科技有限公司领导参与评审。</w:t>
      </w:r>
    </w:p>
    <w:p w14:paraId="1DACFB36" w14:textId="77777777" w:rsidR="00155BE4" w:rsidRDefault="00155BE4" w:rsidP="00155BE4">
      <w:pPr>
        <w:pStyle w:val="af0"/>
        <w:shd w:val="clear" w:color="auto" w:fill="FFFFFF"/>
        <w:spacing w:beforeAutospacing="0" w:afterAutospacing="0" w:line="360" w:lineRule="auto"/>
        <w:ind w:firstLineChars="200" w:firstLine="480"/>
        <w:rPr>
          <w:rFonts w:cs="Arial" w:hint="eastAsia"/>
          <w:color w:val="000000"/>
        </w:rPr>
      </w:pPr>
      <w:r>
        <w:rPr>
          <w:rFonts w:cs="Arial" w:hint="eastAsia"/>
          <w:color w:val="000000"/>
        </w:rPr>
        <w:t>六、其他</w:t>
      </w:r>
    </w:p>
    <w:p w14:paraId="102E09AE" w14:textId="77777777" w:rsidR="00155BE4" w:rsidRDefault="00155BE4" w:rsidP="00155BE4">
      <w:pPr>
        <w:pStyle w:val="af0"/>
        <w:shd w:val="clear" w:color="auto" w:fill="FFFFFF"/>
        <w:spacing w:beforeAutospacing="0" w:afterAutospacing="0" w:line="360" w:lineRule="auto"/>
        <w:ind w:firstLineChars="200" w:firstLine="480"/>
        <w:rPr>
          <w:rFonts w:cs="Arial" w:hint="eastAsia"/>
          <w:color w:val="000000"/>
        </w:rPr>
      </w:pPr>
      <w:r>
        <w:rPr>
          <w:rFonts w:cs="Arial" w:hint="eastAsia"/>
          <w:color w:val="000000"/>
        </w:rPr>
        <w:t>1．</w:t>
      </w:r>
      <w:r>
        <w:rPr>
          <w:rFonts w:hint="eastAsia"/>
        </w:rPr>
        <w:t>本办法自正式公布之日起施行。</w:t>
      </w:r>
    </w:p>
    <w:p w14:paraId="5136217D" w14:textId="77777777" w:rsidR="00155BE4" w:rsidRDefault="00155BE4" w:rsidP="00155BE4">
      <w:pPr>
        <w:pStyle w:val="af0"/>
        <w:shd w:val="clear" w:color="auto" w:fill="FFFFFF"/>
        <w:spacing w:beforeAutospacing="0" w:afterAutospacing="0" w:line="360" w:lineRule="auto"/>
        <w:ind w:firstLineChars="200" w:firstLine="480"/>
        <w:rPr>
          <w:rFonts w:cs="Arial" w:hint="eastAsia"/>
          <w:color w:val="000000"/>
        </w:rPr>
      </w:pPr>
      <w:r>
        <w:rPr>
          <w:rFonts w:cs="Arial" w:hint="eastAsia"/>
          <w:color w:val="000000"/>
        </w:rPr>
        <w:t>2．本办法由西南交通大学茅以升学院负责解释。</w:t>
      </w:r>
    </w:p>
    <w:p w14:paraId="24AFAAFA" w14:textId="77777777" w:rsidR="00155BE4" w:rsidRDefault="00155BE4" w:rsidP="00155BE4">
      <w:pPr>
        <w:pStyle w:val="af0"/>
        <w:shd w:val="clear" w:color="auto" w:fill="FFFFFF"/>
        <w:spacing w:beforeAutospacing="0" w:afterAutospacing="0" w:line="360" w:lineRule="auto"/>
        <w:ind w:firstLineChars="200" w:firstLine="480"/>
        <w:rPr>
          <w:rFonts w:cs="Arial" w:hint="eastAsia"/>
          <w:color w:val="000000"/>
        </w:rPr>
      </w:pPr>
      <w:r>
        <w:rPr>
          <w:rFonts w:cs="Arial" w:hint="eastAsia"/>
          <w:color w:val="000000"/>
        </w:rPr>
        <w:t xml:space="preserve"> </w:t>
      </w:r>
    </w:p>
    <w:p w14:paraId="023F0840" w14:textId="77777777" w:rsidR="00155BE4" w:rsidRDefault="00155BE4" w:rsidP="00155BE4">
      <w:pPr>
        <w:pStyle w:val="af0"/>
        <w:shd w:val="clear" w:color="auto" w:fill="FFFFFF"/>
        <w:spacing w:beforeAutospacing="0" w:afterAutospacing="0" w:line="360" w:lineRule="auto"/>
        <w:ind w:firstLineChars="200" w:firstLine="480"/>
        <w:jc w:val="right"/>
        <w:rPr>
          <w:rFonts w:cs="Arial" w:hint="eastAsia"/>
          <w:color w:val="000000"/>
        </w:rPr>
      </w:pPr>
      <w:r>
        <w:rPr>
          <w:rFonts w:cs="Arial" w:hint="eastAsia"/>
          <w:color w:val="000000"/>
        </w:rPr>
        <w:t>西南交通大学茅以升学院</w:t>
      </w:r>
    </w:p>
    <w:p w14:paraId="79A483D1" w14:textId="77777777" w:rsidR="00155BE4" w:rsidRDefault="00155BE4" w:rsidP="00155BE4">
      <w:pPr>
        <w:pStyle w:val="af0"/>
        <w:shd w:val="clear" w:color="auto" w:fill="FFFFFF"/>
        <w:spacing w:beforeAutospacing="0" w:afterAutospacing="0" w:line="360" w:lineRule="auto"/>
        <w:ind w:firstLineChars="200" w:firstLine="480"/>
        <w:jc w:val="right"/>
        <w:rPr>
          <w:rFonts w:cs="Arial"/>
          <w:color w:val="000000"/>
        </w:rPr>
      </w:pPr>
      <w:r w:rsidRPr="00155BE4">
        <w:rPr>
          <w:rFonts w:cs="Arial" w:hint="eastAsia"/>
          <w:color w:val="000000"/>
        </w:rPr>
        <w:t>2025年2月</w:t>
      </w:r>
    </w:p>
    <w:p w14:paraId="431F5E64" w14:textId="77777777" w:rsidR="00155BE4" w:rsidRDefault="00155BE4" w:rsidP="00155BE4">
      <w:pPr>
        <w:pStyle w:val="af0"/>
        <w:shd w:val="clear" w:color="auto" w:fill="FFFFFF"/>
        <w:spacing w:beforeAutospacing="0" w:afterAutospacing="0" w:line="360" w:lineRule="auto"/>
        <w:ind w:firstLineChars="200" w:firstLine="480"/>
        <w:rPr>
          <w:rFonts w:cs="Arial"/>
          <w:color w:val="000000"/>
        </w:rPr>
      </w:pPr>
    </w:p>
    <w:p w14:paraId="1E483857" w14:textId="77777777" w:rsidR="00155BE4" w:rsidRDefault="00155BE4" w:rsidP="00155BE4">
      <w:pPr>
        <w:ind w:firstLineChars="0" w:firstLine="0"/>
        <w:rPr>
          <w:rFonts w:hint="eastAsia"/>
        </w:rPr>
      </w:pPr>
    </w:p>
    <w:sectPr w:rsidR="00155BE4">
      <w:footerReference w:type="default" r:id="rId15"/>
      <w:pgSz w:w="11906" w:h="16838"/>
      <w:pgMar w:top="1531" w:right="1474" w:bottom="1531" w:left="147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65B46" w14:textId="77777777" w:rsidR="007C4AE5" w:rsidRDefault="007C4AE5">
      <w:pPr>
        <w:spacing w:line="240" w:lineRule="auto"/>
        <w:ind w:firstLine="480"/>
      </w:pPr>
      <w:r>
        <w:separator/>
      </w:r>
    </w:p>
  </w:endnote>
  <w:endnote w:type="continuationSeparator" w:id="0">
    <w:p w14:paraId="2D8A5E2B" w14:textId="77777777" w:rsidR="007C4AE5" w:rsidRDefault="007C4AE5">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embedRegular r:id="rId1" w:subsetted="1" w:fontKey="{327F086D-2984-47B9-BAF5-A77019FD0939}"/>
    <w:embedBold r:id="rId2" w:subsetted="1" w:fontKey="{89EDBA61-57C5-4D96-86EB-4432A1C0DA33}"/>
  </w:font>
  <w:font w:name="黑体">
    <w:altName w:val="SimHei"/>
    <w:panose1 w:val="02010609060101010101"/>
    <w:charset w:val="86"/>
    <w:family w:val="modern"/>
    <w:pitch w:val="fixed"/>
    <w:sig w:usb0="800002BF" w:usb1="38CF7CFA" w:usb2="00000016" w:usb3="00000000" w:csb0="00040001" w:csb1="00000000"/>
    <w:embedBold r:id="rId3" w:subsetted="1" w:fontKey="{E20A4E00-E7A3-469F-91D1-96F2EFE196C0}"/>
  </w:font>
  <w:font w:name="等线">
    <w:altName w:val="DengXian"/>
    <w:panose1 w:val="02010600030101010101"/>
    <w:charset w:val="86"/>
    <w:family w:val="auto"/>
    <w:pitch w:val="variable"/>
    <w:sig w:usb0="A00002BF" w:usb1="38CF7CFA" w:usb2="00000016" w:usb3="00000000" w:csb0="0004000F" w:csb1="00000000"/>
    <w:embedRegular r:id="rId4" w:subsetted="1" w:fontKey="{3A3BB660-02AE-4B15-96FC-C742A63DE139}"/>
  </w:font>
  <w:font w:name="Cambria">
    <w:panose1 w:val="02040503050406030204"/>
    <w:charset w:val="00"/>
    <w:family w:val="roman"/>
    <w:pitch w:val="variable"/>
    <w:sig w:usb0="E00006FF" w:usb1="420024FF" w:usb2="02000000" w:usb3="00000000" w:csb0="0000019F" w:csb1="00000000"/>
  </w:font>
  <w:font w:name="华文仿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embedBold r:id="rId5" w:subsetted="1" w:fontKey="{01A2C075-7541-44E1-AF96-0CE231EC2E9C}"/>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3D855" w14:textId="77777777" w:rsidR="00A30DF8" w:rsidRDefault="00A30DF8">
    <w:pPr>
      <w:pStyle w:val="ac"/>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CF4C5" w14:textId="77777777" w:rsidR="00A30DF8" w:rsidRDefault="007C4AE5">
    <w:pPr>
      <w:pStyle w:val="ac"/>
      <w:ind w:firstLine="360"/>
      <w:jc w:val="center"/>
    </w:pPr>
    <w:r>
      <w:rPr>
        <w:noProof/>
      </w:rPr>
      <mc:AlternateContent>
        <mc:Choice Requires="wps">
          <w:drawing>
            <wp:anchor distT="0" distB="0" distL="114300" distR="114300" simplePos="0" relativeHeight="251659264" behindDoc="0" locked="0" layoutInCell="1" allowOverlap="1" wp14:anchorId="6303A23B" wp14:editId="1D738F3F">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E7FAC8" w14:textId="77777777" w:rsidR="00A30DF8" w:rsidRDefault="007C4AE5">
                          <w:pPr>
                            <w:pStyle w:val="ac"/>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303A23B"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14:paraId="44E7FAC8" w14:textId="77777777" w:rsidR="00A30DF8" w:rsidRDefault="007C4AE5">
                    <w:pPr>
                      <w:pStyle w:val="ac"/>
                      <w:ind w:firstLine="360"/>
                    </w:pPr>
                    <w:r>
                      <w:fldChar w:fldCharType="begin"/>
                    </w:r>
                    <w:r>
                      <w:instrText xml:space="preserve"> PAGE  \* MERGEFORMAT </w:instrText>
                    </w:r>
                    <w:r>
                      <w:fldChar w:fldCharType="separate"/>
                    </w:r>
                    <w:r>
                      <w:t>1</w:t>
                    </w:r>
                    <w:r>
                      <w:fldChar w:fldCharType="end"/>
                    </w:r>
                  </w:p>
                </w:txbxContent>
              </v:textbox>
              <w10:wrap anchorx="margin"/>
            </v:shape>
          </w:pict>
        </mc:Fallback>
      </mc:AlternateContent>
    </w:r>
  </w:p>
  <w:p w14:paraId="09F6FB8B" w14:textId="77777777" w:rsidR="00A30DF8" w:rsidRDefault="00A30DF8">
    <w:pPr>
      <w:pStyle w:val="ac"/>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498DC" w14:textId="77777777" w:rsidR="00A30DF8" w:rsidRDefault="00A30DF8">
    <w:pPr>
      <w:pStyle w:val="ac"/>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505244"/>
      <w:docPartObj>
        <w:docPartGallery w:val="Page Numbers (Bottom of Page)"/>
        <w:docPartUnique/>
      </w:docPartObj>
    </w:sdtPr>
    <w:sdtContent>
      <w:p w14:paraId="654054A7" w14:textId="463A60C1" w:rsidR="00155BE4" w:rsidRDefault="00155BE4">
        <w:pPr>
          <w:pStyle w:val="ac"/>
          <w:ind w:firstLine="360"/>
          <w:jc w:val="center"/>
        </w:pPr>
        <w:r>
          <w:fldChar w:fldCharType="begin"/>
        </w:r>
        <w:r>
          <w:instrText>PAGE   \* MERGEFORMAT</w:instrText>
        </w:r>
        <w:r>
          <w:fldChar w:fldCharType="separate"/>
        </w:r>
        <w:r>
          <w:rPr>
            <w:lang w:val="zh-CN"/>
          </w:rPr>
          <w:t>2</w:t>
        </w:r>
        <w:r>
          <w:fldChar w:fldCharType="end"/>
        </w:r>
      </w:p>
    </w:sdtContent>
  </w:sdt>
  <w:p w14:paraId="013C0D30" w14:textId="6F387DD5" w:rsidR="00A30DF8" w:rsidRDefault="00A30DF8">
    <w:pPr>
      <w:pStyle w:val="ac"/>
      <w:tabs>
        <w:tab w:val="clear" w:pos="4153"/>
        <w:tab w:val="clear" w:pos="8306"/>
        <w:tab w:val="center" w:pos="4479"/>
      </w:tabs>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1680F" w14:textId="77777777" w:rsidR="00A30DF8" w:rsidRDefault="007C4AE5">
    <w:pPr>
      <w:pStyle w:val="ac"/>
      <w:ind w:firstLine="360"/>
    </w:pPr>
    <w:r>
      <w:rPr>
        <w:noProof/>
      </w:rPr>
      <mc:AlternateContent>
        <mc:Choice Requires="wps">
          <w:drawing>
            <wp:anchor distT="0" distB="0" distL="114300" distR="114300" simplePos="0" relativeHeight="251660288" behindDoc="0" locked="0" layoutInCell="1" allowOverlap="1" wp14:anchorId="6FBC3EDC" wp14:editId="23C48325">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A96A1A" w14:textId="77777777" w:rsidR="00A30DF8" w:rsidRDefault="007C4AE5">
                          <w:pPr>
                            <w:pStyle w:val="ac"/>
                            <w:ind w:firstLine="36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FBC3EDC" id="_x0000_t202" coordsize="21600,21600" o:spt="202" path="m,l,21600r21600,l21600,xe">
              <v:stroke joinstyle="miter"/>
              <v:path gradientshapeok="t" o:connecttype="rect"/>
            </v:shapetype>
            <v:shape id="文本框 4"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DmbsUVkAgAAEQUAAA4AAAAAAAAAAAAAAAAALgIAAGRycy9lMm9Eb2Mu&#10;eG1sUEsBAi0AFAAGAAgAAAAhAHGq0bnXAAAABQEAAA8AAAAAAAAAAAAAAAAAvgQAAGRycy9kb3du&#10;cmV2LnhtbFBLBQYAAAAABAAEAPMAAADCBQAAAAA=&#10;" filled="f" stroked="f" strokeweight=".5pt">
              <v:textbox style="mso-fit-shape-to-text:t" inset="0,0,0,0">
                <w:txbxContent>
                  <w:p w14:paraId="20A96A1A" w14:textId="77777777" w:rsidR="00A30DF8" w:rsidRDefault="007C4AE5">
                    <w:pPr>
                      <w:pStyle w:val="ac"/>
                      <w:ind w:firstLine="360"/>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5D91B" w14:textId="77777777" w:rsidR="007C4AE5" w:rsidRDefault="007C4AE5">
      <w:pPr>
        <w:ind w:firstLine="480"/>
      </w:pPr>
      <w:r>
        <w:separator/>
      </w:r>
    </w:p>
  </w:footnote>
  <w:footnote w:type="continuationSeparator" w:id="0">
    <w:p w14:paraId="25163A8E" w14:textId="77777777" w:rsidR="007C4AE5" w:rsidRDefault="007C4AE5">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2EBC3" w14:textId="77777777" w:rsidR="00A30DF8" w:rsidRDefault="00A30DF8">
    <w:pPr>
      <w:pStyle w:val="a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C209B" w14:textId="77777777" w:rsidR="00A30DF8" w:rsidRDefault="00A30DF8">
    <w:pPr>
      <w:pStyle w:val="ae"/>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09302" w14:textId="77777777" w:rsidR="00A30DF8" w:rsidRDefault="00A30DF8">
    <w:pPr>
      <w:pStyle w:val="ae"/>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saveSubsetFonts/>
  <w:bordersDoNotSurroundHeader/>
  <w:bordersDoNotSurroundFooter/>
  <w:hideSpellingErrors/>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NjMmEwMmQ3YTdkMzgyNDVkYTQ0ODM1M2U0ZDhlNWUifQ=="/>
  </w:docVars>
  <w:rsids>
    <w:rsidRoot w:val="004301BB"/>
    <w:rsid w:val="0000608D"/>
    <w:rsid w:val="000156FA"/>
    <w:rsid w:val="00034B9E"/>
    <w:rsid w:val="00063B8A"/>
    <w:rsid w:val="00082910"/>
    <w:rsid w:val="000916F5"/>
    <w:rsid w:val="0009220C"/>
    <w:rsid w:val="00093AC9"/>
    <w:rsid w:val="000A3A6A"/>
    <w:rsid w:val="000B59E6"/>
    <w:rsid w:val="000D006C"/>
    <w:rsid w:val="000D1602"/>
    <w:rsid w:val="000D591F"/>
    <w:rsid w:val="000E2530"/>
    <w:rsid w:val="000E6D78"/>
    <w:rsid w:val="00100BAA"/>
    <w:rsid w:val="00124917"/>
    <w:rsid w:val="0013265D"/>
    <w:rsid w:val="001339F3"/>
    <w:rsid w:val="00137969"/>
    <w:rsid w:val="00141BC5"/>
    <w:rsid w:val="00155485"/>
    <w:rsid w:val="00155BE4"/>
    <w:rsid w:val="001636BF"/>
    <w:rsid w:val="00164AD2"/>
    <w:rsid w:val="00196485"/>
    <w:rsid w:val="001B0225"/>
    <w:rsid w:val="001B1325"/>
    <w:rsid w:val="001B743A"/>
    <w:rsid w:val="001C00CC"/>
    <w:rsid w:val="001F2302"/>
    <w:rsid w:val="001F5150"/>
    <w:rsid w:val="00201796"/>
    <w:rsid w:val="00225C2D"/>
    <w:rsid w:val="002348D1"/>
    <w:rsid w:val="00251216"/>
    <w:rsid w:val="00252EE0"/>
    <w:rsid w:val="0026710F"/>
    <w:rsid w:val="00281572"/>
    <w:rsid w:val="00291F30"/>
    <w:rsid w:val="002A3D17"/>
    <w:rsid w:val="002A54A4"/>
    <w:rsid w:val="002A7800"/>
    <w:rsid w:val="002B2105"/>
    <w:rsid w:val="002C51B7"/>
    <w:rsid w:val="002D077E"/>
    <w:rsid w:val="002D4318"/>
    <w:rsid w:val="002E2137"/>
    <w:rsid w:val="002E687C"/>
    <w:rsid w:val="002E70AB"/>
    <w:rsid w:val="002E7A4F"/>
    <w:rsid w:val="002F1F82"/>
    <w:rsid w:val="00300AFB"/>
    <w:rsid w:val="00303C8E"/>
    <w:rsid w:val="003209C2"/>
    <w:rsid w:val="00350844"/>
    <w:rsid w:val="003540F3"/>
    <w:rsid w:val="003652D2"/>
    <w:rsid w:val="003746BE"/>
    <w:rsid w:val="003828C1"/>
    <w:rsid w:val="00383B96"/>
    <w:rsid w:val="0038743A"/>
    <w:rsid w:val="003C0B92"/>
    <w:rsid w:val="003C29BE"/>
    <w:rsid w:val="003C6EFE"/>
    <w:rsid w:val="003F38BA"/>
    <w:rsid w:val="00401E59"/>
    <w:rsid w:val="00412324"/>
    <w:rsid w:val="00425CEB"/>
    <w:rsid w:val="004301BB"/>
    <w:rsid w:val="00442F07"/>
    <w:rsid w:val="004462E8"/>
    <w:rsid w:val="0045620F"/>
    <w:rsid w:val="0046317A"/>
    <w:rsid w:val="0047600D"/>
    <w:rsid w:val="004777D7"/>
    <w:rsid w:val="004828B9"/>
    <w:rsid w:val="00492379"/>
    <w:rsid w:val="00492F50"/>
    <w:rsid w:val="0049574A"/>
    <w:rsid w:val="004A6CDE"/>
    <w:rsid w:val="004B1F6E"/>
    <w:rsid w:val="004D023D"/>
    <w:rsid w:val="004D48C0"/>
    <w:rsid w:val="004D75F1"/>
    <w:rsid w:val="004E0097"/>
    <w:rsid w:val="004F270A"/>
    <w:rsid w:val="005201C0"/>
    <w:rsid w:val="00520503"/>
    <w:rsid w:val="00520E17"/>
    <w:rsid w:val="00523BCD"/>
    <w:rsid w:val="00525C8C"/>
    <w:rsid w:val="00525D7E"/>
    <w:rsid w:val="005275B3"/>
    <w:rsid w:val="00530DCC"/>
    <w:rsid w:val="0053695A"/>
    <w:rsid w:val="00545599"/>
    <w:rsid w:val="00551EFE"/>
    <w:rsid w:val="0056658F"/>
    <w:rsid w:val="00574987"/>
    <w:rsid w:val="00580087"/>
    <w:rsid w:val="005817CF"/>
    <w:rsid w:val="00581A9C"/>
    <w:rsid w:val="00612BF6"/>
    <w:rsid w:val="00625CAD"/>
    <w:rsid w:val="00641F02"/>
    <w:rsid w:val="00645D2D"/>
    <w:rsid w:val="006541F4"/>
    <w:rsid w:val="0067262C"/>
    <w:rsid w:val="00675CB2"/>
    <w:rsid w:val="00681F6C"/>
    <w:rsid w:val="00682F8C"/>
    <w:rsid w:val="00684A5A"/>
    <w:rsid w:val="006C3479"/>
    <w:rsid w:val="006F3E6E"/>
    <w:rsid w:val="00715EE6"/>
    <w:rsid w:val="0072550F"/>
    <w:rsid w:val="00727482"/>
    <w:rsid w:val="00732019"/>
    <w:rsid w:val="00742BE6"/>
    <w:rsid w:val="007516E6"/>
    <w:rsid w:val="00755149"/>
    <w:rsid w:val="00761859"/>
    <w:rsid w:val="00762C69"/>
    <w:rsid w:val="0076542D"/>
    <w:rsid w:val="00770E90"/>
    <w:rsid w:val="00797761"/>
    <w:rsid w:val="007B084B"/>
    <w:rsid w:val="007B3004"/>
    <w:rsid w:val="007B5B1E"/>
    <w:rsid w:val="007C4AE5"/>
    <w:rsid w:val="007C50A8"/>
    <w:rsid w:val="007D0FB7"/>
    <w:rsid w:val="007E224D"/>
    <w:rsid w:val="007F328D"/>
    <w:rsid w:val="007F61A1"/>
    <w:rsid w:val="00801290"/>
    <w:rsid w:val="00814B58"/>
    <w:rsid w:val="008265ED"/>
    <w:rsid w:val="00834DFE"/>
    <w:rsid w:val="00834F06"/>
    <w:rsid w:val="00842659"/>
    <w:rsid w:val="0085021A"/>
    <w:rsid w:val="0089374D"/>
    <w:rsid w:val="008B5C54"/>
    <w:rsid w:val="008C3722"/>
    <w:rsid w:val="008D04F2"/>
    <w:rsid w:val="008D553E"/>
    <w:rsid w:val="008D5926"/>
    <w:rsid w:val="008E2485"/>
    <w:rsid w:val="008E26D5"/>
    <w:rsid w:val="008E3946"/>
    <w:rsid w:val="008F2D66"/>
    <w:rsid w:val="008F7639"/>
    <w:rsid w:val="00905A80"/>
    <w:rsid w:val="00911174"/>
    <w:rsid w:val="009402CF"/>
    <w:rsid w:val="009461A8"/>
    <w:rsid w:val="009501F2"/>
    <w:rsid w:val="00957FFD"/>
    <w:rsid w:val="00966121"/>
    <w:rsid w:val="00974436"/>
    <w:rsid w:val="00993B72"/>
    <w:rsid w:val="009A2D1F"/>
    <w:rsid w:val="009B0E49"/>
    <w:rsid w:val="009B1043"/>
    <w:rsid w:val="009B6781"/>
    <w:rsid w:val="009C27DD"/>
    <w:rsid w:val="009D455A"/>
    <w:rsid w:val="009E3A1F"/>
    <w:rsid w:val="009F3853"/>
    <w:rsid w:val="00A06C6A"/>
    <w:rsid w:val="00A11001"/>
    <w:rsid w:val="00A30DF8"/>
    <w:rsid w:val="00A322AE"/>
    <w:rsid w:val="00A330B0"/>
    <w:rsid w:val="00A5082B"/>
    <w:rsid w:val="00A52FA7"/>
    <w:rsid w:val="00A615D1"/>
    <w:rsid w:val="00A61F61"/>
    <w:rsid w:val="00A71659"/>
    <w:rsid w:val="00A76875"/>
    <w:rsid w:val="00A85A99"/>
    <w:rsid w:val="00AA0382"/>
    <w:rsid w:val="00AA29BE"/>
    <w:rsid w:val="00AA7E66"/>
    <w:rsid w:val="00AB2345"/>
    <w:rsid w:val="00AD2CC1"/>
    <w:rsid w:val="00AD5E3D"/>
    <w:rsid w:val="00AE3892"/>
    <w:rsid w:val="00AF37D4"/>
    <w:rsid w:val="00B14335"/>
    <w:rsid w:val="00B21E0F"/>
    <w:rsid w:val="00B56186"/>
    <w:rsid w:val="00B60984"/>
    <w:rsid w:val="00B90722"/>
    <w:rsid w:val="00BA0A32"/>
    <w:rsid w:val="00BA52AF"/>
    <w:rsid w:val="00BB5455"/>
    <w:rsid w:val="00BC5C80"/>
    <w:rsid w:val="00BC67C0"/>
    <w:rsid w:val="00BD7A35"/>
    <w:rsid w:val="00BE239F"/>
    <w:rsid w:val="00BE42FB"/>
    <w:rsid w:val="00BF65E2"/>
    <w:rsid w:val="00C0377C"/>
    <w:rsid w:val="00C1763D"/>
    <w:rsid w:val="00C27CF0"/>
    <w:rsid w:val="00C35E93"/>
    <w:rsid w:val="00C473B9"/>
    <w:rsid w:val="00C629A2"/>
    <w:rsid w:val="00C73DCE"/>
    <w:rsid w:val="00C80B1A"/>
    <w:rsid w:val="00C966CD"/>
    <w:rsid w:val="00CA1133"/>
    <w:rsid w:val="00CA7AD7"/>
    <w:rsid w:val="00CC3901"/>
    <w:rsid w:val="00CD2A82"/>
    <w:rsid w:val="00D017B0"/>
    <w:rsid w:val="00D05628"/>
    <w:rsid w:val="00D20429"/>
    <w:rsid w:val="00D30605"/>
    <w:rsid w:val="00D41646"/>
    <w:rsid w:val="00D41B19"/>
    <w:rsid w:val="00D41C05"/>
    <w:rsid w:val="00D51090"/>
    <w:rsid w:val="00D57D65"/>
    <w:rsid w:val="00D603AF"/>
    <w:rsid w:val="00D632A3"/>
    <w:rsid w:val="00D776D9"/>
    <w:rsid w:val="00D94B76"/>
    <w:rsid w:val="00DA070E"/>
    <w:rsid w:val="00DA1726"/>
    <w:rsid w:val="00DA3933"/>
    <w:rsid w:val="00DA3FF2"/>
    <w:rsid w:val="00DC6AB8"/>
    <w:rsid w:val="00DD2A20"/>
    <w:rsid w:val="00DD4890"/>
    <w:rsid w:val="00DF2A50"/>
    <w:rsid w:val="00DF6633"/>
    <w:rsid w:val="00DF713E"/>
    <w:rsid w:val="00DF7667"/>
    <w:rsid w:val="00E10ED3"/>
    <w:rsid w:val="00E21F24"/>
    <w:rsid w:val="00E26C59"/>
    <w:rsid w:val="00E5310C"/>
    <w:rsid w:val="00E56215"/>
    <w:rsid w:val="00E64D9B"/>
    <w:rsid w:val="00E731F1"/>
    <w:rsid w:val="00E80F45"/>
    <w:rsid w:val="00E86311"/>
    <w:rsid w:val="00EA1442"/>
    <w:rsid w:val="00EA4B99"/>
    <w:rsid w:val="00EB39F1"/>
    <w:rsid w:val="00EB5D4D"/>
    <w:rsid w:val="00EC3E6D"/>
    <w:rsid w:val="00EC4CAE"/>
    <w:rsid w:val="00ED423B"/>
    <w:rsid w:val="00F077A3"/>
    <w:rsid w:val="00F1104C"/>
    <w:rsid w:val="00F11A0C"/>
    <w:rsid w:val="00F242D7"/>
    <w:rsid w:val="00F35F61"/>
    <w:rsid w:val="00F6544A"/>
    <w:rsid w:val="00F73E12"/>
    <w:rsid w:val="00F824E8"/>
    <w:rsid w:val="00F91EA7"/>
    <w:rsid w:val="00F9638B"/>
    <w:rsid w:val="00FA1D88"/>
    <w:rsid w:val="00FA3148"/>
    <w:rsid w:val="00FC3D85"/>
    <w:rsid w:val="00FD28F1"/>
    <w:rsid w:val="00FD39E7"/>
    <w:rsid w:val="019F716A"/>
    <w:rsid w:val="04DF5545"/>
    <w:rsid w:val="0DB55A7E"/>
    <w:rsid w:val="1763654B"/>
    <w:rsid w:val="181B525E"/>
    <w:rsid w:val="2F4D56BE"/>
    <w:rsid w:val="335F00B6"/>
    <w:rsid w:val="3C2D2B00"/>
    <w:rsid w:val="3C9202F6"/>
    <w:rsid w:val="3FE14AD3"/>
    <w:rsid w:val="40235BE6"/>
    <w:rsid w:val="415D6C67"/>
    <w:rsid w:val="46875502"/>
    <w:rsid w:val="550148B0"/>
    <w:rsid w:val="585B059D"/>
    <w:rsid w:val="5C6D3959"/>
    <w:rsid w:val="5E614AD1"/>
    <w:rsid w:val="6C6F75E5"/>
    <w:rsid w:val="6CEC5479"/>
    <w:rsid w:val="717F2C86"/>
    <w:rsid w:val="749565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DF89F5"/>
  <w15:docId w15:val="{24F8791A-CD83-4E99-95CB-70848E560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ind w:firstLineChars="200" w:firstLine="200"/>
      <w:jc w:val="both"/>
    </w:pPr>
    <w:rPr>
      <w:rFonts w:cstheme="minorBidi"/>
      <w:kern w:val="2"/>
      <w:sz w:val="24"/>
      <w:szCs w:val="22"/>
    </w:rPr>
  </w:style>
  <w:style w:type="paragraph" w:styleId="1">
    <w:name w:val="heading 1"/>
    <w:basedOn w:val="a"/>
    <w:next w:val="a"/>
    <w:link w:val="10"/>
    <w:uiPriority w:val="9"/>
    <w:qFormat/>
    <w:pPr>
      <w:keepNext/>
      <w:keepLines/>
      <w:spacing w:afterLines="50" w:after="50"/>
      <w:jc w:val="center"/>
      <w:outlineLvl w:val="0"/>
    </w:pPr>
    <w:rPr>
      <w:rFonts w:eastAsia="方正小标宋简体"/>
      <w:bCs/>
      <w:kern w:val="44"/>
      <w:sz w:val="32"/>
      <w:szCs w:val="44"/>
    </w:rPr>
  </w:style>
  <w:style w:type="paragraph" w:styleId="2">
    <w:name w:val="heading 2"/>
    <w:basedOn w:val="a"/>
    <w:next w:val="a"/>
    <w:link w:val="20"/>
    <w:uiPriority w:val="9"/>
    <w:unhideWhenUsed/>
    <w:qFormat/>
    <w:pPr>
      <w:keepNext/>
      <w:keepLines/>
      <w:ind w:firstLineChars="0" w:firstLine="0"/>
      <w:jc w:val="left"/>
      <w:outlineLvl w:val="1"/>
    </w:pPr>
    <w:rPr>
      <w:rFonts w:eastAsia="黑体"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pPr>
      <w:spacing w:line="240" w:lineRule="auto"/>
      <w:ind w:leftChars="1200" w:left="2520" w:firstLineChars="0" w:firstLine="0"/>
    </w:pPr>
    <w:rPr>
      <w:rFonts w:asciiTheme="minorHAnsi" w:eastAsiaTheme="minorEastAsia" w:hAnsiTheme="minorHAnsi"/>
      <w:sz w:val="21"/>
    </w:rPr>
  </w:style>
  <w:style w:type="paragraph" w:styleId="a3">
    <w:name w:val="annotation text"/>
    <w:basedOn w:val="a"/>
    <w:link w:val="a4"/>
    <w:uiPriority w:val="99"/>
    <w:semiHidden/>
    <w:unhideWhenUsed/>
    <w:qFormat/>
    <w:pPr>
      <w:spacing w:line="240" w:lineRule="auto"/>
      <w:ind w:firstLineChars="0" w:firstLine="0"/>
      <w:jc w:val="left"/>
    </w:pPr>
    <w:rPr>
      <w:rFonts w:asciiTheme="minorHAnsi" w:eastAsiaTheme="minorEastAsia" w:hAnsiTheme="minorHAnsi"/>
      <w:sz w:val="21"/>
    </w:rPr>
  </w:style>
  <w:style w:type="paragraph" w:styleId="a5">
    <w:name w:val="Salutation"/>
    <w:basedOn w:val="a"/>
    <w:next w:val="a"/>
    <w:qFormat/>
    <w:rPr>
      <w:sz w:val="21"/>
    </w:rPr>
  </w:style>
  <w:style w:type="paragraph" w:styleId="a6">
    <w:name w:val="Body Text"/>
    <w:basedOn w:val="a"/>
    <w:link w:val="a7"/>
    <w:uiPriority w:val="99"/>
    <w:semiHidden/>
    <w:unhideWhenUsed/>
    <w:qFormat/>
    <w:pPr>
      <w:spacing w:after="120"/>
    </w:pPr>
  </w:style>
  <w:style w:type="paragraph" w:styleId="a8">
    <w:name w:val="Body Text Indent"/>
    <w:basedOn w:val="a"/>
    <w:link w:val="a9"/>
    <w:qFormat/>
    <w:pPr>
      <w:spacing w:line="312" w:lineRule="auto"/>
      <w:ind w:firstLineChars="0" w:firstLine="426"/>
    </w:pPr>
    <w:rPr>
      <w:rFonts w:cs="Times New Roman"/>
      <w:sz w:val="21"/>
      <w:szCs w:val="24"/>
    </w:rPr>
  </w:style>
  <w:style w:type="paragraph" w:styleId="TOC5">
    <w:name w:val="toc 5"/>
    <w:basedOn w:val="a"/>
    <w:next w:val="a"/>
    <w:uiPriority w:val="39"/>
    <w:unhideWhenUsed/>
    <w:qFormat/>
    <w:pPr>
      <w:spacing w:line="240" w:lineRule="auto"/>
      <w:ind w:leftChars="800" w:left="1680" w:firstLineChars="0" w:firstLine="0"/>
    </w:pPr>
    <w:rPr>
      <w:rFonts w:asciiTheme="minorHAnsi" w:eastAsiaTheme="minorEastAsia" w:hAnsiTheme="minorHAnsi"/>
      <w:sz w:val="21"/>
    </w:rPr>
  </w:style>
  <w:style w:type="paragraph" w:styleId="TOC3">
    <w:name w:val="toc 3"/>
    <w:basedOn w:val="a"/>
    <w:next w:val="a"/>
    <w:uiPriority w:val="39"/>
    <w:unhideWhenUsed/>
    <w:qFormat/>
    <w:pPr>
      <w:spacing w:line="240" w:lineRule="auto"/>
      <w:ind w:leftChars="400" w:left="840" w:firstLineChars="0" w:firstLine="0"/>
    </w:pPr>
    <w:rPr>
      <w:rFonts w:asciiTheme="minorHAnsi" w:eastAsiaTheme="minorEastAsia" w:hAnsiTheme="minorHAnsi"/>
      <w:sz w:val="21"/>
    </w:rPr>
  </w:style>
  <w:style w:type="paragraph" w:styleId="TOC8">
    <w:name w:val="toc 8"/>
    <w:basedOn w:val="a"/>
    <w:next w:val="a"/>
    <w:uiPriority w:val="39"/>
    <w:unhideWhenUsed/>
    <w:qFormat/>
    <w:pPr>
      <w:spacing w:line="240" w:lineRule="auto"/>
      <w:ind w:leftChars="1400" w:left="2940" w:firstLineChars="0" w:firstLine="0"/>
    </w:pPr>
    <w:rPr>
      <w:rFonts w:asciiTheme="minorHAnsi" w:eastAsiaTheme="minorEastAsia" w:hAnsiTheme="minorHAnsi"/>
      <w:sz w:val="21"/>
    </w:rPr>
  </w:style>
  <w:style w:type="paragraph" w:styleId="aa">
    <w:name w:val="Balloon Text"/>
    <w:basedOn w:val="a"/>
    <w:link w:val="ab"/>
    <w:uiPriority w:val="99"/>
    <w:semiHidden/>
    <w:unhideWhenUsed/>
    <w:qFormat/>
    <w:pPr>
      <w:spacing w:line="240" w:lineRule="auto"/>
    </w:pPr>
    <w:rPr>
      <w:sz w:val="18"/>
      <w:szCs w:val="18"/>
    </w:rPr>
  </w:style>
  <w:style w:type="paragraph" w:styleId="ac">
    <w:name w:val="footer"/>
    <w:basedOn w:val="a"/>
    <w:link w:val="ad"/>
    <w:uiPriority w:val="99"/>
    <w:unhideWhenUsed/>
    <w:qFormat/>
    <w:pPr>
      <w:tabs>
        <w:tab w:val="center" w:pos="4153"/>
        <w:tab w:val="right" w:pos="8306"/>
      </w:tabs>
      <w:snapToGrid w:val="0"/>
      <w:jc w:val="left"/>
    </w:pPr>
    <w:rPr>
      <w:sz w:val="18"/>
      <w:szCs w:val="18"/>
    </w:rPr>
  </w:style>
  <w:style w:type="paragraph" w:styleId="ae">
    <w:name w:val="header"/>
    <w:basedOn w:val="a"/>
    <w:link w:val="af"/>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style>
  <w:style w:type="paragraph" w:styleId="TOC4">
    <w:name w:val="toc 4"/>
    <w:basedOn w:val="a"/>
    <w:next w:val="a"/>
    <w:uiPriority w:val="39"/>
    <w:unhideWhenUsed/>
    <w:qFormat/>
    <w:pPr>
      <w:spacing w:line="240" w:lineRule="auto"/>
      <w:ind w:leftChars="600" w:left="1260" w:firstLineChars="0" w:firstLine="0"/>
    </w:pPr>
    <w:rPr>
      <w:rFonts w:asciiTheme="minorHAnsi" w:eastAsiaTheme="minorEastAsia" w:hAnsiTheme="minorHAnsi"/>
      <w:sz w:val="21"/>
    </w:rPr>
  </w:style>
  <w:style w:type="paragraph" w:styleId="TOC6">
    <w:name w:val="toc 6"/>
    <w:basedOn w:val="a"/>
    <w:next w:val="a"/>
    <w:uiPriority w:val="39"/>
    <w:unhideWhenUsed/>
    <w:qFormat/>
    <w:pPr>
      <w:spacing w:line="240" w:lineRule="auto"/>
      <w:ind w:leftChars="1000" w:left="2100" w:firstLineChars="0" w:firstLine="0"/>
    </w:pPr>
    <w:rPr>
      <w:rFonts w:asciiTheme="minorHAnsi" w:eastAsiaTheme="minorEastAsia" w:hAnsiTheme="minorHAnsi"/>
      <w:sz w:val="21"/>
    </w:rPr>
  </w:style>
  <w:style w:type="paragraph" w:styleId="TOC2">
    <w:name w:val="toc 2"/>
    <w:basedOn w:val="a"/>
    <w:next w:val="a"/>
    <w:uiPriority w:val="39"/>
    <w:unhideWhenUsed/>
    <w:qFormat/>
    <w:pPr>
      <w:ind w:leftChars="200" w:left="420"/>
    </w:pPr>
  </w:style>
  <w:style w:type="paragraph" w:styleId="TOC9">
    <w:name w:val="toc 9"/>
    <w:basedOn w:val="a"/>
    <w:next w:val="a"/>
    <w:uiPriority w:val="39"/>
    <w:unhideWhenUsed/>
    <w:qFormat/>
    <w:pPr>
      <w:spacing w:line="240" w:lineRule="auto"/>
      <w:ind w:leftChars="1600" w:left="3360" w:firstLineChars="0" w:firstLine="0"/>
    </w:pPr>
    <w:rPr>
      <w:rFonts w:asciiTheme="minorHAnsi" w:eastAsiaTheme="minorEastAsia" w:hAnsiTheme="minorHAnsi"/>
      <w:sz w:val="21"/>
    </w:rPr>
  </w:style>
  <w:style w:type="paragraph" w:styleId="af0">
    <w:name w:val="Normal (Web)"/>
    <w:basedOn w:val="a"/>
    <w:uiPriority w:val="99"/>
    <w:qFormat/>
    <w:pPr>
      <w:spacing w:beforeAutospacing="1" w:afterAutospacing="1" w:line="240" w:lineRule="auto"/>
      <w:ind w:firstLineChars="0" w:firstLine="0"/>
      <w:jc w:val="left"/>
    </w:pPr>
    <w:rPr>
      <w:rFonts w:asciiTheme="minorHAnsi" w:eastAsiaTheme="minorEastAsia" w:hAnsiTheme="minorHAnsi" w:cs="Times New Roman"/>
      <w:kern w:val="0"/>
    </w:rPr>
  </w:style>
  <w:style w:type="paragraph" w:styleId="af1">
    <w:name w:val="Title"/>
    <w:basedOn w:val="a"/>
    <w:next w:val="a"/>
    <w:link w:val="af2"/>
    <w:qFormat/>
    <w:pPr>
      <w:spacing w:before="240" w:after="60" w:line="240" w:lineRule="auto"/>
      <w:ind w:firstLineChars="0" w:firstLine="0"/>
      <w:jc w:val="center"/>
      <w:outlineLvl w:val="0"/>
    </w:pPr>
    <w:rPr>
      <w:rFonts w:ascii="Cambria" w:hAnsi="Cambria" w:cs="黑体"/>
      <w:b/>
      <w:bCs/>
      <w:sz w:val="32"/>
      <w:szCs w:val="32"/>
    </w:rPr>
  </w:style>
  <w:style w:type="table" w:styleId="af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unhideWhenUsed/>
    <w:qFormat/>
    <w:rPr>
      <w:color w:val="0563C1" w:themeColor="hyperlink"/>
      <w:u w:val="single"/>
    </w:rPr>
  </w:style>
  <w:style w:type="character" w:customStyle="1" w:styleId="af">
    <w:name w:val="页眉 字符"/>
    <w:basedOn w:val="a0"/>
    <w:link w:val="ae"/>
    <w:uiPriority w:val="99"/>
    <w:qFormat/>
    <w:rPr>
      <w:sz w:val="18"/>
      <w:szCs w:val="18"/>
    </w:rPr>
  </w:style>
  <w:style w:type="character" w:customStyle="1" w:styleId="ad">
    <w:name w:val="页脚 字符"/>
    <w:basedOn w:val="a0"/>
    <w:link w:val="ac"/>
    <w:uiPriority w:val="99"/>
    <w:qFormat/>
    <w:rPr>
      <w:sz w:val="18"/>
      <w:szCs w:val="18"/>
    </w:rPr>
  </w:style>
  <w:style w:type="character" w:customStyle="1" w:styleId="10">
    <w:name w:val="标题 1 字符"/>
    <w:basedOn w:val="a0"/>
    <w:link w:val="1"/>
    <w:uiPriority w:val="9"/>
    <w:qFormat/>
    <w:rPr>
      <w:rFonts w:ascii="Times New Roman" w:eastAsia="方正小标宋简体" w:hAnsi="Times New Roman"/>
      <w:bCs/>
      <w:kern w:val="44"/>
      <w:sz w:val="32"/>
      <w:szCs w:val="44"/>
    </w:rPr>
  </w:style>
  <w:style w:type="character" w:customStyle="1" w:styleId="20">
    <w:name w:val="标题 2 字符"/>
    <w:basedOn w:val="a0"/>
    <w:link w:val="2"/>
    <w:uiPriority w:val="9"/>
    <w:qFormat/>
    <w:rPr>
      <w:rFonts w:ascii="Times New Roman" w:eastAsia="黑体" w:hAnsi="Times New Roman" w:cstheme="majorBidi"/>
      <w:b/>
      <w:bCs/>
      <w:sz w:val="24"/>
      <w:szCs w:val="32"/>
    </w:rPr>
  </w:style>
  <w:style w:type="character" w:customStyle="1" w:styleId="ab">
    <w:name w:val="批注框文本 字符"/>
    <w:basedOn w:val="a0"/>
    <w:link w:val="aa"/>
    <w:uiPriority w:val="99"/>
    <w:semiHidden/>
    <w:qFormat/>
    <w:rPr>
      <w:rFonts w:ascii="Times New Roman" w:eastAsia="宋体" w:hAnsi="Times New Roman"/>
      <w:sz w:val="18"/>
      <w:szCs w:val="18"/>
    </w:rPr>
  </w:style>
  <w:style w:type="paragraph" w:customStyle="1" w:styleId="Default">
    <w:name w:val="Default"/>
    <w:qFormat/>
    <w:pPr>
      <w:widowControl w:val="0"/>
      <w:autoSpaceDE w:val="0"/>
      <w:autoSpaceDN w:val="0"/>
      <w:adjustRightInd w:val="0"/>
    </w:pPr>
    <w:rPr>
      <w:rFonts w:ascii="华文仿宋" w:eastAsia="华文仿宋" w:hAnsi="Calibri" w:cs="华文仿宋"/>
      <w:color w:val="000000"/>
      <w:sz w:val="24"/>
      <w:szCs w:val="24"/>
    </w:rPr>
  </w:style>
  <w:style w:type="character" w:customStyle="1" w:styleId="a9">
    <w:name w:val="正文文本缩进 字符"/>
    <w:basedOn w:val="a0"/>
    <w:link w:val="a8"/>
    <w:qFormat/>
    <w:rPr>
      <w:rFonts w:ascii="Times New Roman" w:eastAsia="宋体" w:hAnsi="Times New Roman" w:cs="Times New Roman"/>
      <w:szCs w:val="24"/>
    </w:rPr>
  </w:style>
  <w:style w:type="paragraph" w:styleId="af5">
    <w:name w:val="List Paragraph"/>
    <w:basedOn w:val="a"/>
    <w:uiPriority w:val="34"/>
    <w:qFormat/>
    <w:pPr>
      <w:spacing w:line="240" w:lineRule="auto"/>
      <w:ind w:firstLine="420"/>
    </w:pPr>
    <w:rPr>
      <w:rFonts w:asciiTheme="minorHAnsi" w:eastAsiaTheme="minorEastAsia" w:hAnsiTheme="minorHAnsi"/>
      <w:sz w:val="21"/>
    </w:rPr>
  </w:style>
  <w:style w:type="paragraph" w:styleId="af6">
    <w:name w:val="No Spacing"/>
    <w:uiPriority w:val="1"/>
    <w:qFormat/>
    <w:pPr>
      <w:widowControl w:val="0"/>
      <w:ind w:firstLineChars="200" w:firstLine="200"/>
      <w:jc w:val="both"/>
    </w:pPr>
    <w:rPr>
      <w:rFonts w:cstheme="minorBidi"/>
      <w:kern w:val="2"/>
      <w:sz w:val="24"/>
      <w:szCs w:val="22"/>
    </w:rPr>
  </w:style>
  <w:style w:type="paragraph" w:customStyle="1" w:styleId="TOC10">
    <w:name w:val="TOC 标题1"/>
    <w:basedOn w:val="1"/>
    <w:next w:val="a"/>
    <w:uiPriority w:val="39"/>
    <w:unhideWhenUsed/>
    <w:qFormat/>
    <w:pPr>
      <w:widowControl/>
      <w:spacing w:before="240" w:afterLines="0" w:after="0" w:line="259" w:lineRule="auto"/>
      <w:ind w:firstLineChars="0" w:firstLine="0"/>
      <w:jc w:val="left"/>
      <w:outlineLvl w:val="9"/>
    </w:pPr>
    <w:rPr>
      <w:rFonts w:asciiTheme="majorHAnsi" w:eastAsiaTheme="majorEastAsia" w:hAnsiTheme="majorHAnsi" w:cstheme="majorBidi"/>
      <w:bCs w:val="0"/>
      <w:color w:val="2E74B5" w:themeColor="accent1" w:themeShade="BF"/>
      <w:kern w:val="0"/>
      <w:szCs w:val="32"/>
    </w:rPr>
  </w:style>
  <w:style w:type="character" w:customStyle="1" w:styleId="a7">
    <w:name w:val="正文文本 字符"/>
    <w:basedOn w:val="a0"/>
    <w:link w:val="a6"/>
    <w:uiPriority w:val="99"/>
    <w:semiHidden/>
    <w:qFormat/>
    <w:rPr>
      <w:rFonts w:ascii="Times New Roman" w:eastAsia="宋体" w:hAnsi="Times New Roman"/>
      <w:sz w:val="24"/>
    </w:rPr>
  </w:style>
  <w:style w:type="character" w:customStyle="1" w:styleId="a4">
    <w:name w:val="批注文字 字符"/>
    <w:basedOn w:val="a0"/>
    <w:link w:val="a3"/>
    <w:uiPriority w:val="99"/>
    <w:semiHidden/>
    <w:qFormat/>
  </w:style>
  <w:style w:type="character" w:customStyle="1" w:styleId="af2">
    <w:name w:val="标题 字符"/>
    <w:basedOn w:val="a0"/>
    <w:link w:val="af1"/>
    <w:qFormat/>
    <w:rPr>
      <w:rFonts w:ascii="Cambria" w:eastAsia="宋体" w:hAnsi="Cambria" w:cs="黑体"/>
      <w:b/>
      <w:bCs/>
      <w:sz w:val="32"/>
      <w:szCs w:val="32"/>
    </w:rPr>
  </w:style>
  <w:style w:type="table" w:customStyle="1" w:styleId="af7">
    <w:name w:val="表样式"/>
    <w:basedOn w:val="a1"/>
    <w:qFormat/>
    <w:pPr>
      <w:jc w:val="both"/>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105890">
      <w:bodyDiv w:val="1"/>
      <w:marLeft w:val="0"/>
      <w:marRight w:val="0"/>
      <w:marTop w:val="0"/>
      <w:marBottom w:val="0"/>
      <w:divBdr>
        <w:top w:val="none" w:sz="0" w:space="0" w:color="auto"/>
        <w:left w:val="none" w:sz="0" w:space="0" w:color="auto"/>
        <w:bottom w:val="none" w:sz="0" w:space="0" w:color="auto"/>
        <w:right w:val="none" w:sz="0" w:space="0" w:color="auto"/>
      </w:divBdr>
    </w:div>
    <w:div w:id="11488582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599223-DF7E-44B7-8567-2471F702A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14</Pages>
  <Words>891</Words>
  <Characters>5080</Characters>
  <Application>Microsoft Office Word</Application>
  <DocSecurity>0</DocSecurity>
  <Lines>42</Lines>
  <Paragraphs>11</Paragraphs>
  <ScaleCrop>false</ScaleCrop>
  <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羊羽</cp:lastModifiedBy>
  <cp:revision>337</cp:revision>
  <cp:lastPrinted>2020-10-15T08:01:00Z</cp:lastPrinted>
  <dcterms:created xsi:type="dcterms:W3CDTF">2019-07-04T06:52:00Z</dcterms:created>
  <dcterms:modified xsi:type="dcterms:W3CDTF">2025-10-22T12:55:00Z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22EA65700B7C426E8BDC5F4986279223_13</vt:lpwstr>
  </property>
  <property fmtid="{D5CDD505-2E9C-101B-9397-08002B2CF9AE}" pid="4" name="KSOTemplateDocerSaveRecord">
    <vt:lpwstr>eyJoZGlkIjoiMGEyZjFjYWZjMWVkNzVmZWNjMGYxY2I4MjhjZTgzOTAiLCJ1c2VySWQiOiIzMDkxNDAxMzIifQ==</vt:lpwstr>
  </property>
</Properties>
</file>