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2AE" w:rsidRPr="00275478" w:rsidRDefault="003102C8" w:rsidP="00DC3A6B">
      <w:pPr>
        <w:widowControl/>
        <w:spacing w:beforeLines="100" w:before="312" w:afterLines="100" w:after="312"/>
        <w:contextualSpacing/>
        <w:jc w:val="center"/>
        <w:rPr>
          <w:rFonts w:ascii="微软雅黑" w:eastAsia="微软雅黑" w:hAnsi="微软雅黑" w:cs="宋体"/>
          <w:b/>
          <w:kern w:val="0"/>
          <w:sz w:val="32"/>
          <w:szCs w:val="28"/>
        </w:rPr>
      </w:pPr>
      <w:r w:rsidRPr="00275478">
        <w:rPr>
          <w:rFonts w:ascii="微软雅黑" w:eastAsia="微软雅黑" w:hAnsi="微软雅黑" w:cs="宋体"/>
          <w:b/>
          <w:kern w:val="0"/>
          <w:sz w:val="32"/>
          <w:szCs w:val="28"/>
        </w:rPr>
        <w:t>未来</w:t>
      </w:r>
      <w:proofErr w:type="gramStart"/>
      <w:r w:rsidRPr="00275478">
        <w:rPr>
          <w:rFonts w:ascii="微软雅黑" w:eastAsia="微软雅黑" w:hAnsi="微软雅黑" w:cs="宋体"/>
          <w:b/>
          <w:kern w:val="0"/>
          <w:sz w:val="32"/>
          <w:szCs w:val="28"/>
        </w:rPr>
        <w:t>视不可</w:t>
      </w:r>
      <w:proofErr w:type="gramEnd"/>
      <w:r w:rsidRPr="00275478">
        <w:rPr>
          <w:rFonts w:ascii="微软雅黑" w:eastAsia="微软雅黑" w:hAnsi="微软雅黑" w:cs="宋体"/>
          <w:b/>
          <w:kern w:val="0"/>
          <w:sz w:val="32"/>
          <w:szCs w:val="28"/>
        </w:rPr>
        <w:t>挡</w:t>
      </w:r>
      <w:r w:rsidR="00EB5384">
        <w:rPr>
          <w:rFonts w:ascii="微软雅黑" w:eastAsia="微软雅黑" w:hAnsi="微软雅黑" w:cs="宋体" w:hint="eastAsia"/>
          <w:b/>
          <w:kern w:val="0"/>
          <w:sz w:val="32"/>
          <w:szCs w:val="28"/>
        </w:rPr>
        <w:t xml:space="preserve"> </w:t>
      </w:r>
      <w:r w:rsidRPr="00275478">
        <w:rPr>
          <w:rFonts w:ascii="微软雅黑" w:eastAsia="微软雅黑" w:hAnsi="微软雅黑" w:cs="宋体" w:hint="eastAsia"/>
          <w:b/>
          <w:kern w:val="0"/>
          <w:sz w:val="32"/>
          <w:szCs w:val="28"/>
        </w:rPr>
        <w:t>|</w:t>
      </w:r>
      <w:r w:rsidR="00EB5384">
        <w:rPr>
          <w:rFonts w:ascii="微软雅黑" w:eastAsia="微软雅黑" w:hAnsi="微软雅黑" w:cs="宋体"/>
          <w:b/>
          <w:kern w:val="0"/>
          <w:sz w:val="32"/>
          <w:szCs w:val="28"/>
        </w:rPr>
        <w:t xml:space="preserve"> </w:t>
      </w:r>
      <w:r w:rsidRPr="00275478">
        <w:rPr>
          <w:rFonts w:ascii="微软雅黑" w:eastAsia="微软雅黑" w:hAnsi="微软雅黑" w:cs="宋体"/>
          <w:b/>
          <w:kern w:val="0"/>
          <w:sz w:val="32"/>
          <w:szCs w:val="28"/>
        </w:rPr>
        <w:t>海康威视</w:t>
      </w:r>
      <w:r w:rsidR="005E7C1A" w:rsidRPr="00275478">
        <w:rPr>
          <w:rFonts w:ascii="微软雅黑" w:eastAsia="微软雅黑" w:hAnsi="微软雅黑" w:cs="宋体" w:hint="eastAsia"/>
          <w:b/>
          <w:kern w:val="0"/>
          <w:sz w:val="32"/>
          <w:szCs w:val="28"/>
        </w:rPr>
        <w:t>202</w:t>
      </w:r>
      <w:r w:rsidR="004F071B" w:rsidRPr="00275478">
        <w:rPr>
          <w:rFonts w:ascii="微软雅黑" w:eastAsia="微软雅黑" w:hAnsi="微软雅黑" w:cs="宋体"/>
          <w:b/>
          <w:kern w:val="0"/>
          <w:sz w:val="32"/>
          <w:szCs w:val="28"/>
        </w:rPr>
        <w:t>2</w:t>
      </w:r>
      <w:r w:rsidRPr="00275478">
        <w:rPr>
          <w:rFonts w:ascii="微软雅黑" w:eastAsia="微软雅黑" w:hAnsi="微软雅黑" w:cs="宋体" w:hint="eastAsia"/>
          <w:b/>
          <w:kern w:val="0"/>
          <w:sz w:val="32"/>
          <w:szCs w:val="28"/>
        </w:rPr>
        <w:t>届</w:t>
      </w:r>
      <w:r w:rsidR="00C42610" w:rsidRPr="00275478">
        <w:rPr>
          <w:rFonts w:ascii="微软雅黑" w:eastAsia="微软雅黑" w:hAnsi="微软雅黑" w:cs="宋体" w:hint="eastAsia"/>
          <w:b/>
          <w:color w:val="FF0000"/>
          <w:kern w:val="0"/>
          <w:sz w:val="32"/>
          <w:szCs w:val="28"/>
        </w:rPr>
        <w:t>成都站</w:t>
      </w:r>
      <w:r w:rsidRPr="00275478">
        <w:rPr>
          <w:rFonts w:ascii="微软雅黑" w:eastAsia="微软雅黑" w:hAnsi="微软雅黑" w:cs="宋体" w:hint="eastAsia"/>
          <w:b/>
          <w:kern w:val="0"/>
          <w:sz w:val="32"/>
          <w:szCs w:val="28"/>
        </w:rPr>
        <w:t>校园招聘</w:t>
      </w:r>
      <w:r w:rsidR="00BE747D" w:rsidRPr="00275478">
        <w:rPr>
          <w:rFonts w:ascii="微软雅黑" w:eastAsia="微软雅黑" w:hAnsi="微软雅黑" w:cs="宋体" w:hint="eastAsia"/>
          <w:b/>
          <w:kern w:val="0"/>
          <w:sz w:val="32"/>
          <w:szCs w:val="28"/>
        </w:rPr>
        <w:t>简章</w:t>
      </w:r>
    </w:p>
    <w:p w:rsidR="00DC3A6B" w:rsidRDefault="00DC3A6B" w:rsidP="00DC3A6B">
      <w:pPr>
        <w:spacing w:beforeLines="100" w:before="312" w:afterLines="100" w:after="312"/>
        <w:contextualSpacing/>
        <w:jc w:val="left"/>
        <w:rPr>
          <w:rFonts w:ascii="微软雅黑" w:eastAsia="微软雅黑" w:hAnsi="微软雅黑"/>
          <w:b/>
          <w:szCs w:val="20"/>
        </w:rPr>
      </w:pPr>
    </w:p>
    <w:p w:rsidR="006840CE" w:rsidRPr="00EB5384" w:rsidRDefault="001F64F6" w:rsidP="00DC3A6B">
      <w:pPr>
        <w:spacing w:beforeLines="100" w:before="312" w:afterLines="100" w:after="312"/>
        <w:contextualSpacing/>
        <w:jc w:val="left"/>
        <w:rPr>
          <w:rFonts w:ascii="微软雅黑" w:eastAsia="微软雅黑" w:hAnsi="微软雅黑"/>
          <w:b/>
          <w:color w:val="0070C0"/>
          <w:sz w:val="24"/>
          <w:szCs w:val="20"/>
        </w:rPr>
      </w:pP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海康威视</w:t>
      </w:r>
      <w:proofErr w:type="gramStart"/>
      <w:r w:rsidR="003A7FEF"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2022</w:t>
      </w: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届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校招</w:t>
      </w:r>
      <w:proofErr w:type="gramEnd"/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offer</w:t>
      </w:r>
      <w:r w:rsidR="0018407A" w:rsidRPr="00EB5384">
        <w:rPr>
          <w:rFonts w:ascii="微软雅黑" w:eastAsia="微软雅黑" w:hAnsi="微软雅黑"/>
          <w:b/>
          <w:color w:val="0070C0"/>
          <w:sz w:val="24"/>
          <w:szCs w:val="20"/>
        </w:rPr>
        <w:t xml:space="preserve"> 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8000+！！！</w:t>
      </w:r>
    </w:p>
    <w:p w:rsidR="001F64F6" w:rsidRPr="00EB5384" w:rsidRDefault="001F64F6" w:rsidP="00DC3A6B">
      <w:pPr>
        <w:spacing w:beforeLines="100" w:before="312" w:afterLines="100" w:after="312"/>
        <w:contextualSpacing/>
        <w:jc w:val="left"/>
        <w:rPr>
          <w:rFonts w:ascii="微软雅黑" w:eastAsia="微软雅黑" w:hAnsi="微软雅黑"/>
          <w:b/>
          <w:color w:val="0070C0"/>
          <w:sz w:val="24"/>
          <w:szCs w:val="20"/>
        </w:rPr>
      </w:pP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成都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、武汉、西安研发基地offer</w:t>
      </w:r>
      <w:r w:rsidR="0018407A" w:rsidRPr="00EB5384">
        <w:rPr>
          <w:rFonts w:ascii="微软雅黑" w:eastAsia="微软雅黑" w:hAnsi="微软雅黑"/>
          <w:b/>
          <w:color w:val="0070C0"/>
          <w:sz w:val="24"/>
          <w:szCs w:val="20"/>
        </w:rPr>
        <w:t xml:space="preserve"> 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1500+</w:t>
      </w: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！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！！</w:t>
      </w:r>
      <w:r w:rsidR="00926B25"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其中成都</w:t>
      </w:r>
      <w:r w:rsidR="009A0D15"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研发</w:t>
      </w:r>
      <w:r w:rsidR="009A0D15" w:rsidRPr="00EB5384">
        <w:rPr>
          <w:rFonts w:ascii="微软雅黑" w:eastAsia="微软雅黑" w:hAnsi="微软雅黑"/>
          <w:b/>
          <w:color w:val="0070C0"/>
          <w:sz w:val="24"/>
          <w:szCs w:val="20"/>
        </w:rPr>
        <w:t>基地</w:t>
      </w:r>
      <w:r w:rsidR="00926B25" w:rsidRPr="00EB5384">
        <w:rPr>
          <w:rFonts w:ascii="微软雅黑" w:eastAsia="微软雅黑" w:hAnsi="微软雅黑"/>
          <w:b/>
          <w:color w:val="0070C0"/>
          <w:sz w:val="24"/>
          <w:szCs w:val="20"/>
        </w:rPr>
        <w:t xml:space="preserve">offer </w:t>
      </w:r>
      <w:r w:rsidR="00926B25"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5</w:t>
      </w:r>
      <w:r w:rsidR="00926B25" w:rsidRPr="00EB5384">
        <w:rPr>
          <w:rFonts w:ascii="微软雅黑" w:eastAsia="微软雅黑" w:hAnsi="微软雅黑"/>
          <w:b/>
          <w:color w:val="0070C0"/>
          <w:sz w:val="24"/>
          <w:szCs w:val="20"/>
        </w:rPr>
        <w:t>00+</w:t>
      </w:r>
      <w:r w:rsidR="00926B25"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！</w:t>
      </w:r>
      <w:r w:rsidR="00926B25" w:rsidRPr="00EB5384">
        <w:rPr>
          <w:rFonts w:ascii="微软雅黑" w:eastAsia="微软雅黑" w:hAnsi="微软雅黑"/>
          <w:b/>
          <w:color w:val="0070C0"/>
          <w:sz w:val="24"/>
          <w:szCs w:val="20"/>
        </w:rPr>
        <w:t>！！</w:t>
      </w:r>
    </w:p>
    <w:p w:rsidR="005C0EF4" w:rsidRPr="00EB5384" w:rsidRDefault="001B3139" w:rsidP="00DC3A6B">
      <w:pPr>
        <w:spacing w:beforeLines="100" w:before="312" w:afterLines="100" w:after="312"/>
        <w:contextualSpacing/>
        <w:jc w:val="left"/>
        <w:rPr>
          <w:rFonts w:ascii="微软雅黑" w:eastAsia="微软雅黑" w:hAnsi="微软雅黑"/>
          <w:b/>
          <w:color w:val="0070C0"/>
          <w:sz w:val="24"/>
          <w:szCs w:val="20"/>
        </w:rPr>
      </w:pP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成都站</w:t>
      </w:r>
      <w:r w:rsidR="006D5AF0"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总</w:t>
      </w: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of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 xml:space="preserve">fer </w:t>
      </w: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700</w:t>
      </w:r>
      <w:r w:rsidR="004E0DE3" w:rsidRPr="00EB5384">
        <w:rPr>
          <w:rFonts w:ascii="微软雅黑" w:eastAsia="微软雅黑" w:hAnsi="微软雅黑"/>
          <w:b/>
          <w:color w:val="0070C0"/>
          <w:sz w:val="24"/>
          <w:szCs w:val="20"/>
        </w:rPr>
        <w:t>+</w:t>
      </w:r>
      <w:r w:rsidRPr="00EB5384">
        <w:rPr>
          <w:rFonts w:ascii="微软雅黑" w:eastAsia="微软雅黑" w:hAnsi="微软雅黑" w:hint="eastAsia"/>
          <w:b/>
          <w:color w:val="0070C0"/>
          <w:sz w:val="24"/>
          <w:szCs w:val="20"/>
        </w:rPr>
        <w:t>！</w:t>
      </w:r>
      <w:r w:rsidRPr="00EB5384">
        <w:rPr>
          <w:rFonts w:ascii="微软雅黑" w:eastAsia="微软雅黑" w:hAnsi="微软雅黑"/>
          <w:b/>
          <w:color w:val="0070C0"/>
          <w:sz w:val="24"/>
          <w:szCs w:val="20"/>
        </w:rPr>
        <w:t>！！</w:t>
      </w:r>
    </w:p>
    <w:p w:rsidR="009F1551" w:rsidRPr="009F1551" w:rsidRDefault="009F1551" w:rsidP="00DC3A6B">
      <w:pPr>
        <w:spacing w:beforeLines="100" w:before="312" w:afterLines="100" w:after="312"/>
        <w:contextualSpacing/>
        <w:jc w:val="left"/>
        <w:rPr>
          <w:rFonts w:ascii="微软雅黑" w:eastAsia="微软雅黑" w:hAnsi="微软雅黑"/>
          <w:b/>
          <w:sz w:val="24"/>
          <w:szCs w:val="20"/>
        </w:rPr>
      </w:pPr>
    </w:p>
    <w:p w:rsidR="00A12031" w:rsidRPr="009333E3" w:rsidRDefault="00A12031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sz w:val="24"/>
          <w:szCs w:val="22"/>
        </w:rPr>
      </w:pPr>
      <w:r w:rsidRPr="009333E3">
        <w:rPr>
          <w:rFonts w:ascii="微软雅黑" w:eastAsia="微软雅黑" w:hAnsi="微软雅黑" w:hint="eastAsia"/>
          <w:b/>
          <w:sz w:val="24"/>
          <w:szCs w:val="22"/>
        </w:rPr>
        <w:t>【公司介绍】</w:t>
      </w:r>
    </w:p>
    <w:p w:rsidR="00A6295C" w:rsidRPr="00BF5EE7" w:rsidRDefault="00A6295C" w:rsidP="00A6295C">
      <w:pPr>
        <w:spacing w:beforeLines="100" w:before="312" w:afterLines="100" w:after="312"/>
        <w:ind w:firstLineChars="200" w:firstLine="400"/>
        <w:contextualSpacing/>
        <w:rPr>
          <w:rFonts w:ascii="微软雅黑" w:eastAsia="微软雅黑" w:hAnsi="微软雅黑"/>
          <w:sz w:val="20"/>
          <w:szCs w:val="20"/>
        </w:rPr>
      </w:pPr>
      <w:r w:rsidRPr="004F071B">
        <w:rPr>
          <w:rFonts w:ascii="微软雅黑" w:eastAsia="微软雅黑" w:hAnsi="微软雅黑"/>
          <w:noProof/>
          <w:sz w:val="20"/>
          <w:szCs w:val="21"/>
        </w:rPr>
        <w:drawing>
          <wp:anchor distT="0" distB="0" distL="114300" distR="114300" simplePos="0" relativeHeight="251669504" behindDoc="0" locked="0" layoutInCell="1" allowOverlap="1" wp14:anchorId="24BC559C" wp14:editId="682D0F25">
            <wp:simplePos x="0" y="0"/>
            <wp:positionH relativeFrom="column">
              <wp:posOffset>466725</wp:posOffset>
            </wp:positionH>
            <wp:positionV relativeFrom="paragraph">
              <wp:posOffset>1636395</wp:posOffset>
            </wp:positionV>
            <wp:extent cx="5568315" cy="2752725"/>
            <wp:effectExtent l="0" t="0" r="0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31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EE7" w:rsidRPr="00BF5EE7">
        <w:rPr>
          <w:rFonts w:ascii="微软雅黑" w:eastAsia="微软雅黑" w:hAnsi="微软雅黑" w:hint="eastAsia"/>
          <w:sz w:val="20"/>
          <w:szCs w:val="20"/>
        </w:rPr>
        <w:t>海康威视是</w:t>
      </w:r>
      <w:r w:rsidR="00BF5EE7" w:rsidRPr="00E84C7B">
        <w:rPr>
          <w:rFonts w:ascii="微软雅黑" w:eastAsia="微软雅黑" w:hAnsi="微软雅黑" w:hint="eastAsia"/>
          <w:b/>
          <w:sz w:val="20"/>
          <w:szCs w:val="20"/>
        </w:rPr>
        <w:t>以视频为核心</w:t>
      </w:r>
      <w:r w:rsidR="00BF5EE7" w:rsidRPr="00BF5EE7">
        <w:rPr>
          <w:rFonts w:ascii="微软雅黑" w:eastAsia="微软雅黑" w:hAnsi="微软雅黑" w:hint="eastAsia"/>
          <w:sz w:val="20"/>
          <w:szCs w:val="20"/>
        </w:rPr>
        <w:t>的</w:t>
      </w:r>
      <w:r w:rsidR="00BF5EE7" w:rsidRPr="00E84C7B">
        <w:rPr>
          <w:rFonts w:ascii="微软雅黑" w:eastAsia="微软雅黑" w:hAnsi="微软雅黑" w:hint="eastAsia"/>
          <w:b/>
          <w:sz w:val="20"/>
          <w:szCs w:val="20"/>
        </w:rPr>
        <w:t>智能物联网解决方案</w:t>
      </w:r>
      <w:r w:rsidR="00BF5EE7" w:rsidRPr="00BF5EE7">
        <w:rPr>
          <w:rFonts w:ascii="微软雅黑" w:eastAsia="微软雅黑" w:hAnsi="微软雅黑" w:hint="eastAsia"/>
          <w:sz w:val="20"/>
          <w:szCs w:val="20"/>
        </w:rPr>
        <w:t>和</w:t>
      </w:r>
      <w:r w:rsidR="00BF5EE7" w:rsidRPr="00E84C7B">
        <w:rPr>
          <w:rFonts w:ascii="微软雅黑" w:eastAsia="微软雅黑" w:hAnsi="微软雅黑" w:hint="eastAsia"/>
          <w:b/>
          <w:sz w:val="20"/>
          <w:szCs w:val="20"/>
        </w:rPr>
        <w:t>大数据服务</w:t>
      </w:r>
      <w:r w:rsidR="00BF5EE7" w:rsidRPr="00BF5EE7">
        <w:rPr>
          <w:rFonts w:ascii="微软雅黑" w:eastAsia="微软雅黑" w:hAnsi="微软雅黑" w:hint="eastAsia"/>
          <w:sz w:val="20"/>
          <w:szCs w:val="20"/>
        </w:rPr>
        <w:t>提供商，其产品和解决方案应用在全球150多个国家和地区。海康威</w:t>
      </w:r>
      <w:proofErr w:type="gramStart"/>
      <w:r w:rsidR="00BF5EE7" w:rsidRPr="00BF5EE7">
        <w:rPr>
          <w:rFonts w:ascii="微软雅黑" w:eastAsia="微软雅黑" w:hAnsi="微软雅黑" w:hint="eastAsia"/>
          <w:sz w:val="20"/>
          <w:szCs w:val="20"/>
        </w:rPr>
        <w:t>视业务</w:t>
      </w:r>
      <w:proofErr w:type="gramEnd"/>
      <w:r w:rsidR="00BF5EE7" w:rsidRPr="00BF5EE7">
        <w:rPr>
          <w:rFonts w:ascii="微软雅黑" w:eastAsia="微软雅黑" w:hAnsi="微软雅黑" w:hint="eastAsia"/>
          <w:sz w:val="20"/>
          <w:szCs w:val="20"/>
        </w:rPr>
        <w:t>聚焦于智能物联网、大数据服务和智慧业务，构建开放合作生态，为公共服务领域用户、企事业用户和中小企业用户提供服务，致力于构筑云边融合、物信融合、</w:t>
      </w:r>
      <w:proofErr w:type="gramStart"/>
      <w:r w:rsidR="00BF5EE7" w:rsidRPr="00BF5EE7">
        <w:rPr>
          <w:rFonts w:ascii="微软雅黑" w:eastAsia="微软雅黑" w:hAnsi="微软雅黑" w:hint="eastAsia"/>
          <w:sz w:val="20"/>
          <w:szCs w:val="20"/>
        </w:rPr>
        <w:t>数智融合</w:t>
      </w:r>
      <w:proofErr w:type="gramEnd"/>
      <w:r w:rsidR="00BF5EE7" w:rsidRPr="00BF5EE7">
        <w:rPr>
          <w:rFonts w:ascii="微软雅黑" w:eastAsia="微软雅黑" w:hAnsi="微软雅黑" w:hint="eastAsia"/>
          <w:sz w:val="20"/>
          <w:szCs w:val="20"/>
        </w:rPr>
        <w:t>的智慧城市和数字化企业。海康威视，致力于为人类的安全和发展开拓新视界。欢迎追求卓越、真诚务实的年轻伙伴加入我们，让未来</w:t>
      </w:r>
      <w:proofErr w:type="gramStart"/>
      <w:r w:rsidR="00BF5EE7" w:rsidRPr="00BF5EE7">
        <w:rPr>
          <w:rFonts w:ascii="微软雅黑" w:eastAsia="微软雅黑" w:hAnsi="微软雅黑" w:hint="eastAsia"/>
          <w:sz w:val="20"/>
          <w:szCs w:val="20"/>
        </w:rPr>
        <w:t>视不可</w:t>
      </w:r>
      <w:proofErr w:type="gramEnd"/>
      <w:r w:rsidR="00BF5EE7" w:rsidRPr="00BF5EE7">
        <w:rPr>
          <w:rFonts w:ascii="微软雅黑" w:eastAsia="微软雅黑" w:hAnsi="微软雅黑" w:hint="eastAsia"/>
          <w:sz w:val="20"/>
          <w:szCs w:val="20"/>
        </w:rPr>
        <w:t>挡！</w:t>
      </w:r>
    </w:p>
    <w:p w:rsidR="00BF5EE7" w:rsidRPr="00BF5EE7" w:rsidRDefault="00BF5EE7" w:rsidP="00DC3A6B">
      <w:pPr>
        <w:pStyle w:val="a4"/>
        <w:widowControl/>
        <w:numPr>
          <w:ilvl w:val="0"/>
          <w:numId w:val="15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sz w:val="20"/>
          <w:szCs w:val="20"/>
        </w:rPr>
        <w:t>连续4年蝉联 “全球安防50强”第1位（</w:t>
      </w:r>
      <w:proofErr w:type="spellStart"/>
      <w:r w:rsidRPr="00BF5EE7">
        <w:rPr>
          <w:rFonts w:ascii="微软雅黑" w:eastAsia="微软雅黑" w:hAnsi="微软雅黑"/>
          <w:sz w:val="20"/>
          <w:szCs w:val="20"/>
        </w:rPr>
        <w:t>a&amp;s</w:t>
      </w:r>
      <w:proofErr w:type="spellEnd"/>
      <w:r w:rsidRPr="00BF5EE7">
        <w:rPr>
          <w:rFonts w:ascii="微软雅黑" w:eastAsia="微软雅黑" w:hAnsi="微软雅黑"/>
          <w:sz w:val="20"/>
          <w:szCs w:val="20"/>
        </w:rPr>
        <w:t>《安全自动化》）</w:t>
      </w:r>
    </w:p>
    <w:p w:rsidR="00BF5EE7" w:rsidRPr="00BF5EE7" w:rsidRDefault="00BF5EE7" w:rsidP="00DC3A6B">
      <w:pPr>
        <w:pStyle w:val="a4"/>
        <w:widowControl/>
        <w:numPr>
          <w:ilvl w:val="0"/>
          <w:numId w:val="15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sz w:val="20"/>
          <w:szCs w:val="20"/>
        </w:rPr>
        <w:t>2019中国大数据企业50强（中国大数据产业生态联盟发布）</w:t>
      </w:r>
    </w:p>
    <w:p w:rsidR="00BF5EE7" w:rsidRPr="00BF5EE7" w:rsidRDefault="00BF5EE7" w:rsidP="00DC3A6B">
      <w:pPr>
        <w:pStyle w:val="a4"/>
        <w:widowControl/>
        <w:numPr>
          <w:ilvl w:val="0"/>
          <w:numId w:val="15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sz w:val="20"/>
          <w:szCs w:val="20"/>
        </w:rPr>
        <w:t>视频感知—国家新一代人工智能开放创新平台（中华人民共和国科学技术部颁布）</w:t>
      </w:r>
    </w:p>
    <w:p w:rsidR="00BF5EE7" w:rsidRPr="00BF5EE7" w:rsidRDefault="00BF5EE7" w:rsidP="00DC3A6B">
      <w:pPr>
        <w:pStyle w:val="a4"/>
        <w:widowControl/>
        <w:numPr>
          <w:ilvl w:val="0"/>
          <w:numId w:val="15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sz w:val="20"/>
          <w:szCs w:val="20"/>
        </w:rPr>
        <w:t>2016-2018 CCTV中国十佳上市公司（央视财经论坛暨中国上市公司峰会）</w:t>
      </w:r>
    </w:p>
    <w:p w:rsidR="00BF5EE7" w:rsidRPr="00BF5EE7" w:rsidRDefault="00BF5EE7" w:rsidP="00DC3A6B">
      <w:pPr>
        <w:pStyle w:val="a4"/>
        <w:widowControl/>
        <w:numPr>
          <w:ilvl w:val="0"/>
          <w:numId w:val="15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sz w:val="20"/>
          <w:szCs w:val="20"/>
        </w:rPr>
        <w:t>连续4年蝉联“中国最佳雇主”全国30强（</w:t>
      </w:r>
      <w:proofErr w:type="gramStart"/>
      <w:r w:rsidRPr="00BF5EE7">
        <w:rPr>
          <w:rFonts w:ascii="微软雅黑" w:eastAsia="微软雅黑" w:hAnsi="微软雅黑"/>
          <w:sz w:val="20"/>
          <w:szCs w:val="20"/>
        </w:rPr>
        <w:t>智联招聘</w:t>
      </w:r>
      <w:proofErr w:type="gramEnd"/>
      <w:r w:rsidRPr="00BF5EE7">
        <w:rPr>
          <w:rFonts w:ascii="微软雅黑" w:eastAsia="微软雅黑" w:hAnsi="微软雅黑"/>
          <w:sz w:val="20"/>
          <w:szCs w:val="20"/>
        </w:rPr>
        <w:t xml:space="preserve">） </w:t>
      </w:r>
    </w:p>
    <w:p w:rsidR="00BF5EE7" w:rsidRPr="00360614" w:rsidRDefault="00BF5EE7" w:rsidP="00DC3A6B">
      <w:pPr>
        <w:pStyle w:val="a4"/>
        <w:widowControl/>
        <w:numPr>
          <w:ilvl w:val="0"/>
          <w:numId w:val="15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sz w:val="20"/>
          <w:szCs w:val="20"/>
        </w:rPr>
        <w:lastRenderedPageBreak/>
        <w:t>2019中国年度最具</w:t>
      </w:r>
      <w:r w:rsidRPr="00BF5EE7">
        <w:rPr>
          <w:rFonts w:ascii="微软雅黑" w:eastAsia="微软雅黑" w:hAnsi="微软雅黑" w:hint="eastAsia"/>
          <w:sz w:val="20"/>
          <w:szCs w:val="20"/>
        </w:rPr>
        <w:t>社会</w:t>
      </w:r>
      <w:r w:rsidRPr="00BF5EE7">
        <w:rPr>
          <w:rFonts w:ascii="微软雅黑" w:eastAsia="微软雅黑" w:hAnsi="微软雅黑"/>
          <w:sz w:val="20"/>
          <w:szCs w:val="20"/>
        </w:rPr>
        <w:t>责任雇主（</w:t>
      </w:r>
      <w:proofErr w:type="gramStart"/>
      <w:r w:rsidRPr="00BF5EE7">
        <w:rPr>
          <w:rFonts w:ascii="微软雅黑" w:eastAsia="微软雅黑" w:hAnsi="微软雅黑"/>
          <w:sz w:val="20"/>
          <w:szCs w:val="20"/>
        </w:rPr>
        <w:t>智联招聘</w:t>
      </w:r>
      <w:proofErr w:type="gramEnd"/>
      <w:r w:rsidRPr="00BF5EE7">
        <w:rPr>
          <w:rFonts w:ascii="微软雅黑" w:eastAsia="微软雅黑" w:hAnsi="微软雅黑"/>
          <w:sz w:val="20"/>
          <w:szCs w:val="20"/>
        </w:rPr>
        <w:t>）</w:t>
      </w:r>
    </w:p>
    <w:p w:rsidR="00E103CF" w:rsidRPr="00EB3EE3" w:rsidRDefault="00E103CF" w:rsidP="00EB3EE3">
      <w:pPr>
        <w:spacing w:beforeLines="100" w:before="312" w:afterLines="100" w:after="312"/>
        <w:contextualSpacing/>
        <w:rPr>
          <w:rFonts w:ascii="微软雅黑" w:eastAsia="微软雅黑" w:hAnsi="微软雅黑"/>
          <w:sz w:val="20"/>
          <w:szCs w:val="21"/>
        </w:rPr>
      </w:pPr>
    </w:p>
    <w:p w:rsidR="00CF5F47" w:rsidRPr="009333E3" w:rsidRDefault="00CF5F47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sz w:val="24"/>
          <w:szCs w:val="22"/>
        </w:rPr>
      </w:pPr>
      <w:r w:rsidRPr="009333E3">
        <w:rPr>
          <w:rFonts w:ascii="微软雅黑" w:eastAsia="微软雅黑" w:hAnsi="微软雅黑" w:hint="eastAsia"/>
          <w:b/>
          <w:sz w:val="24"/>
          <w:szCs w:val="22"/>
        </w:rPr>
        <w:t>【公司实力】</w:t>
      </w:r>
    </w:p>
    <w:p w:rsidR="00CF5F47" w:rsidRPr="00BF5EE7" w:rsidRDefault="00CF5F47" w:rsidP="00DC3A6B">
      <w:pPr>
        <w:pStyle w:val="a4"/>
        <w:numPr>
          <w:ilvl w:val="0"/>
          <w:numId w:val="2"/>
        </w:numPr>
        <w:spacing w:beforeLines="100" w:before="312" w:afterLines="100" w:after="312"/>
        <w:ind w:left="420" w:firstLineChars="0"/>
        <w:contextualSpacing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b/>
          <w:sz w:val="20"/>
          <w:szCs w:val="20"/>
        </w:rPr>
        <w:t>人员规模</w:t>
      </w:r>
      <w:r w:rsidRPr="00BF5EE7">
        <w:rPr>
          <w:rFonts w:ascii="微软雅黑" w:eastAsia="微软雅黑" w:hAnsi="微软雅黑" w:hint="eastAsia"/>
          <w:b/>
          <w:sz w:val="20"/>
          <w:szCs w:val="20"/>
        </w:rPr>
        <w:t>：</w:t>
      </w:r>
      <w:r w:rsidRPr="00BF5EE7">
        <w:rPr>
          <w:rFonts w:ascii="微软雅黑" w:eastAsia="微软雅黑" w:hAnsi="微软雅黑" w:hint="eastAsia"/>
          <w:sz w:val="20"/>
          <w:szCs w:val="20"/>
        </w:rPr>
        <w:t>全球员工超过</w:t>
      </w:r>
      <w:r w:rsidRPr="00BF5EE7">
        <w:rPr>
          <w:rFonts w:ascii="微软雅黑" w:eastAsia="微软雅黑" w:hAnsi="微软雅黑"/>
          <w:sz w:val="20"/>
          <w:szCs w:val="20"/>
        </w:rPr>
        <w:t>42000</w:t>
      </w:r>
      <w:r w:rsidRPr="00BF5EE7">
        <w:rPr>
          <w:rFonts w:ascii="微软雅黑" w:eastAsia="微软雅黑" w:hAnsi="微软雅黑" w:hint="eastAsia"/>
          <w:sz w:val="20"/>
          <w:szCs w:val="20"/>
        </w:rPr>
        <w:t>人</w:t>
      </w:r>
      <w:r w:rsidRPr="00BF5EE7">
        <w:rPr>
          <w:rFonts w:ascii="微软雅黑" w:eastAsia="微软雅黑" w:hAnsi="微软雅黑"/>
          <w:sz w:val="20"/>
          <w:szCs w:val="20"/>
        </w:rPr>
        <w:t>， 研发和技术服务人员</w:t>
      </w:r>
      <w:r w:rsidRPr="00BF5EE7">
        <w:rPr>
          <w:rFonts w:ascii="微软雅黑" w:eastAsia="微软雅黑" w:hAnsi="微软雅黑" w:hint="eastAsia"/>
          <w:sz w:val="20"/>
          <w:szCs w:val="20"/>
        </w:rPr>
        <w:t>超过</w:t>
      </w:r>
      <w:r w:rsidRPr="00BF5EE7">
        <w:rPr>
          <w:rFonts w:ascii="微软雅黑" w:eastAsia="微软雅黑" w:hAnsi="微软雅黑"/>
          <w:sz w:val="20"/>
          <w:szCs w:val="20"/>
        </w:rPr>
        <w:t>20000</w:t>
      </w:r>
      <w:r w:rsidRPr="00BF5EE7">
        <w:rPr>
          <w:rFonts w:ascii="微软雅黑" w:eastAsia="微软雅黑" w:hAnsi="微软雅黑" w:hint="eastAsia"/>
          <w:sz w:val="20"/>
          <w:szCs w:val="20"/>
        </w:rPr>
        <w:t>人（截止</w:t>
      </w:r>
      <w:r w:rsidRPr="00BF5EE7">
        <w:rPr>
          <w:rFonts w:ascii="微软雅黑" w:eastAsia="微软雅黑" w:hAnsi="微软雅黑"/>
          <w:sz w:val="20"/>
          <w:szCs w:val="20"/>
        </w:rPr>
        <w:t>2020年</w:t>
      </w:r>
      <w:r w:rsidRPr="00BF5EE7">
        <w:rPr>
          <w:rFonts w:ascii="微软雅黑" w:eastAsia="微软雅黑" w:hAnsi="微软雅黑" w:hint="eastAsia"/>
          <w:sz w:val="20"/>
          <w:szCs w:val="20"/>
        </w:rPr>
        <w:t>底）。</w:t>
      </w:r>
    </w:p>
    <w:p w:rsidR="00CF5F47" w:rsidRPr="00BF5EE7" w:rsidRDefault="00CF5F47" w:rsidP="00DC3A6B">
      <w:pPr>
        <w:pStyle w:val="a4"/>
        <w:numPr>
          <w:ilvl w:val="0"/>
          <w:numId w:val="2"/>
        </w:numPr>
        <w:spacing w:beforeLines="100" w:before="312" w:afterLines="100" w:after="312"/>
        <w:ind w:left="420" w:firstLineChars="0"/>
        <w:contextualSpacing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 w:hint="eastAsia"/>
          <w:b/>
          <w:sz w:val="20"/>
          <w:szCs w:val="20"/>
        </w:rPr>
        <w:t>业务领域：</w:t>
      </w:r>
      <w:r w:rsidRPr="00BF5EE7">
        <w:rPr>
          <w:rFonts w:ascii="微软雅黑" w:eastAsia="微软雅黑" w:hAnsi="微软雅黑" w:hint="eastAsia"/>
          <w:sz w:val="20"/>
          <w:szCs w:val="20"/>
        </w:rPr>
        <w:t>海康威视聚焦于智能物联网、大数据服务和智慧业务，提供软硬融合、云边融合的智能物联网产品及服务，提供物信融合、</w:t>
      </w:r>
      <w:proofErr w:type="gramStart"/>
      <w:r w:rsidRPr="00BF5EE7">
        <w:rPr>
          <w:rFonts w:ascii="微软雅黑" w:eastAsia="微软雅黑" w:hAnsi="微软雅黑" w:hint="eastAsia"/>
          <w:sz w:val="20"/>
          <w:szCs w:val="20"/>
        </w:rPr>
        <w:t>数智融合</w:t>
      </w:r>
      <w:proofErr w:type="gramEnd"/>
      <w:r w:rsidRPr="00BF5EE7">
        <w:rPr>
          <w:rFonts w:ascii="微软雅黑" w:eastAsia="微软雅黑" w:hAnsi="微软雅黑" w:hint="eastAsia"/>
          <w:sz w:val="20"/>
          <w:szCs w:val="20"/>
        </w:rPr>
        <w:t>的大数据平台产品及服务，拓展智能家居、移动机器人与机器视觉、汽车电子、智慧存储、红外热成像、智慧消防、智慧安检、智慧医疗等创新业务。</w:t>
      </w:r>
    </w:p>
    <w:p w:rsidR="00CF5F47" w:rsidRPr="00BF5EE7" w:rsidRDefault="00CF5F47" w:rsidP="00DC3A6B">
      <w:pPr>
        <w:pStyle w:val="a4"/>
        <w:numPr>
          <w:ilvl w:val="0"/>
          <w:numId w:val="2"/>
        </w:numPr>
        <w:spacing w:beforeLines="100" w:before="312" w:afterLines="100" w:after="312"/>
        <w:ind w:left="420" w:firstLineChars="0"/>
        <w:contextualSpacing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b/>
          <w:sz w:val="20"/>
          <w:szCs w:val="20"/>
        </w:rPr>
        <w:t>研发实力</w:t>
      </w:r>
      <w:r w:rsidRPr="00BF5EE7">
        <w:rPr>
          <w:rFonts w:ascii="微软雅黑" w:eastAsia="微软雅黑" w:hAnsi="微软雅黑" w:hint="eastAsia"/>
          <w:b/>
          <w:sz w:val="20"/>
          <w:szCs w:val="20"/>
        </w:rPr>
        <w:t>：</w:t>
      </w:r>
      <w:r w:rsidRPr="00BF5EE7">
        <w:rPr>
          <w:rFonts w:ascii="微软雅黑" w:eastAsia="微软雅黑" w:hAnsi="微软雅黑" w:hint="eastAsia"/>
          <w:sz w:val="20"/>
          <w:szCs w:val="20"/>
        </w:rPr>
        <w:t>海康威视是博士后科研工作站单位，以杭州为中心，建立辐射北京、上海、武汉、西安、成都以及加拿大蒙特利尔、英国伦敦的研发中心体系，并计划在重庆和石家庄进行研发投入。2020年研发投入</w:t>
      </w:r>
      <w:r>
        <w:rPr>
          <w:rFonts w:ascii="微软雅黑" w:eastAsia="微软雅黑" w:hAnsi="微软雅黑" w:hint="eastAsia"/>
          <w:sz w:val="20"/>
          <w:szCs w:val="20"/>
        </w:rPr>
        <w:t>占</w:t>
      </w:r>
      <w:r w:rsidRPr="00BF5EE7">
        <w:rPr>
          <w:rFonts w:ascii="微软雅黑" w:eastAsia="微软雅黑" w:hAnsi="微软雅黑" w:hint="eastAsia"/>
          <w:sz w:val="20"/>
          <w:szCs w:val="20"/>
        </w:rPr>
        <w:t>全年营业收入</w:t>
      </w:r>
      <w:r>
        <w:rPr>
          <w:rFonts w:ascii="微软雅黑" w:eastAsia="微软雅黑" w:hAnsi="微软雅黑" w:hint="eastAsia"/>
          <w:sz w:val="20"/>
          <w:szCs w:val="20"/>
        </w:rPr>
        <w:t>的</w:t>
      </w:r>
      <w:r w:rsidRPr="00BF5EE7">
        <w:rPr>
          <w:rFonts w:ascii="微软雅黑" w:eastAsia="微软雅黑" w:hAnsi="微软雅黑"/>
          <w:sz w:val="20"/>
          <w:szCs w:val="20"/>
        </w:rPr>
        <w:t>10.04%，绝对数额占据业内前茅。</w:t>
      </w:r>
      <w:r w:rsidRPr="00BF5EE7">
        <w:rPr>
          <w:rFonts w:ascii="微软雅黑" w:eastAsia="微软雅黑" w:hAnsi="微软雅黑" w:hint="eastAsia"/>
          <w:sz w:val="20"/>
          <w:szCs w:val="20"/>
        </w:rPr>
        <w:t>公司拥有</w:t>
      </w:r>
      <w:r w:rsidRPr="00BF5EE7">
        <w:rPr>
          <w:rFonts w:ascii="微软雅黑" w:eastAsia="微软雅黑" w:hAnsi="微软雅黑"/>
          <w:sz w:val="20"/>
          <w:szCs w:val="20"/>
        </w:rPr>
        <w:t>4941</w:t>
      </w:r>
      <w:r w:rsidRPr="00BF5EE7">
        <w:rPr>
          <w:rFonts w:ascii="微软雅黑" w:eastAsia="微软雅黑" w:hAnsi="微软雅黑" w:hint="eastAsia"/>
          <w:sz w:val="20"/>
          <w:szCs w:val="20"/>
        </w:rPr>
        <w:t>项已授权专利、</w:t>
      </w:r>
      <w:r w:rsidRPr="00BF5EE7">
        <w:rPr>
          <w:rFonts w:ascii="微软雅黑" w:eastAsia="微软雅黑" w:hAnsi="微软雅黑"/>
          <w:sz w:val="20"/>
          <w:szCs w:val="20"/>
        </w:rPr>
        <w:t>1240</w:t>
      </w:r>
      <w:r w:rsidRPr="00BF5EE7">
        <w:rPr>
          <w:rFonts w:ascii="微软雅黑" w:eastAsia="微软雅黑" w:hAnsi="微软雅黑" w:hint="eastAsia"/>
          <w:sz w:val="20"/>
          <w:szCs w:val="20"/>
        </w:rPr>
        <w:t>件软件著作权及多项算法领域全球竞赛大奖（截止</w:t>
      </w:r>
      <w:r w:rsidRPr="00BF5EE7">
        <w:rPr>
          <w:rFonts w:ascii="微软雅黑" w:eastAsia="微软雅黑" w:hAnsi="微软雅黑"/>
          <w:sz w:val="20"/>
          <w:szCs w:val="20"/>
        </w:rPr>
        <w:t>2020年</w:t>
      </w:r>
      <w:r w:rsidRPr="00BF5EE7">
        <w:rPr>
          <w:rFonts w:ascii="微软雅黑" w:eastAsia="微软雅黑" w:hAnsi="微软雅黑" w:hint="eastAsia"/>
          <w:sz w:val="20"/>
          <w:szCs w:val="20"/>
        </w:rPr>
        <w:t>底）。</w:t>
      </w:r>
    </w:p>
    <w:p w:rsidR="00CF5F47" w:rsidRPr="00CF5F47" w:rsidRDefault="00CF5F47" w:rsidP="00DC3A6B">
      <w:pPr>
        <w:pStyle w:val="a4"/>
        <w:numPr>
          <w:ilvl w:val="0"/>
          <w:numId w:val="2"/>
        </w:numPr>
        <w:spacing w:beforeLines="100" w:before="312" w:afterLines="100" w:after="312"/>
        <w:ind w:left="420" w:firstLineChars="0"/>
        <w:contextualSpacing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/>
          <w:b/>
          <w:sz w:val="20"/>
          <w:szCs w:val="20"/>
        </w:rPr>
        <w:t>营销网络</w:t>
      </w:r>
      <w:r w:rsidRPr="00BF5EE7">
        <w:rPr>
          <w:rFonts w:ascii="微软雅黑" w:eastAsia="微软雅黑" w:hAnsi="微软雅黑" w:hint="eastAsia"/>
          <w:b/>
          <w:sz w:val="20"/>
          <w:szCs w:val="20"/>
        </w:rPr>
        <w:t>：</w:t>
      </w:r>
      <w:r w:rsidRPr="00BF5EE7">
        <w:rPr>
          <w:rFonts w:ascii="微软雅黑" w:eastAsia="微软雅黑" w:hAnsi="微软雅黑" w:hint="eastAsia"/>
          <w:sz w:val="20"/>
          <w:szCs w:val="20"/>
        </w:rPr>
        <w:t>海康威视在中国大陆设有</w:t>
      </w:r>
      <w:r w:rsidRPr="00BF5EE7">
        <w:rPr>
          <w:rFonts w:ascii="微软雅黑" w:eastAsia="微软雅黑" w:hAnsi="微软雅黑"/>
          <w:sz w:val="20"/>
          <w:szCs w:val="20"/>
        </w:rPr>
        <w:t>32家省级业务中心，在港澳台地区及海外国家/地区设立了66家分支机构</w:t>
      </w:r>
      <w:r w:rsidRPr="00BF5EE7">
        <w:rPr>
          <w:rFonts w:ascii="微软雅黑" w:eastAsia="微软雅黑" w:hAnsi="微软雅黑" w:hint="eastAsia"/>
          <w:sz w:val="20"/>
          <w:szCs w:val="20"/>
        </w:rPr>
        <w:t>，产品和解决方案覆盖全球150多个国家及地区（截止20</w:t>
      </w:r>
      <w:r w:rsidRPr="00BF5EE7">
        <w:rPr>
          <w:rFonts w:ascii="微软雅黑" w:eastAsia="微软雅黑" w:hAnsi="微软雅黑"/>
          <w:sz w:val="20"/>
          <w:szCs w:val="20"/>
        </w:rPr>
        <w:t>20</w:t>
      </w:r>
      <w:r w:rsidRPr="00BF5EE7">
        <w:rPr>
          <w:rFonts w:ascii="微软雅黑" w:eastAsia="微软雅黑" w:hAnsi="微软雅黑" w:hint="eastAsia"/>
          <w:sz w:val="20"/>
          <w:szCs w:val="20"/>
        </w:rPr>
        <w:t>年底）。</w:t>
      </w:r>
    </w:p>
    <w:p w:rsidR="00A47F39" w:rsidRPr="00E84C7B" w:rsidRDefault="00CF5F47" w:rsidP="00E84C7B">
      <w:pPr>
        <w:pStyle w:val="a4"/>
        <w:numPr>
          <w:ilvl w:val="0"/>
          <w:numId w:val="2"/>
        </w:numPr>
        <w:spacing w:beforeLines="100" w:before="312" w:afterLines="100" w:after="312"/>
        <w:ind w:left="420" w:firstLineChars="0"/>
        <w:contextualSpacing/>
        <w:rPr>
          <w:rFonts w:ascii="微软雅黑" w:eastAsia="微软雅黑" w:hAnsi="微软雅黑"/>
          <w:b/>
          <w:sz w:val="20"/>
          <w:szCs w:val="20"/>
        </w:rPr>
      </w:pPr>
      <w:r w:rsidRPr="00BD66F6">
        <w:rPr>
          <w:rFonts w:ascii="微软雅黑" w:eastAsia="微软雅黑" w:hAnsi="微软雅黑" w:hint="eastAsia"/>
          <w:b/>
          <w:sz w:val="20"/>
          <w:szCs w:val="20"/>
        </w:rPr>
        <w:t>制造体系：</w:t>
      </w:r>
      <w:r w:rsidRPr="00E84C7B">
        <w:rPr>
          <w:rFonts w:ascii="微软雅黑" w:eastAsia="微软雅黑" w:hAnsi="微软雅黑" w:hint="eastAsia"/>
          <w:sz w:val="20"/>
          <w:szCs w:val="20"/>
        </w:rPr>
        <w:t>杭州滨江、杭州桐庐、重庆、武汉四大国内制造基地，巴西、英国、印度三大海外制造基地，十大海外物流中心。</w:t>
      </w:r>
    </w:p>
    <w:p w:rsidR="00A47F39" w:rsidRPr="009333E3" w:rsidRDefault="00A47F39" w:rsidP="009333E3">
      <w:pPr>
        <w:spacing w:beforeLines="100" w:before="312" w:afterLines="100" w:after="312"/>
        <w:contextualSpacing/>
        <w:rPr>
          <w:rFonts w:ascii="微软雅黑" w:eastAsia="微软雅黑" w:hAnsi="微软雅黑"/>
          <w:b/>
          <w:sz w:val="24"/>
          <w:szCs w:val="22"/>
        </w:rPr>
      </w:pPr>
      <w:r w:rsidRPr="009333E3">
        <w:rPr>
          <w:rFonts w:ascii="微软雅黑" w:eastAsia="微软雅黑" w:hAnsi="微软雅黑" w:hint="eastAsia"/>
          <w:b/>
          <w:sz w:val="24"/>
          <w:szCs w:val="22"/>
          <w:highlight w:val="yellow"/>
        </w:rPr>
        <w:t>【成都研发基地</w:t>
      </w:r>
      <w:r w:rsidR="00F44797">
        <w:rPr>
          <w:rFonts w:ascii="微软雅黑" w:eastAsia="微软雅黑" w:hAnsi="微软雅黑" w:hint="eastAsia"/>
          <w:b/>
          <w:sz w:val="24"/>
          <w:szCs w:val="22"/>
          <w:highlight w:val="yellow"/>
        </w:rPr>
        <w:t>介绍</w:t>
      </w:r>
      <w:r w:rsidRPr="009333E3">
        <w:rPr>
          <w:rFonts w:ascii="微软雅黑" w:eastAsia="微软雅黑" w:hAnsi="微软雅黑" w:hint="eastAsia"/>
          <w:b/>
          <w:sz w:val="24"/>
          <w:szCs w:val="22"/>
          <w:highlight w:val="yellow"/>
        </w:rPr>
        <w:t>】</w:t>
      </w:r>
    </w:p>
    <w:p w:rsidR="00865FA8" w:rsidRPr="009D34A6" w:rsidRDefault="00865FA8" w:rsidP="00DC3A6B">
      <w:pPr>
        <w:pStyle w:val="a4"/>
        <w:spacing w:beforeLines="100" w:before="312" w:afterLines="100" w:after="312"/>
        <w:ind w:firstLine="400"/>
        <w:contextualSpacing/>
        <w:rPr>
          <w:rFonts w:ascii="微软雅黑" w:eastAsia="微软雅黑" w:hAnsi="微软雅黑"/>
          <w:sz w:val="20"/>
          <w:szCs w:val="20"/>
        </w:rPr>
      </w:pPr>
      <w:r w:rsidRPr="009D34A6">
        <w:rPr>
          <w:rFonts w:ascii="微软雅黑" w:eastAsia="微软雅黑" w:hAnsi="微软雅黑"/>
          <w:sz w:val="20"/>
          <w:szCs w:val="20"/>
        </w:rPr>
        <w:t>为发挥区位优势、实现可持续发展，海康威视未来将大力建设区域研发基地</w:t>
      </w:r>
      <w:r w:rsidR="00E84C7B">
        <w:rPr>
          <w:rFonts w:ascii="微软雅黑" w:eastAsia="微软雅黑" w:hAnsi="微软雅黑" w:hint="eastAsia"/>
          <w:sz w:val="20"/>
          <w:szCs w:val="20"/>
        </w:rPr>
        <w:t>。</w:t>
      </w:r>
      <w:r w:rsidRPr="009D34A6">
        <w:rPr>
          <w:rFonts w:ascii="微软雅黑" w:eastAsia="微软雅黑" w:hAnsi="微软雅黑"/>
          <w:sz w:val="20"/>
          <w:szCs w:val="20"/>
        </w:rPr>
        <w:t>研发基地将承载公司核心业务和创新业务的研发工作，平台广阔，发展空间大</w:t>
      </w:r>
      <w:r w:rsidR="003C7D36" w:rsidRPr="009D34A6">
        <w:rPr>
          <w:rFonts w:ascii="微软雅黑" w:eastAsia="微软雅黑" w:hAnsi="微软雅黑" w:hint="eastAsia"/>
          <w:sz w:val="20"/>
          <w:szCs w:val="20"/>
        </w:rPr>
        <w:t>。同时，</w:t>
      </w:r>
      <w:r w:rsidR="00E35F9E" w:rsidRPr="009D34A6">
        <w:rPr>
          <w:rFonts w:ascii="微软雅黑" w:eastAsia="微软雅黑" w:hAnsi="微软雅黑" w:hint="eastAsia"/>
          <w:sz w:val="20"/>
          <w:szCs w:val="20"/>
        </w:rPr>
        <w:t>成都研发基地</w:t>
      </w:r>
      <w:r w:rsidR="003C7D36" w:rsidRPr="009D34A6">
        <w:rPr>
          <w:rFonts w:ascii="微软雅黑" w:eastAsia="微软雅黑" w:hAnsi="微软雅黑" w:hint="eastAsia"/>
          <w:sz w:val="20"/>
          <w:szCs w:val="20"/>
        </w:rPr>
        <w:t>也将是除了杭州总部外，海康威视在武汉、西安、石家庄、广州、重庆等地投资建设的7个科技园项目中最大的纯研发基地。</w:t>
      </w:r>
    </w:p>
    <w:p w:rsidR="00865FA8" w:rsidRPr="009D34A6" w:rsidRDefault="00865FA8" w:rsidP="00DC3A6B">
      <w:pPr>
        <w:pStyle w:val="ab"/>
        <w:spacing w:beforeLines="100" w:before="312" w:beforeAutospacing="0" w:afterLines="100" w:after="312" w:afterAutospacing="0"/>
        <w:ind w:firstLineChars="200" w:firstLine="400"/>
        <w:contextualSpacing/>
        <w:rPr>
          <w:rFonts w:ascii="微软雅黑" w:eastAsia="微软雅黑" w:hAnsi="微软雅黑" w:cstheme="minorBidi"/>
          <w:kern w:val="2"/>
          <w:sz w:val="20"/>
          <w:szCs w:val="20"/>
        </w:rPr>
      </w:pPr>
      <w:r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lastRenderedPageBreak/>
        <w:t>海康威视成都科技园总投资12亿元，占地约178亩，建设科研办公场所等建筑面积约35万平方米。作为</w:t>
      </w:r>
      <w:r w:rsidRPr="009D34A6">
        <w:rPr>
          <w:rFonts w:ascii="微软雅黑" w:eastAsia="微软雅黑" w:hAnsi="微软雅黑" w:cstheme="minorBidi"/>
          <w:kern w:val="2"/>
          <w:sz w:val="20"/>
          <w:szCs w:val="20"/>
        </w:rPr>
        <w:t>独立园区，配套设施一流</w:t>
      </w:r>
      <w:r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，</w:t>
      </w:r>
      <w:r w:rsidRPr="009D34A6">
        <w:rPr>
          <w:rFonts w:ascii="微软雅黑" w:eastAsia="微软雅黑" w:hAnsi="微软雅黑" w:cstheme="minorBidi"/>
          <w:kern w:val="2"/>
          <w:sz w:val="20"/>
          <w:szCs w:val="20"/>
        </w:rPr>
        <w:t>办公楼、展厅、食堂、实验室等配套设施应有尽有，单地能容纳</w:t>
      </w:r>
      <w:r w:rsidR="00030D53">
        <w:rPr>
          <w:rFonts w:ascii="微软雅黑" w:eastAsia="微软雅黑" w:hAnsi="微软雅黑" w:cstheme="minorBidi" w:hint="eastAsia"/>
          <w:kern w:val="2"/>
          <w:sz w:val="20"/>
          <w:szCs w:val="20"/>
        </w:rPr>
        <w:t>一</w:t>
      </w:r>
      <w:r w:rsidRPr="009D34A6">
        <w:rPr>
          <w:rFonts w:ascii="微软雅黑" w:eastAsia="微软雅黑" w:hAnsi="微软雅黑" w:cstheme="minorBidi"/>
          <w:kern w:val="2"/>
          <w:sz w:val="20"/>
          <w:szCs w:val="20"/>
        </w:rPr>
        <w:t>万人左右办公</w:t>
      </w:r>
      <w:r w:rsidR="003C7D36"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，且临近地铁站，交通便利。</w:t>
      </w:r>
    </w:p>
    <w:p w:rsidR="00DD41DE" w:rsidRDefault="003C7D36" w:rsidP="00DC3A6B">
      <w:pPr>
        <w:pStyle w:val="ab"/>
        <w:spacing w:beforeLines="100" w:before="312" w:beforeAutospacing="0" w:afterLines="100" w:after="312" w:afterAutospacing="0"/>
        <w:ind w:firstLineChars="200" w:firstLine="400"/>
        <w:contextualSpacing/>
        <w:rPr>
          <w:rFonts w:ascii="微软雅黑" w:eastAsia="微软雅黑" w:hAnsi="微软雅黑" w:cstheme="minorBidi"/>
          <w:kern w:val="2"/>
          <w:sz w:val="20"/>
          <w:szCs w:val="20"/>
        </w:rPr>
      </w:pPr>
      <w:r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本次招聘</w:t>
      </w:r>
      <w:r w:rsidR="00865FA8" w:rsidRPr="009D34A6">
        <w:rPr>
          <w:rFonts w:ascii="微软雅黑" w:eastAsia="微软雅黑" w:hAnsi="微软雅黑" w:cstheme="minorBidi"/>
          <w:kern w:val="2"/>
          <w:sz w:val="20"/>
          <w:szCs w:val="20"/>
        </w:rPr>
        <w:t>岗位缺口多，offer机率大</w:t>
      </w:r>
      <w:r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，</w:t>
      </w:r>
      <w:r w:rsidR="00894EBE" w:rsidRPr="00894EBE">
        <w:rPr>
          <w:rFonts w:ascii="微软雅黑" w:eastAsia="微软雅黑" w:hAnsi="微软雅黑" w:cstheme="minorBidi" w:hint="eastAsia"/>
          <w:kern w:val="2"/>
          <w:sz w:val="20"/>
          <w:szCs w:val="20"/>
        </w:rPr>
        <w:t>成都</w:t>
      </w:r>
      <w:r w:rsidR="00030D53">
        <w:rPr>
          <w:rFonts w:ascii="微软雅黑" w:eastAsia="微软雅黑" w:hAnsi="微软雅黑" w:cstheme="minorBidi" w:hint="eastAsia"/>
          <w:kern w:val="2"/>
          <w:sz w:val="20"/>
          <w:szCs w:val="20"/>
        </w:rPr>
        <w:t>研发基地</w:t>
      </w:r>
      <w:r w:rsidR="00894EBE">
        <w:rPr>
          <w:rFonts w:ascii="微软雅黑" w:eastAsia="微软雅黑" w:hAnsi="微软雅黑" w:cstheme="minorBidi" w:hint="eastAsia"/>
          <w:kern w:val="2"/>
          <w:sz w:val="20"/>
          <w:szCs w:val="20"/>
        </w:rPr>
        <w:t>共计</w:t>
      </w:r>
      <w:r w:rsidR="00894EBE">
        <w:rPr>
          <w:rFonts w:ascii="微软雅黑" w:eastAsia="微软雅黑" w:hAnsi="微软雅黑" w:cstheme="minorBidi"/>
          <w:kern w:val="2"/>
          <w:sz w:val="20"/>
          <w:szCs w:val="20"/>
        </w:rPr>
        <w:t>将发出</w:t>
      </w:r>
      <w:r w:rsidR="00894EBE" w:rsidRPr="00894EBE">
        <w:rPr>
          <w:rFonts w:ascii="微软雅黑" w:eastAsia="微软雅黑" w:hAnsi="微软雅黑" w:cstheme="minorBidi" w:hint="eastAsia"/>
          <w:kern w:val="2"/>
          <w:sz w:val="20"/>
          <w:szCs w:val="20"/>
        </w:rPr>
        <w:t>500+offer</w:t>
      </w:r>
      <w:r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。</w:t>
      </w:r>
      <w:r w:rsidR="00865FA8"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成都科技</w:t>
      </w:r>
      <w:proofErr w:type="gramStart"/>
      <w:r w:rsidR="00865FA8"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园</w:t>
      </w:r>
      <w:r w:rsidR="00E84C7B">
        <w:rPr>
          <w:rFonts w:ascii="微软雅黑" w:eastAsia="微软雅黑" w:hAnsi="微软雅黑" w:cstheme="minorBidi" w:hint="eastAsia"/>
          <w:kern w:val="2"/>
          <w:sz w:val="20"/>
          <w:szCs w:val="20"/>
        </w:rPr>
        <w:t>未来</w:t>
      </w:r>
      <w:proofErr w:type="gramEnd"/>
      <w:r w:rsidR="00865FA8"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研发队伍将达到1万人，成为</w:t>
      </w:r>
      <w:r w:rsidR="00030D53">
        <w:rPr>
          <w:rFonts w:ascii="微软雅黑" w:eastAsia="微软雅黑" w:hAnsi="微软雅黑" w:cstheme="minorBidi" w:hint="eastAsia"/>
          <w:kern w:val="2"/>
          <w:sz w:val="20"/>
          <w:szCs w:val="20"/>
        </w:rPr>
        <w:t>海康威视</w:t>
      </w:r>
      <w:r w:rsidR="00865FA8"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最大的研发基地</w:t>
      </w:r>
      <w:r w:rsidR="00030D53">
        <w:rPr>
          <w:rFonts w:ascii="微软雅黑" w:eastAsia="微软雅黑" w:hAnsi="微软雅黑" w:cstheme="minorBidi" w:hint="eastAsia"/>
          <w:kern w:val="2"/>
          <w:sz w:val="20"/>
          <w:szCs w:val="20"/>
        </w:rPr>
        <w:t>之一</w:t>
      </w:r>
      <w:r w:rsidR="00865FA8" w:rsidRPr="009D34A6">
        <w:rPr>
          <w:rFonts w:ascii="微软雅黑" w:eastAsia="微软雅黑" w:hAnsi="微软雅黑" w:cstheme="minorBidi" w:hint="eastAsia"/>
          <w:kern w:val="2"/>
          <w:sz w:val="20"/>
          <w:szCs w:val="20"/>
        </w:rPr>
        <w:t>。</w:t>
      </w:r>
    </w:p>
    <w:p w:rsidR="000011F9" w:rsidRPr="009D34A6" w:rsidRDefault="000011F9" w:rsidP="00DC3A6B">
      <w:pPr>
        <w:pStyle w:val="ab"/>
        <w:spacing w:beforeLines="100" w:before="312" w:beforeAutospacing="0" w:afterLines="100" w:after="312" w:afterAutospacing="0"/>
        <w:ind w:firstLineChars="200" w:firstLine="400"/>
        <w:contextualSpacing/>
        <w:rPr>
          <w:rFonts w:ascii="微软雅黑" w:eastAsia="微软雅黑" w:hAnsi="微软雅黑" w:cstheme="minorBidi"/>
          <w:kern w:val="2"/>
          <w:sz w:val="20"/>
          <w:szCs w:val="20"/>
        </w:rPr>
      </w:pPr>
      <w:r>
        <w:rPr>
          <w:rFonts w:ascii="微软雅黑" w:eastAsia="微软雅黑" w:hAnsi="微软雅黑" w:cstheme="minorBidi" w:hint="eastAsia"/>
          <w:kern w:val="2"/>
          <w:sz w:val="20"/>
          <w:szCs w:val="20"/>
        </w:rPr>
        <w:t>研发</w:t>
      </w:r>
      <w:r>
        <w:rPr>
          <w:rFonts w:ascii="微软雅黑" w:eastAsia="微软雅黑" w:hAnsi="微软雅黑" w:cstheme="minorBidi"/>
          <w:kern w:val="2"/>
          <w:sz w:val="20"/>
          <w:szCs w:val="20"/>
        </w:rPr>
        <w:t>基地地址：</w:t>
      </w:r>
      <w:r w:rsidR="00980292" w:rsidRPr="00980292">
        <w:rPr>
          <w:rFonts w:ascii="微软雅黑" w:eastAsia="微软雅黑" w:hAnsi="微软雅黑" w:cstheme="minorBidi" w:hint="eastAsia"/>
          <w:kern w:val="2"/>
          <w:sz w:val="20"/>
          <w:szCs w:val="20"/>
        </w:rPr>
        <w:t>成都市天府新区兴隆湖东侧</w:t>
      </w:r>
      <w:r w:rsidR="00F854B5">
        <w:rPr>
          <w:rFonts w:ascii="微软雅黑" w:eastAsia="微软雅黑" w:hAnsi="微软雅黑" w:cstheme="minorBidi" w:hint="eastAsia"/>
          <w:kern w:val="2"/>
          <w:sz w:val="20"/>
          <w:szCs w:val="20"/>
        </w:rPr>
        <w:t>（</w:t>
      </w:r>
      <w:r w:rsidR="006A0CB9">
        <w:rPr>
          <w:rFonts w:ascii="微软雅黑" w:eastAsia="微软雅黑" w:hAnsi="微软雅黑" w:cstheme="minorBidi" w:hint="eastAsia"/>
          <w:kern w:val="2"/>
          <w:sz w:val="20"/>
          <w:szCs w:val="20"/>
        </w:rPr>
        <w:t>距</w:t>
      </w:r>
      <w:r w:rsidR="00F854B5">
        <w:rPr>
          <w:rFonts w:ascii="微软雅黑" w:eastAsia="微软雅黑" w:hAnsi="微软雅黑" w:cstheme="minorBidi" w:hint="eastAsia"/>
          <w:kern w:val="2"/>
          <w:sz w:val="20"/>
          <w:szCs w:val="20"/>
        </w:rPr>
        <w:t>地铁18号</w:t>
      </w:r>
      <w:r w:rsidR="003A4620">
        <w:rPr>
          <w:rFonts w:ascii="微软雅黑" w:eastAsia="微软雅黑" w:hAnsi="微软雅黑" w:cstheme="minorBidi" w:hint="eastAsia"/>
          <w:kern w:val="2"/>
          <w:sz w:val="20"/>
          <w:szCs w:val="20"/>
        </w:rPr>
        <w:t>线</w:t>
      </w:r>
      <w:r w:rsidR="003A4620">
        <w:rPr>
          <w:rFonts w:ascii="微软雅黑" w:eastAsia="微软雅黑" w:hAnsi="微软雅黑" w:cstheme="minorBidi"/>
          <w:kern w:val="2"/>
          <w:sz w:val="20"/>
          <w:szCs w:val="20"/>
        </w:rPr>
        <w:t>兴隆站</w:t>
      </w:r>
      <w:r w:rsidR="003A4620">
        <w:rPr>
          <w:rFonts w:ascii="微软雅黑" w:eastAsia="微软雅黑" w:hAnsi="微软雅黑" w:cstheme="minorBidi" w:hint="eastAsia"/>
          <w:kern w:val="2"/>
          <w:sz w:val="20"/>
          <w:szCs w:val="20"/>
        </w:rPr>
        <w:t>500米</w:t>
      </w:r>
      <w:r w:rsidR="00F854B5">
        <w:rPr>
          <w:rFonts w:ascii="微软雅黑" w:eastAsia="微软雅黑" w:hAnsi="微软雅黑" w:cstheme="minorBidi" w:hint="eastAsia"/>
          <w:kern w:val="2"/>
          <w:sz w:val="20"/>
          <w:szCs w:val="20"/>
        </w:rPr>
        <w:t>）</w:t>
      </w:r>
    </w:p>
    <w:p w:rsidR="00A47F39" w:rsidRPr="00695C89" w:rsidRDefault="0013115E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bCs/>
          <w:sz w:val="20"/>
          <w:szCs w:val="21"/>
        </w:rPr>
      </w:pPr>
      <w:r>
        <w:rPr>
          <w:noProof/>
        </w:rPr>
        <w:drawing>
          <wp:inline distT="0" distB="0" distL="0" distR="0" wp14:anchorId="25EAAEC8" wp14:editId="1555A967">
            <wp:extent cx="3322447" cy="20764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9814" cy="2081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115E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856498" wp14:editId="091812AF">
            <wp:extent cx="3167025" cy="20764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9290" cy="207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F39" w:rsidRPr="00695C89" w:rsidRDefault="005055E7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bCs/>
          <w:sz w:val="20"/>
          <w:szCs w:val="21"/>
        </w:rPr>
      </w:pPr>
      <w:r>
        <w:rPr>
          <w:noProof/>
        </w:rPr>
        <w:drawing>
          <wp:inline distT="0" distB="0" distL="0" distR="0" wp14:anchorId="5D7322D5" wp14:editId="2C24B410">
            <wp:extent cx="3309978" cy="2600290"/>
            <wp:effectExtent l="0" t="0" r="508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1363" cy="263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184D" w:rsidRPr="0068184D">
        <w:rPr>
          <w:noProof/>
        </w:rPr>
        <w:t xml:space="preserve"> </w:t>
      </w:r>
      <w:r w:rsidR="007726B6">
        <w:rPr>
          <w:noProof/>
        </w:rPr>
        <w:drawing>
          <wp:inline distT="0" distB="0" distL="0" distR="0" wp14:anchorId="64B1C17A" wp14:editId="3C589792">
            <wp:extent cx="3176270" cy="2599690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6209" cy="260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F39" w:rsidRPr="00695C89" w:rsidRDefault="00A47F39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bCs/>
          <w:sz w:val="20"/>
          <w:szCs w:val="21"/>
        </w:rPr>
      </w:pPr>
    </w:p>
    <w:p w:rsidR="00CF5F47" w:rsidRPr="009333E3" w:rsidRDefault="00CF5F47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sz w:val="24"/>
          <w:szCs w:val="22"/>
        </w:rPr>
      </w:pPr>
      <w:r w:rsidRPr="009333E3">
        <w:rPr>
          <w:rFonts w:ascii="微软雅黑" w:eastAsia="微软雅黑" w:hAnsi="微软雅黑" w:hint="eastAsia"/>
          <w:b/>
          <w:sz w:val="24"/>
          <w:szCs w:val="22"/>
        </w:rPr>
        <w:t>【薪酬福利】</w:t>
      </w:r>
    </w:p>
    <w:p w:rsidR="00CF5F47" w:rsidRPr="00BF5EE7" w:rsidRDefault="00CF5F47" w:rsidP="00DC3A6B">
      <w:pPr>
        <w:pStyle w:val="ab"/>
        <w:shd w:val="clear" w:color="auto" w:fill="FFFFFF"/>
        <w:spacing w:beforeLines="100" w:before="312" w:beforeAutospacing="0" w:afterLines="100" w:after="312" w:afterAutospacing="0"/>
        <w:contextualSpacing/>
        <w:rPr>
          <w:rStyle w:val="ac"/>
          <w:rFonts w:ascii="微软雅黑" w:eastAsia="微软雅黑" w:hAnsi="微软雅黑" w:cs="Helvetica"/>
          <w:sz w:val="20"/>
          <w:szCs w:val="20"/>
        </w:rPr>
      </w:pPr>
      <w:r w:rsidRPr="00BF5EE7">
        <w:rPr>
          <w:rStyle w:val="ac"/>
          <w:rFonts w:ascii="微软雅黑" w:eastAsia="微软雅黑" w:hAnsi="微软雅黑" w:cs="Helvetica" w:hint="eastAsia"/>
          <w:sz w:val="20"/>
          <w:szCs w:val="20"/>
        </w:rPr>
        <w:t>海康威视为员工提供有行业</w:t>
      </w:r>
      <w:r w:rsidR="00F93D54">
        <w:rPr>
          <w:rStyle w:val="ac"/>
          <w:rFonts w:ascii="微软雅黑" w:eastAsia="微软雅黑" w:hAnsi="微软雅黑" w:cs="Helvetica" w:hint="eastAsia"/>
          <w:sz w:val="20"/>
          <w:szCs w:val="20"/>
        </w:rPr>
        <w:t>竞争力的薪酬水平和完善的福利保障，倡导凭借价值贡献获取回报，</w:t>
      </w:r>
      <w:r w:rsidRPr="00BF5EE7">
        <w:rPr>
          <w:rStyle w:val="ac"/>
          <w:rFonts w:ascii="微软雅黑" w:eastAsia="微软雅黑" w:hAnsi="微软雅黑" w:cs="Helvetica" w:hint="eastAsia"/>
          <w:sz w:val="20"/>
          <w:szCs w:val="20"/>
        </w:rPr>
        <w:t>优秀骨干员工还</w:t>
      </w:r>
      <w:r w:rsidR="00F93D54">
        <w:rPr>
          <w:rStyle w:val="ac"/>
          <w:rFonts w:ascii="微软雅黑" w:eastAsia="微软雅黑" w:hAnsi="微软雅黑" w:cs="Helvetica" w:hint="eastAsia"/>
          <w:sz w:val="20"/>
          <w:szCs w:val="20"/>
        </w:rPr>
        <w:t>可</w:t>
      </w:r>
      <w:r w:rsidRPr="00BF5EE7">
        <w:rPr>
          <w:rStyle w:val="ac"/>
          <w:rFonts w:ascii="微软雅黑" w:eastAsia="微软雅黑" w:hAnsi="微软雅黑" w:cs="Helvetica" w:hint="eastAsia"/>
          <w:sz w:val="20"/>
          <w:szCs w:val="20"/>
        </w:rPr>
        <w:t>享有股权激励以及创新</w:t>
      </w:r>
      <w:proofErr w:type="gramStart"/>
      <w:r w:rsidRPr="00BF5EE7">
        <w:rPr>
          <w:rStyle w:val="ac"/>
          <w:rFonts w:ascii="微软雅黑" w:eastAsia="微软雅黑" w:hAnsi="微软雅黑" w:cs="Helvetica" w:hint="eastAsia"/>
          <w:sz w:val="20"/>
          <w:szCs w:val="20"/>
        </w:rPr>
        <w:t>业务跟投计划</w:t>
      </w:r>
      <w:proofErr w:type="gramEnd"/>
      <w:r w:rsidRPr="00BF5EE7">
        <w:rPr>
          <w:rStyle w:val="ac"/>
          <w:rFonts w:ascii="微软雅黑" w:eastAsia="微软雅黑" w:hAnsi="微软雅黑" w:cs="Helvetica" w:hint="eastAsia"/>
          <w:sz w:val="20"/>
          <w:szCs w:val="20"/>
        </w:rPr>
        <w:t>。</w:t>
      </w:r>
    </w:p>
    <w:p w:rsidR="00CF5F47" w:rsidRPr="00BF5EE7" w:rsidRDefault="00CF5F47" w:rsidP="00DC3A6B">
      <w:pPr>
        <w:pStyle w:val="a4"/>
        <w:widowControl/>
        <w:numPr>
          <w:ilvl w:val="0"/>
          <w:numId w:val="16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hint="eastAsia"/>
          <w:b/>
          <w:sz w:val="20"/>
          <w:szCs w:val="20"/>
        </w:rPr>
        <w:lastRenderedPageBreak/>
        <w:t>基础福利：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五险</w:t>
      </w:r>
      <w:proofErr w:type="gramStart"/>
      <w:r w:rsidRPr="00BF5EE7">
        <w:rPr>
          <w:rFonts w:ascii="微软雅黑" w:eastAsia="微软雅黑" w:hAnsi="微软雅黑" w:cs="Arial" w:hint="eastAsia"/>
          <w:sz w:val="20"/>
          <w:szCs w:val="20"/>
        </w:rPr>
        <w:t>一</w:t>
      </w:r>
      <w:proofErr w:type="gramEnd"/>
      <w:r w:rsidRPr="00BF5EE7">
        <w:rPr>
          <w:rFonts w:ascii="微软雅黑" w:eastAsia="微软雅黑" w:hAnsi="微软雅黑" w:cs="Arial" w:hint="eastAsia"/>
          <w:sz w:val="20"/>
          <w:szCs w:val="20"/>
        </w:rPr>
        <w:t>金、补充商业保险、年度健康体检</w:t>
      </w:r>
      <w:r w:rsidR="00F93D54">
        <w:rPr>
          <w:rFonts w:ascii="微软雅黑" w:eastAsia="微软雅黑" w:hAnsi="微软雅黑" w:cs="Arial" w:hint="eastAsia"/>
          <w:sz w:val="20"/>
          <w:szCs w:val="20"/>
        </w:rPr>
        <w:t>等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；</w:t>
      </w:r>
    </w:p>
    <w:p w:rsidR="00CF5F47" w:rsidRPr="00BF5EE7" w:rsidRDefault="00CF5F47" w:rsidP="00DC3A6B">
      <w:pPr>
        <w:pStyle w:val="a4"/>
        <w:widowControl/>
        <w:numPr>
          <w:ilvl w:val="0"/>
          <w:numId w:val="16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hint="eastAsia"/>
          <w:b/>
          <w:sz w:val="20"/>
          <w:szCs w:val="20"/>
        </w:rPr>
        <w:t>假期福利：</w:t>
      </w:r>
      <w:r w:rsidRPr="00BF5EE7">
        <w:rPr>
          <w:rFonts w:ascii="微软雅黑" w:eastAsia="微软雅黑" w:hAnsi="微软雅黑" w:hint="eastAsia"/>
          <w:sz w:val="20"/>
          <w:szCs w:val="20"/>
        </w:rPr>
        <w:t>带薪年假、全薪病假、婚假、产育假、母婴照顾假等；</w:t>
      </w:r>
    </w:p>
    <w:p w:rsidR="00CF5F47" w:rsidRPr="00BF5EE7" w:rsidRDefault="00CF5F47" w:rsidP="00DC3A6B">
      <w:pPr>
        <w:pStyle w:val="a4"/>
        <w:widowControl/>
        <w:numPr>
          <w:ilvl w:val="0"/>
          <w:numId w:val="16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hint="eastAsia"/>
          <w:b/>
          <w:sz w:val="20"/>
          <w:szCs w:val="20"/>
        </w:rPr>
        <w:t>多重补贴：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餐饮补贴、交通补贴、通讯补贴、团队建设津贴</w:t>
      </w:r>
      <w:r w:rsidR="00F93D54">
        <w:rPr>
          <w:rFonts w:ascii="微软雅黑" w:eastAsia="微软雅黑" w:hAnsi="微软雅黑" w:cs="Arial" w:hint="eastAsia"/>
          <w:sz w:val="20"/>
          <w:szCs w:val="20"/>
        </w:rPr>
        <w:t>等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；</w:t>
      </w:r>
    </w:p>
    <w:p w:rsidR="00CF5F47" w:rsidRPr="00BF5EE7" w:rsidRDefault="00CF5F47" w:rsidP="00DC3A6B">
      <w:pPr>
        <w:pStyle w:val="a4"/>
        <w:widowControl/>
        <w:numPr>
          <w:ilvl w:val="0"/>
          <w:numId w:val="16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hint="eastAsia"/>
          <w:b/>
          <w:sz w:val="20"/>
          <w:szCs w:val="20"/>
        </w:rPr>
        <w:t>乐活配置：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免息住房借款、特色员工餐厅、免费停车场、免费健身房、理疗室、定期义诊等园区服务等（园区服务部分区域可享，详请咨询当地HR）；</w:t>
      </w:r>
    </w:p>
    <w:p w:rsidR="00CF5F47" w:rsidRPr="00BF5EE7" w:rsidRDefault="00CF5F47" w:rsidP="00DC3A6B">
      <w:pPr>
        <w:pStyle w:val="a4"/>
        <w:widowControl/>
        <w:numPr>
          <w:ilvl w:val="0"/>
          <w:numId w:val="16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hint="eastAsia"/>
          <w:b/>
          <w:sz w:val="20"/>
          <w:szCs w:val="20"/>
        </w:rPr>
        <w:t>人才激励：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年终奖、核心员工</w:t>
      </w:r>
      <w:proofErr w:type="gramStart"/>
      <w:r w:rsidRPr="00BF5EE7">
        <w:rPr>
          <w:rFonts w:ascii="微软雅黑" w:eastAsia="微软雅黑" w:hAnsi="微软雅黑" w:cs="Arial" w:hint="eastAsia"/>
          <w:sz w:val="20"/>
          <w:szCs w:val="20"/>
        </w:rPr>
        <w:t>跟投创新</w:t>
      </w:r>
      <w:proofErr w:type="gramEnd"/>
      <w:r w:rsidRPr="00BF5EE7">
        <w:rPr>
          <w:rFonts w:ascii="微软雅黑" w:eastAsia="微软雅黑" w:hAnsi="微软雅黑" w:cs="Arial" w:hint="eastAsia"/>
          <w:sz w:val="20"/>
          <w:szCs w:val="20"/>
        </w:rPr>
        <w:t>业务计划</w:t>
      </w:r>
      <w:r>
        <w:rPr>
          <w:rFonts w:ascii="微软雅黑" w:eastAsia="微软雅黑" w:hAnsi="微软雅黑" w:cs="Arial" w:hint="eastAsia"/>
          <w:sz w:val="20"/>
          <w:szCs w:val="20"/>
        </w:rPr>
        <w:t>、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股权激励、金砖奖</w:t>
      </w:r>
      <w:r w:rsidR="00F93D54">
        <w:rPr>
          <w:rFonts w:ascii="微软雅黑" w:eastAsia="微软雅黑" w:hAnsi="微软雅黑" w:cs="Arial" w:hint="eastAsia"/>
          <w:sz w:val="20"/>
          <w:szCs w:val="20"/>
        </w:rPr>
        <w:t>、</w:t>
      </w:r>
      <w:r w:rsidR="00F93D54">
        <w:rPr>
          <w:rFonts w:ascii="微软雅黑" w:eastAsia="微软雅黑" w:hAnsi="微软雅黑" w:cs="Arial"/>
          <w:sz w:val="20"/>
          <w:szCs w:val="20"/>
        </w:rPr>
        <w:t>质量奖、专利奖等</w:t>
      </w:r>
      <w:r w:rsidRPr="00BF5EE7">
        <w:rPr>
          <w:rFonts w:ascii="微软雅黑" w:eastAsia="微软雅黑" w:hAnsi="微软雅黑" w:cs="Arial" w:hint="eastAsia"/>
          <w:sz w:val="20"/>
          <w:szCs w:val="20"/>
        </w:rPr>
        <w:t>。</w:t>
      </w:r>
    </w:p>
    <w:p w:rsidR="00CF5F47" w:rsidRPr="00BF5EE7" w:rsidRDefault="00CF5F47" w:rsidP="00DC3A6B">
      <w:pPr>
        <w:pStyle w:val="a4"/>
        <w:spacing w:beforeLines="100" w:before="312" w:afterLines="100" w:after="312"/>
        <w:ind w:left="420" w:firstLineChars="0" w:firstLine="0"/>
        <w:contextualSpacing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cs="Arial" w:hint="eastAsia"/>
          <w:sz w:val="20"/>
          <w:szCs w:val="20"/>
        </w:rPr>
        <w:t>*公司为常驻海内外的员工，提供健全的物质和人身保障、人性化的探亲福利。同时，海外常驻满一定条件，将获得高额的一次性现金奖励。</w:t>
      </w:r>
    </w:p>
    <w:p w:rsidR="00CF5F47" w:rsidRPr="009333E3" w:rsidRDefault="00CF5F47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sz w:val="24"/>
          <w:szCs w:val="22"/>
        </w:rPr>
      </w:pPr>
      <w:r w:rsidRPr="009333E3">
        <w:rPr>
          <w:rFonts w:ascii="微软雅黑" w:eastAsia="微软雅黑" w:hAnsi="微软雅黑" w:hint="eastAsia"/>
          <w:b/>
          <w:sz w:val="24"/>
          <w:szCs w:val="22"/>
        </w:rPr>
        <w:t>【学习发展】</w:t>
      </w:r>
    </w:p>
    <w:p w:rsidR="00CF5F47" w:rsidRPr="00BF5EE7" w:rsidRDefault="00CF5F47" w:rsidP="00DC3A6B">
      <w:pPr>
        <w:spacing w:beforeLines="100" w:before="312" w:afterLines="100" w:after="312"/>
        <w:contextualSpacing/>
        <w:rPr>
          <w:rFonts w:ascii="微软雅黑" w:eastAsia="微软雅黑" w:hAnsi="微软雅黑" w:cs="Arial"/>
          <w:kern w:val="0"/>
          <w:sz w:val="20"/>
          <w:szCs w:val="20"/>
        </w:rPr>
      </w:pPr>
      <w:r w:rsidRPr="00BF5EE7">
        <w:rPr>
          <w:rFonts w:ascii="微软雅黑" w:eastAsia="微软雅黑" w:hAnsi="微软雅黑" w:hint="eastAsia"/>
          <w:sz w:val="20"/>
          <w:szCs w:val="20"/>
        </w:rPr>
        <w:t>我们为</w:t>
      </w:r>
      <w:r w:rsidRPr="00BF5EE7">
        <w:rPr>
          <w:rFonts w:ascii="微软雅黑" w:eastAsia="微软雅黑" w:hAnsi="微软雅黑"/>
          <w:sz w:val="20"/>
          <w:szCs w:val="20"/>
        </w:rPr>
        <w:t>全球员工提供了2000</w:t>
      </w:r>
      <w:r w:rsidRPr="00BF5EE7">
        <w:rPr>
          <w:rFonts w:ascii="微软雅黑" w:eastAsia="微软雅黑" w:hAnsi="微软雅黑" w:hint="eastAsia"/>
          <w:sz w:val="20"/>
          <w:szCs w:val="20"/>
        </w:rPr>
        <w:t>多</w:t>
      </w:r>
      <w:r w:rsidRPr="00BF5EE7">
        <w:rPr>
          <w:rFonts w:ascii="微软雅黑" w:eastAsia="微软雅黑" w:hAnsi="微软雅黑"/>
          <w:sz w:val="20"/>
          <w:szCs w:val="20"/>
        </w:rPr>
        <w:t>门不同的课程，包括管理类、技术（业务）类、职能类、通用素质类及新员工入职类课程</w:t>
      </w:r>
      <w:r w:rsidRPr="00BF5EE7">
        <w:rPr>
          <w:rFonts w:ascii="微软雅黑" w:eastAsia="微软雅黑" w:hAnsi="微软雅黑" w:hint="eastAsia"/>
          <w:sz w:val="20"/>
          <w:szCs w:val="20"/>
        </w:rPr>
        <w:t>。</w:t>
      </w:r>
      <w:r w:rsidRPr="00BF5EE7">
        <w:rPr>
          <w:rFonts w:ascii="微软雅黑" w:eastAsia="微软雅黑" w:hAnsi="微软雅黑" w:cs="Arial" w:hint="eastAsia"/>
          <w:kern w:val="0"/>
          <w:sz w:val="20"/>
          <w:szCs w:val="20"/>
        </w:rPr>
        <w:t>校招生入职后将经历为期</w:t>
      </w:r>
      <w:r w:rsidRPr="00BF5EE7">
        <w:rPr>
          <w:rFonts w:ascii="微软雅黑" w:eastAsia="微软雅黑" w:hAnsi="微软雅黑" w:cs="Arial"/>
          <w:kern w:val="0"/>
          <w:sz w:val="20"/>
          <w:szCs w:val="20"/>
        </w:rPr>
        <w:t>6个月的专项培养：</w:t>
      </w:r>
    </w:p>
    <w:p w:rsidR="00CF5F47" w:rsidRPr="00BF5EE7" w:rsidRDefault="00CF5F47" w:rsidP="00DC3A6B">
      <w:pPr>
        <w:pStyle w:val="a4"/>
        <w:widowControl/>
        <w:numPr>
          <w:ilvl w:val="0"/>
          <w:numId w:val="17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cs="Arial"/>
          <w:sz w:val="20"/>
          <w:szCs w:val="20"/>
        </w:rPr>
        <w:t>第一阶段-新人训练营：</w:t>
      </w:r>
      <w:proofErr w:type="gramStart"/>
      <w:r w:rsidRPr="00BF5EE7">
        <w:rPr>
          <w:rFonts w:ascii="微软雅黑" w:eastAsia="微软雅黑" w:hAnsi="微软雅黑" w:cs="Arial"/>
          <w:sz w:val="20"/>
          <w:szCs w:val="20"/>
        </w:rPr>
        <w:t>校招萌</w:t>
      </w:r>
      <w:proofErr w:type="gramEnd"/>
      <w:r w:rsidRPr="00BF5EE7">
        <w:rPr>
          <w:rFonts w:ascii="微软雅黑" w:eastAsia="微软雅黑" w:hAnsi="微软雅黑" w:cs="Arial"/>
          <w:sz w:val="20"/>
          <w:szCs w:val="20"/>
        </w:rPr>
        <w:t>新职场心态建设，快速融入公司；</w:t>
      </w:r>
    </w:p>
    <w:p w:rsidR="00CF5F47" w:rsidRPr="00BF5EE7" w:rsidRDefault="00CF5F47" w:rsidP="00DC3A6B">
      <w:pPr>
        <w:pStyle w:val="a4"/>
        <w:widowControl/>
        <w:numPr>
          <w:ilvl w:val="0"/>
          <w:numId w:val="17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cs="Arial"/>
          <w:sz w:val="20"/>
          <w:szCs w:val="20"/>
        </w:rPr>
        <w:t>第二阶段-业务知识技能培训：熟悉部门，全面学习岗位专业知识、技能；</w:t>
      </w:r>
    </w:p>
    <w:p w:rsidR="00CF5F47" w:rsidRPr="00BF5EE7" w:rsidRDefault="00CF5F47" w:rsidP="00DC3A6B">
      <w:pPr>
        <w:pStyle w:val="a4"/>
        <w:widowControl/>
        <w:numPr>
          <w:ilvl w:val="0"/>
          <w:numId w:val="17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sz w:val="20"/>
          <w:szCs w:val="20"/>
        </w:rPr>
      </w:pPr>
      <w:r w:rsidRPr="00BF5EE7">
        <w:rPr>
          <w:rFonts w:ascii="微软雅黑" w:eastAsia="微软雅黑" w:hAnsi="微软雅黑" w:cs="Arial"/>
          <w:sz w:val="20"/>
          <w:szCs w:val="20"/>
        </w:rPr>
        <w:t>第三阶段-在岗训练：完成挑战性任务，快速上岗。</w:t>
      </w:r>
    </w:p>
    <w:p w:rsidR="00CF5F47" w:rsidRPr="00BF5EE7" w:rsidRDefault="00CF5F47" w:rsidP="00DC3A6B">
      <w:pPr>
        <w:spacing w:beforeLines="100" w:before="312" w:afterLines="100" w:after="312"/>
        <w:contextualSpacing/>
        <w:rPr>
          <w:rFonts w:ascii="微软雅黑" w:eastAsia="微软雅黑" w:hAnsi="微软雅黑"/>
          <w:sz w:val="20"/>
          <w:szCs w:val="20"/>
        </w:rPr>
      </w:pPr>
      <w:r w:rsidRPr="00BF5EE7">
        <w:rPr>
          <w:rFonts w:ascii="微软雅黑" w:eastAsia="微软雅黑" w:hAnsi="微软雅黑" w:cs="Arial" w:hint="eastAsia"/>
          <w:kern w:val="0"/>
          <w:sz w:val="20"/>
          <w:szCs w:val="20"/>
        </w:rPr>
        <w:t>同时，我们还为员工提供明晰完善的职业发展和培训体系、管理序列与专业序列双重晋升发展通道</w:t>
      </w:r>
      <w:r w:rsidRPr="00BF5EE7">
        <w:rPr>
          <w:rFonts w:ascii="微软雅黑" w:eastAsia="微软雅黑" w:hAnsi="微软雅黑" w:hint="eastAsia"/>
          <w:sz w:val="20"/>
          <w:szCs w:val="20"/>
        </w:rPr>
        <w:t>，并开放立足发展的转岗机会。</w:t>
      </w:r>
    </w:p>
    <w:p w:rsidR="00A47F39" w:rsidRPr="00CF5F47" w:rsidRDefault="00A47F39" w:rsidP="00DC3A6B">
      <w:pPr>
        <w:spacing w:beforeLines="100" w:before="312" w:afterLines="100" w:after="312"/>
        <w:contextualSpacing/>
        <w:rPr>
          <w:rFonts w:ascii="微软雅黑" w:eastAsia="微软雅黑" w:hAnsi="微软雅黑"/>
          <w:sz w:val="20"/>
          <w:szCs w:val="21"/>
        </w:rPr>
      </w:pPr>
    </w:p>
    <w:p w:rsidR="00D5738F" w:rsidRPr="009333E3" w:rsidRDefault="00D5738F" w:rsidP="00DC3A6B">
      <w:pPr>
        <w:spacing w:beforeLines="100" w:before="312" w:afterLines="100" w:after="312"/>
        <w:contextualSpacing/>
        <w:rPr>
          <w:rFonts w:ascii="微软雅黑" w:eastAsia="微软雅黑" w:hAnsi="微软雅黑"/>
          <w:b/>
          <w:sz w:val="24"/>
          <w:szCs w:val="22"/>
        </w:rPr>
      </w:pPr>
      <w:r w:rsidRPr="009333E3">
        <w:rPr>
          <w:rFonts w:ascii="微软雅黑" w:eastAsia="微软雅黑" w:hAnsi="微软雅黑" w:hint="eastAsia"/>
          <w:b/>
          <w:sz w:val="24"/>
          <w:szCs w:val="22"/>
        </w:rPr>
        <w:t>【招聘信息】</w:t>
      </w:r>
    </w:p>
    <w:p w:rsidR="003B72DB" w:rsidRPr="004F071B" w:rsidRDefault="003B72DB" w:rsidP="00DC3A6B">
      <w:pPr>
        <w:pStyle w:val="a4"/>
        <w:widowControl/>
        <w:numPr>
          <w:ilvl w:val="0"/>
          <w:numId w:val="7"/>
        </w:numPr>
        <w:shd w:val="clear" w:color="auto" w:fill="FFFFFF"/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sz w:val="20"/>
          <w:szCs w:val="21"/>
        </w:rPr>
      </w:pPr>
      <w:r w:rsidRPr="004F071B">
        <w:rPr>
          <w:rFonts w:ascii="微软雅黑" w:eastAsia="微软雅黑" w:hAnsi="微软雅黑"/>
          <w:b/>
          <w:sz w:val="20"/>
          <w:szCs w:val="21"/>
        </w:rPr>
        <w:t>招聘对象</w:t>
      </w:r>
    </w:p>
    <w:p w:rsidR="003B72DB" w:rsidRPr="004F071B" w:rsidRDefault="003B72DB" w:rsidP="00DC3A6B">
      <w:pPr>
        <w:pStyle w:val="a4"/>
        <w:widowControl/>
        <w:shd w:val="clear" w:color="auto" w:fill="FFFFFF"/>
        <w:spacing w:beforeLines="100" w:before="312" w:afterLines="100" w:after="312"/>
        <w:ind w:left="420" w:firstLineChars="0" w:firstLine="0"/>
        <w:contextualSpacing/>
        <w:jc w:val="left"/>
        <w:rPr>
          <w:rFonts w:ascii="微软雅黑" w:eastAsia="微软雅黑" w:hAnsi="微软雅黑"/>
          <w:sz w:val="20"/>
          <w:szCs w:val="21"/>
        </w:rPr>
      </w:pPr>
      <w:r w:rsidRPr="004F071B">
        <w:rPr>
          <w:rFonts w:ascii="微软雅黑" w:eastAsia="微软雅黑" w:hAnsi="微软雅黑"/>
          <w:sz w:val="20"/>
          <w:szCs w:val="21"/>
        </w:rPr>
        <w:t>面向于20</w:t>
      </w:r>
      <w:r w:rsidRPr="004F071B">
        <w:rPr>
          <w:rFonts w:ascii="微软雅黑" w:eastAsia="微软雅黑" w:hAnsi="微软雅黑" w:hint="eastAsia"/>
          <w:sz w:val="20"/>
          <w:szCs w:val="21"/>
        </w:rPr>
        <w:t>2</w:t>
      </w:r>
      <w:r w:rsidR="004F071B" w:rsidRPr="004F071B">
        <w:rPr>
          <w:rFonts w:ascii="微软雅黑" w:eastAsia="微软雅黑" w:hAnsi="微软雅黑"/>
          <w:sz w:val="20"/>
          <w:szCs w:val="21"/>
        </w:rPr>
        <w:t>2</w:t>
      </w:r>
      <w:r w:rsidRPr="004F071B">
        <w:rPr>
          <w:rFonts w:ascii="微软雅黑" w:eastAsia="微软雅黑" w:hAnsi="微软雅黑"/>
          <w:sz w:val="20"/>
          <w:szCs w:val="21"/>
        </w:rPr>
        <w:t>届应届毕业生</w:t>
      </w:r>
    </w:p>
    <w:p w:rsidR="003B72DB" w:rsidRPr="004F071B" w:rsidRDefault="003B72DB" w:rsidP="00DC3A6B">
      <w:pPr>
        <w:pStyle w:val="a4"/>
        <w:widowControl/>
        <w:shd w:val="clear" w:color="auto" w:fill="FFFFFF"/>
        <w:spacing w:beforeLines="100" w:before="312" w:afterLines="100" w:after="312"/>
        <w:ind w:left="420" w:firstLineChars="0" w:firstLine="0"/>
        <w:contextualSpacing/>
        <w:jc w:val="left"/>
        <w:rPr>
          <w:rFonts w:ascii="微软雅黑" w:eastAsia="微软雅黑" w:hAnsi="微软雅黑"/>
          <w:sz w:val="20"/>
          <w:szCs w:val="21"/>
        </w:rPr>
      </w:pPr>
      <w:r w:rsidRPr="004F071B">
        <w:rPr>
          <w:rFonts w:ascii="微软雅黑" w:eastAsia="微软雅黑" w:hAnsi="微软雅黑" w:hint="eastAsia"/>
          <w:sz w:val="20"/>
          <w:szCs w:val="21"/>
        </w:rPr>
        <w:t>毕业时间为202</w:t>
      </w:r>
      <w:r w:rsidR="004F071B" w:rsidRPr="004F071B">
        <w:rPr>
          <w:rFonts w:ascii="微软雅黑" w:eastAsia="微软雅黑" w:hAnsi="微软雅黑"/>
          <w:sz w:val="20"/>
          <w:szCs w:val="21"/>
        </w:rPr>
        <w:t>2</w:t>
      </w:r>
      <w:r w:rsidRPr="004F071B">
        <w:rPr>
          <w:rFonts w:ascii="微软雅黑" w:eastAsia="微软雅黑" w:hAnsi="微软雅黑" w:hint="eastAsia"/>
          <w:sz w:val="20"/>
          <w:szCs w:val="21"/>
        </w:rPr>
        <w:t>年1月-</w:t>
      </w:r>
      <w:r w:rsidRPr="004F071B">
        <w:rPr>
          <w:rFonts w:ascii="微软雅黑" w:eastAsia="微软雅黑" w:hAnsi="微软雅黑"/>
          <w:sz w:val="20"/>
          <w:szCs w:val="21"/>
        </w:rPr>
        <w:t>202</w:t>
      </w:r>
      <w:r w:rsidR="001D5617">
        <w:rPr>
          <w:rFonts w:ascii="微软雅黑" w:eastAsia="微软雅黑" w:hAnsi="微软雅黑"/>
          <w:sz w:val="20"/>
          <w:szCs w:val="21"/>
        </w:rPr>
        <w:t>2</w:t>
      </w:r>
      <w:r w:rsidRPr="004F071B">
        <w:rPr>
          <w:rFonts w:ascii="微软雅黑" w:eastAsia="微软雅黑" w:hAnsi="微软雅黑" w:hint="eastAsia"/>
          <w:sz w:val="20"/>
          <w:szCs w:val="21"/>
        </w:rPr>
        <w:t>年12月之间的中国大陆学生</w:t>
      </w:r>
    </w:p>
    <w:p w:rsidR="003B72DB" w:rsidRPr="004F071B" w:rsidRDefault="003B72DB" w:rsidP="00DC3A6B">
      <w:pPr>
        <w:pStyle w:val="a4"/>
        <w:widowControl/>
        <w:shd w:val="clear" w:color="auto" w:fill="FFFFFF"/>
        <w:spacing w:beforeLines="100" w:before="312" w:afterLines="100" w:after="312"/>
        <w:ind w:left="420" w:firstLineChars="0" w:firstLine="0"/>
        <w:contextualSpacing/>
        <w:jc w:val="left"/>
        <w:rPr>
          <w:rFonts w:ascii="微软雅黑" w:eastAsia="微软雅黑" w:hAnsi="微软雅黑"/>
          <w:sz w:val="20"/>
          <w:szCs w:val="21"/>
        </w:rPr>
      </w:pPr>
      <w:r w:rsidRPr="004F071B">
        <w:rPr>
          <w:rFonts w:ascii="微软雅黑" w:eastAsia="微软雅黑" w:hAnsi="微软雅黑" w:hint="eastAsia"/>
          <w:sz w:val="20"/>
          <w:szCs w:val="21"/>
        </w:rPr>
        <w:t>毕业时间为2</w:t>
      </w:r>
      <w:r w:rsidRPr="004F071B">
        <w:rPr>
          <w:rFonts w:ascii="微软雅黑" w:eastAsia="微软雅黑" w:hAnsi="微软雅黑"/>
          <w:sz w:val="20"/>
          <w:szCs w:val="21"/>
        </w:rPr>
        <w:t>02</w:t>
      </w:r>
      <w:r w:rsidR="004F071B" w:rsidRPr="004F071B">
        <w:rPr>
          <w:rFonts w:ascii="微软雅黑" w:eastAsia="微软雅黑" w:hAnsi="微软雅黑"/>
          <w:sz w:val="20"/>
          <w:szCs w:val="21"/>
        </w:rPr>
        <w:t>1</w:t>
      </w:r>
      <w:r w:rsidRPr="004F071B">
        <w:rPr>
          <w:rFonts w:ascii="微软雅黑" w:eastAsia="微软雅黑" w:hAnsi="微软雅黑" w:hint="eastAsia"/>
          <w:sz w:val="20"/>
          <w:szCs w:val="21"/>
        </w:rPr>
        <w:t>年1月-</w:t>
      </w:r>
      <w:r w:rsidRPr="004F071B">
        <w:rPr>
          <w:rFonts w:ascii="微软雅黑" w:eastAsia="微软雅黑" w:hAnsi="微软雅黑"/>
          <w:sz w:val="20"/>
          <w:szCs w:val="21"/>
        </w:rPr>
        <w:t>202</w:t>
      </w:r>
      <w:r w:rsidR="001D5617">
        <w:rPr>
          <w:rFonts w:ascii="微软雅黑" w:eastAsia="微软雅黑" w:hAnsi="微软雅黑"/>
          <w:sz w:val="20"/>
          <w:szCs w:val="21"/>
        </w:rPr>
        <w:t>2</w:t>
      </w:r>
      <w:r w:rsidRPr="004F071B">
        <w:rPr>
          <w:rFonts w:ascii="微软雅黑" w:eastAsia="微软雅黑" w:hAnsi="微软雅黑" w:hint="eastAsia"/>
          <w:sz w:val="20"/>
          <w:szCs w:val="21"/>
        </w:rPr>
        <w:t>年12月之间的中国港澳台及海外院校学生</w:t>
      </w:r>
    </w:p>
    <w:p w:rsidR="00D5738F" w:rsidRPr="004F071B" w:rsidRDefault="00A47F39" w:rsidP="00DC3A6B">
      <w:pPr>
        <w:pStyle w:val="a4"/>
        <w:widowControl/>
        <w:numPr>
          <w:ilvl w:val="0"/>
          <w:numId w:val="7"/>
        </w:numPr>
        <w:shd w:val="clear" w:color="auto" w:fill="FFFFFF"/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b/>
          <w:sz w:val="20"/>
          <w:szCs w:val="21"/>
        </w:rPr>
      </w:pPr>
      <w:r w:rsidRPr="006B0BE7">
        <w:rPr>
          <w:rFonts w:ascii="微软雅黑" w:eastAsia="微软雅黑" w:hAnsi="微软雅黑" w:hint="eastAsia"/>
          <w:b/>
          <w:color w:val="000000" w:themeColor="text1"/>
          <w:sz w:val="20"/>
          <w:szCs w:val="21"/>
        </w:rPr>
        <w:lastRenderedPageBreak/>
        <w:t>全国</w:t>
      </w:r>
      <w:r w:rsidR="00F562AE" w:rsidRPr="004F071B">
        <w:rPr>
          <w:rFonts w:ascii="微软雅黑" w:eastAsia="微软雅黑" w:hAnsi="微软雅黑" w:hint="eastAsia"/>
          <w:b/>
          <w:sz w:val="20"/>
          <w:szCs w:val="21"/>
        </w:rPr>
        <w:t>招聘岗位</w:t>
      </w:r>
    </w:p>
    <w:p w:rsidR="00DF0A47" w:rsidRPr="004F071B" w:rsidRDefault="00DF0A47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 w:hint="eastAsia"/>
          <w:b/>
          <w:sz w:val="20"/>
          <w:szCs w:val="21"/>
        </w:rPr>
        <w:t>算法/大数据</w:t>
      </w:r>
      <w:r w:rsidR="004D409D" w:rsidRPr="0037479B">
        <w:rPr>
          <w:rFonts w:ascii="微软雅黑" w:eastAsia="微软雅黑" w:hAnsi="微软雅黑" w:hint="eastAsia"/>
          <w:b/>
          <w:sz w:val="20"/>
          <w:szCs w:val="21"/>
        </w:rPr>
        <w:t>类</w:t>
      </w:r>
      <w:r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="006176A2" w:rsidRPr="004F071B">
        <w:rPr>
          <w:rFonts w:ascii="微软雅黑" w:eastAsia="微软雅黑" w:hAnsi="微软雅黑" w:hint="eastAsia"/>
          <w:sz w:val="20"/>
          <w:szCs w:val="21"/>
        </w:rPr>
        <w:t>人工智能（深度学习、机器学习、模式识别、计算机视觉、计算机图形学、ADAS、自然语言理解、语音识别、强化学习、人脸识别、眼球跟踪、AU 和微表情分析</w:t>
      </w:r>
      <w:r w:rsidR="001F1DAB" w:rsidRPr="004F071B">
        <w:rPr>
          <w:rFonts w:ascii="微软雅黑" w:eastAsia="微软雅黑" w:hAnsi="微软雅黑" w:hint="eastAsia"/>
          <w:sz w:val="20"/>
          <w:szCs w:val="21"/>
        </w:rPr>
        <w:t>）、</w:t>
      </w:r>
      <w:r w:rsidR="006176A2" w:rsidRPr="004F071B">
        <w:rPr>
          <w:rFonts w:ascii="微软雅黑" w:eastAsia="微软雅黑" w:hAnsi="微软雅黑" w:hint="eastAsia"/>
          <w:sz w:val="20"/>
          <w:szCs w:val="21"/>
        </w:rPr>
        <w:t>感知处理（视音频、图像处理、三维感知、视频编解码、音频处理、AR、计算光学成像、雷达信号处理、X-Ray、毫米波、红外图像</w:t>
      </w:r>
      <w:r w:rsidR="001F1DAB" w:rsidRPr="004F071B">
        <w:rPr>
          <w:rFonts w:ascii="微软雅黑" w:eastAsia="微软雅黑" w:hAnsi="微软雅黑" w:hint="eastAsia"/>
          <w:sz w:val="20"/>
          <w:szCs w:val="21"/>
        </w:rPr>
        <w:t>）、</w:t>
      </w:r>
      <w:r w:rsidR="006176A2" w:rsidRPr="004F071B">
        <w:rPr>
          <w:rFonts w:ascii="微软雅黑" w:eastAsia="微软雅黑" w:hAnsi="微软雅黑" w:hint="eastAsia"/>
          <w:sz w:val="20"/>
          <w:szCs w:val="21"/>
        </w:rPr>
        <w:t>自主无人系统（定位导航、运动控制、路径规划、自动驾驶、高</w:t>
      </w:r>
      <w:proofErr w:type="gramStart"/>
      <w:r w:rsidR="006176A2" w:rsidRPr="004F071B">
        <w:rPr>
          <w:rFonts w:ascii="微软雅黑" w:eastAsia="微软雅黑" w:hAnsi="微软雅黑" w:hint="eastAsia"/>
          <w:sz w:val="20"/>
          <w:szCs w:val="21"/>
        </w:rPr>
        <w:t>精度建图</w:t>
      </w:r>
      <w:proofErr w:type="gramEnd"/>
      <w:r w:rsidR="006176A2" w:rsidRPr="004F071B">
        <w:rPr>
          <w:rFonts w:ascii="微软雅黑" w:eastAsia="微软雅黑" w:hAnsi="微软雅黑" w:hint="eastAsia"/>
          <w:sz w:val="20"/>
          <w:szCs w:val="21"/>
        </w:rPr>
        <w:t>和定位</w:t>
      </w:r>
      <w:r w:rsidR="001F1DAB" w:rsidRPr="004F071B">
        <w:rPr>
          <w:rFonts w:ascii="微软雅黑" w:eastAsia="微软雅黑" w:hAnsi="微软雅黑" w:hint="eastAsia"/>
          <w:sz w:val="20"/>
          <w:szCs w:val="21"/>
        </w:rPr>
        <w:t>）、</w:t>
      </w:r>
      <w:r w:rsidR="006176A2" w:rsidRPr="004F071B">
        <w:rPr>
          <w:rFonts w:ascii="微软雅黑" w:eastAsia="微软雅黑" w:hAnsi="微软雅黑" w:hint="eastAsia"/>
          <w:sz w:val="20"/>
          <w:szCs w:val="21"/>
        </w:rPr>
        <w:t>大数据智能（大数据挖掘、存储算法、知识图谱、图计算）高性能计算（性能计算 、AI 计算引擎、分布式计算、AI 加速、异构计算</w:t>
      </w:r>
      <w:r w:rsidR="001F1DAB" w:rsidRPr="004F071B">
        <w:rPr>
          <w:rFonts w:ascii="微软雅黑" w:eastAsia="微软雅黑" w:hAnsi="微软雅黑" w:hint="eastAsia"/>
          <w:sz w:val="20"/>
          <w:szCs w:val="21"/>
        </w:rPr>
        <w:t>）</w:t>
      </w:r>
      <w:r w:rsidRPr="004F071B">
        <w:rPr>
          <w:rFonts w:ascii="微软雅黑" w:eastAsia="微软雅黑" w:hAnsi="微软雅黑" w:hint="eastAsia"/>
          <w:sz w:val="20"/>
          <w:szCs w:val="21"/>
        </w:rPr>
        <w:t>等。</w:t>
      </w:r>
    </w:p>
    <w:p w:rsidR="00927BCE" w:rsidRPr="004F071B" w:rsidRDefault="004D409D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 w:hint="eastAsia"/>
          <w:b/>
          <w:sz w:val="20"/>
          <w:szCs w:val="21"/>
        </w:rPr>
        <w:t>安全类</w:t>
      </w:r>
      <w:r w:rsidR="00927BCE"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="00927BCE" w:rsidRPr="004F071B">
        <w:rPr>
          <w:rFonts w:ascii="微软雅黑" w:eastAsia="微软雅黑" w:hAnsi="微软雅黑" w:hint="eastAsia"/>
          <w:sz w:val="20"/>
          <w:szCs w:val="21"/>
        </w:rPr>
        <w:t>网络安全（安全开发、安全渗透）</w:t>
      </w:r>
      <w:r w:rsidR="00B76EB0" w:rsidRPr="004F071B">
        <w:rPr>
          <w:rFonts w:ascii="微软雅黑" w:eastAsia="微软雅黑" w:hAnsi="微软雅黑" w:hint="eastAsia"/>
          <w:sz w:val="20"/>
          <w:szCs w:val="21"/>
        </w:rPr>
        <w:t>等</w:t>
      </w:r>
      <w:r w:rsidR="00927BCE" w:rsidRPr="004F071B">
        <w:rPr>
          <w:rFonts w:ascii="微软雅黑" w:eastAsia="微软雅黑" w:hAnsi="微软雅黑" w:hint="eastAsia"/>
          <w:sz w:val="20"/>
          <w:szCs w:val="21"/>
        </w:rPr>
        <w:t>。</w:t>
      </w:r>
    </w:p>
    <w:p w:rsidR="00A0546E" w:rsidRPr="004F071B" w:rsidRDefault="00A0546E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/>
          <w:b/>
          <w:sz w:val="20"/>
          <w:szCs w:val="21"/>
        </w:rPr>
        <w:t>软件研发类</w:t>
      </w:r>
      <w:r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="00DF0A47" w:rsidRPr="004F071B">
        <w:rPr>
          <w:rFonts w:ascii="微软雅黑" w:eastAsia="微软雅黑" w:hAnsi="微软雅黑" w:hint="eastAsia"/>
          <w:sz w:val="20"/>
          <w:szCs w:val="21"/>
        </w:rPr>
        <w:t>嵌入式</w:t>
      </w:r>
      <w:r w:rsidR="001F1DAB" w:rsidRPr="004F071B">
        <w:rPr>
          <w:rFonts w:ascii="微软雅黑" w:eastAsia="微软雅黑" w:hAnsi="微软雅黑" w:hint="eastAsia"/>
          <w:sz w:val="20"/>
          <w:szCs w:val="21"/>
        </w:rPr>
        <w:t>软件</w:t>
      </w:r>
      <w:r w:rsidR="00DF0A47" w:rsidRPr="004F071B">
        <w:rPr>
          <w:rFonts w:ascii="微软雅黑" w:eastAsia="微软雅黑" w:hAnsi="微软雅黑" w:hint="eastAsia"/>
          <w:sz w:val="20"/>
          <w:szCs w:val="21"/>
        </w:rPr>
        <w:t>开发（</w:t>
      </w:r>
      <w:hyperlink r:id="rId13" w:tgtFrame="_blank" w:tooltip="【2021届校招】嵌入式软件开发工程师-DSP/多媒体&amp;智能应用" w:history="1">
        <w:r w:rsidR="00DF0A47" w:rsidRPr="004F071B">
          <w:rPr>
            <w:rFonts w:ascii="微软雅黑" w:eastAsia="微软雅黑" w:hAnsi="微软雅黑" w:cs="Helvetica"/>
            <w:color w:val="333333"/>
            <w:sz w:val="20"/>
            <w:szCs w:val="21"/>
            <w:lang w:eastAsia="zh-Hans"/>
          </w:rPr>
          <w:t>DSP/多媒体&amp;智能应用</w:t>
        </w:r>
      </w:hyperlink>
      <w:r w:rsidR="00DF0A47" w:rsidRPr="004F071B">
        <w:rPr>
          <w:rFonts w:ascii="微软雅黑" w:eastAsia="微软雅黑" w:hAnsi="微软雅黑" w:cs="Helvetica" w:hint="eastAsia"/>
          <w:color w:val="333333"/>
          <w:sz w:val="20"/>
          <w:szCs w:val="21"/>
        </w:rPr>
        <w:t>、应用、BSP）</w:t>
      </w:r>
      <w:r w:rsidR="00DF0A47" w:rsidRPr="004F071B">
        <w:rPr>
          <w:rFonts w:ascii="微软雅黑" w:eastAsia="微软雅黑" w:hAnsi="微软雅黑" w:hint="eastAsia"/>
          <w:sz w:val="20"/>
          <w:szCs w:val="21"/>
        </w:rPr>
        <w:t>、</w:t>
      </w:r>
      <w:r w:rsidRPr="004F071B">
        <w:rPr>
          <w:rFonts w:ascii="微软雅黑" w:eastAsia="微软雅黑" w:hAnsi="微软雅黑" w:hint="eastAsia"/>
          <w:sz w:val="20"/>
          <w:szCs w:val="21"/>
        </w:rPr>
        <w:t>应用软件</w:t>
      </w:r>
      <w:r w:rsidR="00B46CE0" w:rsidRPr="004F071B">
        <w:rPr>
          <w:rFonts w:ascii="微软雅黑" w:eastAsia="微软雅黑" w:hAnsi="微软雅黑" w:hint="eastAsia"/>
          <w:sz w:val="20"/>
          <w:szCs w:val="21"/>
        </w:rPr>
        <w:t>开发</w:t>
      </w:r>
      <w:r w:rsidRPr="004F071B">
        <w:rPr>
          <w:rFonts w:ascii="微软雅黑" w:eastAsia="微软雅黑" w:hAnsi="微软雅黑" w:hint="eastAsia"/>
          <w:sz w:val="20"/>
          <w:szCs w:val="21"/>
        </w:rPr>
        <w:t>（Java、C\C++、Web、移动开发等）、软件测试等。</w:t>
      </w:r>
    </w:p>
    <w:p w:rsidR="00A0546E" w:rsidRPr="004F071B" w:rsidRDefault="001F1DAB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 w:hint="eastAsia"/>
          <w:b/>
          <w:sz w:val="20"/>
          <w:szCs w:val="21"/>
        </w:rPr>
        <w:t>集成电路/传感器/</w:t>
      </w:r>
      <w:r w:rsidR="00A0546E" w:rsidRPr="0037479B">
        <w:rPr>
          <w:rFonts w:ascii="微软雅黑" w:eastAsia="微软雅黑" w:hAnsi="微软雅黑"/>
          <w:b/>
          <w:sz w:val="20"/>
          <w:szCs w:val="21"/>
        </w:rPr>
        <w:t>硬件研发类</w:t>
      </w:r>
      <w:r w:rsidR="00A0546E"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4F071B">
        <w:rPr>
          <w:rFonts w:ascii="微软雅黑" w:eastAsia="微软雅黑" w:hAnsi="微软雅黑" w:hint="eastAsia"/>
          <w:sz w:val="20"/>
          <w:szCs w:val="21"/>
        </w:rPr>
        <w:t>数字集成电路（IC、FPGA）、智能传感器（模拟IC、射频IC、FPGA、MEMS设计）、</w:t>
      </w:r>
      <w:r w:rsidR="00A0546E" w:rsidRPr="004F071B">
        <w:rPr>
          <w:rFonts w:ascii="微软雅黑" w:eastAsia="微软雅黑" w:hAnsi="微软雅黑" w:hint="eastAsia"/>
          <w:sz w:val="20"/>
          <w:szCs w:val="21"/>
        </w:rPr>
        <w:t>硬件设计、结构设计、EMC、PCB、天线、射频、热设计、MEMS、硬件测试等。</w:t>
      </w:r>
    </w:p>
    <w:p w:rsidR="00A0546E" w:rsidRPr="004F071B" w:rsidRDefault="00A0546E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/>
          <w:b/>
          <w:sz w:val="20"/>
          <w:szCs w:val="21"/>
        </w:rPr>
        <w:t>国内营销</w:t>
      </w:r>
      <w:r w:rsidRPr="0037479B">
        <w:rPr>
          <w:rFonts w:ascii="微软雅黑" w:eastAsia="微软雅黑" w:hAnsi="微软雅黑" w:hint="eastAsia"/>
          <w:b/>
          <w:sz w:val="20"/>
          <w:szCs w:val="21"/>
        </w:rPr>
        <w:t>/技术支持类：</w:t>
      </w:r>
      <w:r w:rsidRPr="004F071B">
        <w:rPr>
          <w:rFonts w:ascii="微软雅黑" w:eastAsia="微软雅黑" w:hAnsi="微软雅黑" w:hint="eastAsia"/>
          <w:sz w:val="20"/>
          <w:szCs w:val="21"/>
        </w:rPr>
        <w:t>销售、技术支持、解决方案行销、商务专员等。</w:t>
      </w:r>
    </w:p>
    <w:p w:rsidR="00A0546E" w:rsidRPr="004F071B" w:rsidRDefault="00A0546E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 w:hint="eastAsia"/>
          <w:b/>
          <w:sz w:val="20"/>
          <w:szCs w:val="21"/>
        </w:rPr>
        <w:t>海外营销/技术支持类：</w:t>
      </w:r>
      <w:r w:rsidR="001F1DAB" w:rsidRPr="004F071B">
        <w:rPr>
          <w:rFonts w:ascii="微软雅黑" w:eastAsia="微软雅黑" w:hAnsi="微软雅黑" w:hint="eastAsia"/>
          <w:sz w:val="20"/>
          <w:szCs w:val="21"/>
        </w:rPr>
        <w:t>海外技术销售储备生（日语、韩语、德语、西班牙语、土耳其语、英语）、海外技术支持工程师、海外售前工程师</w:t>
      </w:r>
      <w:r w:rsidR="000803D6" w:rsidRPr="004F071B">
        <w:rPr>
          <w:rFonts w:ascii="微软雅黑" w:eastAsia="微软雅黑" w:hAnsi="微软雅黑" w:hint="eastAsia"/>
          <w:sz w:val="20"/>
          <w:szCs w:val="21"/>
        </w:rPr>
        <w:t>（销售、售前、技术支持）</w:t>
      </w:r>
      <w:r w:rsidRPr="004F071B">
        <w:rPr>
          <w:rFonts w:ascii="微软雅黑" w:eastAsia="微软雅黑" w:hAnsi="微软雅黑" w:hint="eastAsia"/>
          <w:sz w:val="20"/>
          <w:szCs w:val="21"/>
        </w:rPr>
        <w:t>等。</w:t>
      </w:r>
    </w:p>
    <w:p w:rsidR="00DF0A47" w:rsidRPr="004F071B" w:rsidRDefault="00DF0A47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/>
          <w:b/>
          <w:sz w:val="20"/>
          <w:szCs w:val="21"/>
        </w:rPr>
        <w:t>供应链类</w:t>
      </w:r>
      <w:r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4F071B">
        <w:rPr>
          <w:rFonts w:ascii="微软雅黑" w:eastAsia="微软雅黑" w:hAnsi="微软雅黑" w:hint="eastAsia"/>
          <w:sz w:val="20"/>
          <w:szCs w:val="21"/>
        </w:rPr>
        <w:t>采购、质量、生产技术、生产计划及物料控制、物流仓储等。</w:t>
      </w:r>
    </w:p>
    <w:p w:rsidR="00A0546E" w:rsidRPr="004F071B" w:rsidRDefault="00A0546E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/>
          <w:b/>
          <w:sz w:val="20"/>
          <w:szCs w:val="21"/>
        </w:rPr>
        <w:t>职能类</w:t>
      </w:r>
      <w:r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4F071B">
        <w:rPr>
          <w:rFonts w:ascii="微软雅黑" w:eastAsia="微软雅黑" w:hAnsi="微软雅黑" w:hint="eastAsia"/>
          <w:sz w:val="20"/>
          <w:szCs w:val="21"/>
        </w:rPr>
        <w:t>财务、人力资源、法</w:t>
      </w:r>
      <w:proofErr w:type="gramStart"/>
      <w:r w:rsidRPr="004F071B">
        <w:rPr>
          <w:rFonts w:ascii="微软雅黑" w:eastAsia="微软雅黑" w:hAnsi="微软雅黑" w:hint="eastAsia"/>
          <w:sz w:val="20"/>
          <w:szCs w:val="21"/>
        </w:rPr>
        <w:t>务</w:t>
      </w:r>
      <w:proofErr w:type="gramEnd"/>
      <w:r w:rsidRPr="004F071B">
        <w:rPr>
          <w:rFonts w:ascii="微软雅黑" w:eastAsia="微软雅黑" w:hAnsi="微软雅黑" w:hint="eastAsia"/>
          <w:sz w:val="20"/>
          <w:szCs w:val="21"/>
        </w:rPr>
        <w:t>、知识产权、市场研究</w:t>
      </w:r>
      <w:r w:rsidR="00726FC2" w:rsidRPr="004F071B">
        <w:rPr>
          <w:rFonts w:ascii="微软雅黑" w:eastAsia="微软雅黑" w:hAnsi="微软雅黑" w:hint="eastAsia"/>
          <w:sz w:val="20"/>
          <w:szCs w:val="21"/>
        </w:rPr>
        <w:t>、行政</w:t>
      </w:r>
      <w:r w:rsidRPr="004F071B">
        <w:rPr>
          <w:rFonts w:ascii="微软雅黑" w:eastAsia="微软雅黑" w:hAnsi="微软雅黑" w:hint="eastAsia"/>
          <w:sz w:val="20"/>
          <w:szCs w:val="21"/>
        </w:rPr>
        <w:t>等。</w:t>
      </w:r>
    </w:p>
    <w:p w:rsidR="00A47F39" w:rsidRPr="00515B0F" w:rsidRDefault="00A0546E" w:rsidP="00DC3A6B">
      <w:pPr>
        <w:pStyle w:val="a4"/>
        <w:numPr>
          <w:ilvl w:val="0"/>
          <w:numId w:val="11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sz w:val="20"/>
          <w:szCs w:val="21"/>
        </w:rPr>
      </w:pPr>
      <w:r w:rsidRPr="0037479B">
        <w:rPr>
          <w:rFonts w:ascii="微软雅黑" w:eastAsia="微软雅黑" w:hAnsi="微软雅黑"/>
          <w:b/>
          <w:sz w:val="20"/>
          <w:szCs w:val="21"/>
        </w:rPr>
        <w:t>设计类</w:t>
      </w:r>
      <w:r w:rsidRPr="0037479B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4F071B">
        <w:rPr>
          <w:rFonts w:ascii="微软雅黑" w:eastAsia="微软雅黑" w:hAnsi="微软雅黑" w:hint="eastAsia"/>
          <w:sz w:val="20"/>
          <w:szCs w:val="21"/>
        </w:rPr>
        <w:t>视觉设计、交互设计、工业设计等。</w:t>
      </w:r>
    </w:p>
    <w:p w:rsidR="00A47F39" w:rsidRPr="006B0BE7" w:rsidRDefault="00A47F39" w:rsidP="00DC3A6B">
      <w:pPr>
        <w:pStyle w:val="a4"/>
        <w:numPr>
          <w:ilvl w:val="0"/>
          <w:numId w:val="7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b/>
          <w:color w:val="000000" w:themeColor="text1"/>
          <w:sz w:val="20"/>
          <w:szCs w:val="21"/>
          <w:highlight w:val="yellow"/>
        </w:rPr>
      </w:pPr>
      <w:r w:rsidRPr="006B0BE7">
        <w:rPr>
          <w:rFonts w:ascii="微软雅黑" w:eastAsia="微软雅黑" w:hAnsi="微软雅黑"/>
          <w:b/>
          <w:color w:val="000000" w:themeColor="text1"/>
          <w:sz w:val="20"/>
          <w:szCs w:val="21"/>
          <w:highlight w:val="yellow"/>
        </w:rPr>
        <w:t>B</w:t>
      </w:r>
      <w:r w:rsidRPr="006B0BE7">
        <w:rPr>
          <w:rFonts w:ascii="微软雅黑" w:eastAsia="微软雅黑" w:hAnsi="微软雅黑" w:hint="eastAsia"/>
          <w:b/>
          <w:color w:val="000000" w:themeColor="text1"/>
          <w:sz w:val="20"/>
          <w:szCs w:val="21"/>
          <w:highlight w:val="yellow"/>
        </w:rPr>
        <w:t>a</w:t>
      </w:r>
      <w:r w:rsidRPr="006B0BE7">
        <w:rPr>
          <w:rFonts w:ascii="微软雅黑" w:eastAsia="微软雅黑" w:hAnsi="微软雅黑"/>
          <w:b/>
          <w:color w:val="000000" w:themeColor="text1"/>
          <w:sz w:val="20"/>
          <w:szCs w:val="21"/>
          <w:highlight w:val="yellow"/>
        </w:rPr>
        <w:t>se</w:t>
      </w:r>
      <w:r w:rsidRPr="006B0BE7">
        <w:rPr>
          <w:rFonts w:ascii="微软雅黑" w:eastAsia="微软雅黑" w:hAnsi="微软雅黑" w:hint="eastAsia"/>
          <w:b/>
          <w:color w:val="000000" w:themeColor="text1"/>
          <w:sz w:val="20"/>
          <w:szCs w:val="21"/>
          <w:highlight w:val="yellow"/>
        </w:rPr>
        <w:t>成都岗位</w:t>
      </w:r>
    </w:p>
    <w:p w:rsidR="00A47F39" w:rsidRPr="00530099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 w:hint="eastAsia"/>
          <w:b/>
          <w:sz w:val="20"/>
          <w:szCs w:val="21"/>
        </w:rPr>
        <w:t>算法/大数据类：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人工智能（深度学习、机器学习、模式识别、计算机视觉、计算机图形学、ADAS、自然语言理解、语音识别、强化学习、人脸识别、眼球跟踪、AU 和微表情分析）、感知处理（视音频、图像处理、三维感知、视频编解码、音频处理、AR、计算光学成像、雷达信号处理、X-Ray、毫米波、红外图像）、自主无人系统（定位导航、运动控制、路径规划、自动驾驶、高</w:t>
      </w:r>
      <w:proofErr w:type="gramStart"/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精度建图</w:t>
      </w:r>
      <w:proofErr w:type="gramEnd"/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和定位）、大数据智能（大数据挖掘、存储算法、知识图谱、图计算）高性能计算（性能计算 、AI 计算引擎、分布式计算、AI 加速、异构计算）等。</w:t>
      </w:r>
    </w:p>
    <w:p w:rsidR="00A47F39" w:rsidRPr="00530099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 w:hint="eastAsia"/>
          <w:b/>
          <w:sz w:val="20"/>
          <w:szCs w:val="21"/>
        </w:rPr>
        <w:t>安全类：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网络安全（安全开发、安全渗透）等。</w:t>
      </w:r>
    </w:p>
    <w:p w:rsidR="00A47F39" w:rsidRPr="00530099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/>
          <w:b/>
          <w:sz w:val="20"/>
          <w:szCs w:val="21"/>
        </w:rPr>
        <w:lastRenderedPageBreak/>
        <w:t>软件研发类</w:t>
      </w:r>
      <w:r w:rsidRPr="00DF7D85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嵌入式软件开发（</w:t>
      </w:r>
      <w:hyperlink r:id="rId14" w:tgtFrame="_blank" w:tooltip="【2021届校招】嵌入式软件开发工程师-DSP/多媒体&amp;智能应用" w:history="1">
        <w:r w:rsidRPr="00530099">
          <w:rPr>
            <w:rFonts w:ascii="微软雅黑" w:eastAsia="微软雅黑" w:hAnsi="微软雅黑" w:cs="Helvetica"/>
            <w:color w:val="000000" w:themeColor="text1"/>
            <w:sz w:val="20"/>
            <w:szCs w:val="21"/>
            <w:lang w:eastAsia="zh-Hans"/>
          </w:rPr>
          <w:t>DSP/多媒体&amp;智能应用</w:t>
        </w:r>
      </w:hyperlink>
      <w:r w:rsidRPr="00530099">
        <w:rPr>
          <w:rFonts w:ascii="微软雅黑" w:eastAsia="微软雅黑" w:hAnsi="微软雅黑" w:cs="Helvetica" w:hint="eastAsia"/>
          <w:color w:val="000000" w:themeColor="text1"/>
          <w:sz w:val="20"/>
          <w:szCs w:val="21"/>
        </w:rPr>
        <w:t>、应用、BSP）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、应用软件开发（Java、C\C++、Web、移动开发等）、软件测试等。</w:t>
      </w:r>
    </w:p>
    <w:p w:rsidR="00A47F39" w:rsidRPr="00530099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 w:hint="eastAsia"/>
          <w:b/>
          <w:sz w:val="20"/>
          <w:szCs w:val="21"/>
        </w:rPr>
        <w:t>集成电路/传感器/</w:t>
      </w:r>
      <w:r w:rsidRPr="00DF7D85">
        <w:rPr>
          <w:rFonts w:ascii="微软雅黑" w:eastAsia="微软雅黑" w:hAnsi="微软雅黑"/>
          <w:b/>
          <w:sz w:val="20"/>
          <w:szCs w:val="21"/>
        </w:rPr>
        <w:t>硬件研发类</w:t>
      </w:r>
      <w:r w:rsidRPr="00DF7D85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数字集成电路（IC、FPGA）、智能传感器（模拟IC、射频IC、FPGA、MEMS设计）、硬件设计、结构设计、EMC、PCB、天线、射频、热设计、MEMS、硬件测试等。</w:t>
      </w:r>
    </w:p>
    <w:p w:rsidR="00A47F39" w:rsidRPr="00530099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/>
          <w:b/>
          <w:sz w:val="20"/>
          <w:szCs w:val="21"/>
        </w:rPr>
        <w:t>国内营销</w:t>
      </w:r>
      <w:r w:rsidRPr="00DF7D85">
        <w:rPr>
          <w:rFonts w:ascii="微软雅黑" w:eastAsia="微软雅黑" w:hAnsi="微软雅黑" w:hint="eastAsia"/>
          <w:b/>
          <w:sz w:val="20"/>
          <w:szCs w:val="21"/>
        </w:rPr>
        <w:t>/技术支持类：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销售、技术支持、解决方案行销、商务专员等。</w:t>
      </w:r>
    </w:p>
    <w:p w:rsidR="00A47F39" w:rsidRPr="00530099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/>
          <w:b/>
          <w:sz w:val="20"/>
          <w:szCs w:val="21"/>
        </w:rPr>
        <w:t>职能类</w:t>
      </w:r>
      <w:r w:rsidRPr="00DF7D85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财务、人力资源、法</w:t>
      </w:r>
      <w:proofErr w:type="gramStart"/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务</w:t>
      </w:r>
      <w:proofErr w:type="gramEnd"/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、知识产权、市场研究、行政等。</w:t>
      </w:r>
    </w:p>
    <w:p w:rsidR="00A47F39" w:rsidRPr="00515B0F" w:rsidRDefault="00A47F39" w:rsidP="00DC3A6B">
      <w:pPr>
        <w:pStyle w:val="a4"/>
        <w:numPr>
          <w:ilvl w:val="0"/>
          <w:numId w:val="18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color w:val="000000" w:themeColor="text1"/>
          <w:sz w:val="20"/>
          <w:szCs w:val="21"/>
        </w:rPr>
      </w:pPr>
      <w:r w:rsidRPr="00DF7D85">
        <w:rPr>
          <w:rFonts w:ascii="微软雅黑" w:eastAsia="微软雅黑" w:hAnsi="微软雅黑"/>
          <w:b/>
          <w:sz w:val="20"/>
          <w:szCs w:val="21"/>
        </w:rPr>
        <w:t>设计类</w:t>
      </w:r>
      <w:r w:rsidRPr="00DF7D85">
        <w:rPr>
          <w:rFonts w:ascii="微软雅黑" w:eastAsia="微软雅黑" w:hAnsi="微软雅黑" w:hint="eastAsia"/>
          <w:b/>
          <w:sz w:val="20"/>
          <w:szCs w:val="21"/>
        </w:rPr>
        <w:t>：</w:t>
      </w:r>
      <w:r w:rsidRPr="00530099">
        <w:rPr>
          <w:rFonts w:ascii="微软雅黑" w:eastAsia="微软雅黑" w:hAnsi="微软雅黑" w:hint="eastAsia"/>
          <w:color w:val="000000" w:themeColor="text1"/>
          <w:sz w:val="20"/>
          <w:szCs w:val="21"/>
        </w:rPr>
        <w:t>视觉设计、交互设计、工业设计等。</w:t>
      </w:r>
    </w:p>
    <w:p w:rsidR="00F410E4" w:rsidRPr="00BF5EE7" w:rsidRDefault="00D568E6" w:rsidP="00DC3A6B">
      <w:pPr>
        <w:pStyle w:val="a4"/>
        <w:numPr>
          <w:ilvl w:val="0"/>
          <w:numId w:val="7"/>
        </w:numPr>
        <w:spacing w:beforeLines="100" w:before="312" w:afterLines="100" w:after="312"/>
        <w:ind w:firstLineChars="0"/>
        <w:contextualSpacing/>
        <w:rPr>
          <w:rFonts w:ascii="微软雅黑" w:eastAsia="微软雅黑" w:hAnsi="微软雅黑"/>
          <w:b/>
          <w:sz w:val="20"/>
          <w:szCs w:val="21"/>
        </w:rPr>
      </w:pPr>
      <w:r w:rsidRPr="00BF5EE7">
        <w:rPr>
          <w:rFonts w:ascii="微软雅黑" w:eastAsia="微软雅黑" w:hAnsi="微软雅黑" w:hint="eastAsia"/>
          <w:b/>
          <w:sz w:val="20"/>
          <w:szCs w:val="21"/>
        </w:rPr>
        <w:t>招聘流程</w:t>
      </w:r>
    </w:p>
    <w:p w:rsidR="00FD781A" w:rsidRPr="004F071B" w:rsidRDefault="00D568E6" w:rsidP="00DC3A6B">
      <w:pPr>
        <w:pStyle w:val="a4"/>
        <w:widowControl/>
        <w:shd w:val="clear" w:color="auto" w:fill="FFFFFF"/>
        <w:spacing w:beforeLines="100" w:before="312" w:afterLines="100" w:after="312"/>
        <w:ind w:left="420" w:firstLineChars="0" w:firstLine="0"/>
        <w:contextualSpacing/>
        <w:jc w:val="left"/>
        <w:rPr>
          <w:rFonts w:ascii="微软雅黑" w:eastAsia="微软雅黑" w:hAnsi="微软雅黑"/>
          <w:sz w:val="20"/>
          <w:szCs w:val="21"/>
        </w:rPr>
      </w:pPr>
      <w:proofErr w:type="gramStart"/>
      <w:r w:rsidRPr="004F071B">
        <w:rPr>
          <w:rFonts w:ascii="微软雅黑" w:eastAsia="微软雅黑" w:hAnsi="微软雅黑" w:hint="eastAsia"/>
          <w:sz w:val="20"/>
          <w:szCs w:val="21"/>
        </w:rPr>
        <w:t>网申</w:t>
      </w:r>
      <w:proofErr w:type="gramEnd"/>
      <w:r w:rsidRPr="004F071B">
        <w:rPr>
          <w:rFonts w:ascii="微软雅黑" w:eastAsia="微软雅黑" w:hAnsi="微软雅黑" w:hint="eastAsia"/>
          <w:sz w:val="20"/>
          <w:szCs w:val="21"/>
        </w:rPr>
        <w:t>→</w:t>
      </w:r>
      <w:r w:rsidR="00980981" w:rsidRPr="004F071B">
        <w:rPr>
          <w:rFonts w:ascii="微软雅黑" w:eastAsia="微软雅黑" w:hAnsi="微软雅黑" w:hint="eastAsia"/>
          <w:sz w:val="20"/>
          <w:szCs w:val="21"/>
        </w:rPr>
        <w:t>测评</w:t>
      </w:r>
      <w:r w:rsidRPr="004F071B">
        <w:rPr>
          <w:rFonts w:ascii="微软雅黑" w:eastAsia="微软雅黑" w:hAnsi="微软雅黑" w:hint="eastAsia"/>
          <w:sz w:val="20"/>
          <w:szCs w:val="21"/>
        </w:rPr>
        <w:t>→笔试</w:t>
      </w:r>
      <w:r w:rsidR="00EC7D96" w:rsidRPr="004F071B">
        <w:rPr>
          <w:rFonts w:ascii="微软雅黑" w:eastAsia="微软雅黑" w:hAnsi="微软雅黑" w:hint="eastAsia"/>
          <w:sz w:val="20"/>
          <w:szCs w:val="21"/>
        </w:rPr>
        <w:t>（</w:t>
      </w:r>
      <w:r w:rsidR="004F071B" w:rsidRPr="004F071B">
        <w:rPr>
          <w:rFonts w:ascii="微软雅黑" w:eastAsia="微软雅黑" w:hAnsi="微软雅黑" w:hint="eastAsia"/>
          <w:sz w:val="20"/>
          <w:szCs w:val="21"/>
        </w:rPr>
        <w:t>仅</w:t>
      </w:r>
      <w:r w:rsidR="00EC7D96" w:rsidRPr="004F071B">
        <w:rPr>
          <w:rFonts w:ascii="微软雅黑" w:eastAsia="微软雅黑" w:hAnsi="微软雅黑" w:hint="eastAsia"/>
          <w:sz w:val="20"/>
          <w:szCs w:val="21"/>
        </w:rPr>
        <w:t>部分岗位</w:t>
      </w:r>
      <w:r w:rsidR="004F071B" w:rsidRPr="004F071B">
        <w:rPr>
          <w:rFonts w:ascii="微软雅黑" w:eastAsia="微软雅黑" w:hAnsi="微软雅黑" w:hint="eastAsia"/>
          <w:sz w:val="20"/>
          <w:szCs w:val="21"/>
        </w:rPr>
        <w:t>需笔试</w:t>
      </w:r>
      <w:r w:rsidR="00EC7D96" w:rsidRPr="004F071B">
        <w:rPr>
          <w:rFonts w:ascii="微软雅黑" w:eastAsia="微软雅黑" w:hAnsi="微软雅黑" w:hint="eastAsia"/>
          <w:sz w:val="20"/>
          <w:szCs w:val="21"/>
        </w:rPr>
        <w:t>）</w:t>
      </w:r>
      <w:r w:rsidRPr="004F071B">
        <w:rPr>
          <w:rFonts w:ascii="微软雅黑" w:eastAsia="微软雅黑" w:hAnsi="微软雅黑" w:hint="eastAsia"/>
          <w:sz w:val="20"/>
          <w:szCs w:val="21"/>
        </w:rPr>
        <w:t>→面试→offer</w:t>
      </w:r>
      <w:r w:rsidR="00C15B46" w:rsidRPr="004F071B">
        <w:rPr>
          <w:rFonts w:ascii="微软雅黑" w:eastAsia="微软雅黑" w:hAnsi="微软雅黑" w:hint="eastAsia"/>
          <w:sz w:val="20"/>
          <w:szCs w:val="21"/>
        </w:rPr>
        <w:t>→</w:t>
      </w:r>
      <w:r w:rsidRPr="004F071B">
        <w:rPr>
          <w:rFonts w:ascii="微软雅黑" w:eastAsia="微软雅黑" w:hAnsi="微软雅黑" w:hint="eastAsia"/>
          <w:sz w:val="20"/>
          <w:szCs w:val="21"/>
        </w:rPr>
        <w:t>签约</w:t>
      </w:r>
    </w:p>
    <w:p w:rsidR="00D568E6" w:rsidRPr="004F071B" w:rsidRDefault="00D568E6" w:rsidP="00DC3A6B">
      <w:pPr>
        <w:pStyle w:val="a4"/>
        <w:widowControl/>
        <w:numPr>
          <w:ilvl w:val="0"/>
          <w:numId w:val="7"/>
        </w:numPr>
        <w:shd w:val="clear" w:color="auto" w:fill="FFFFFF"/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b/>
          <w:sz w:val="20"/>
          <w:szCs w:val="21"/>
        </w:rPr>
      </w:pPr>
      <w:r w:rsidRPr="004F071B">
        <w:rPr>
          <w:rFonts w:ascii="微软雅黑" w:eastAsia="微软雅黑" w:hAnsi="微软雅黑" w:hint="eastAsia"/>
          <w:b/>
          <w:sz w:val="20"/>
          <w:szCs w:val="21"/>
        </w:rPr>
        <w:t>工作地点</w:t>
      </w:r>
    </w:p>
    <w:p w:rsidR="00D568E6" w:rsidRPr="004F071B" w:rsidRDefault="00D568E6" w:rsidP="00DC3A6B">
      <w:pPr>
        <w:pStyle w:val="a4"/>
        <w:widowControl/>
        <w:shd w:val="clear" w:color="auto" w:fill="FFFFFF"/>
        <w:spacing w:beforeLines="100" w:before="312" w:afterLines="100" w:after="312"/>
        <w:ind w:left="420" w:firstLineChars="0" w:firstLine="0"/>
        <w:contextualSpacing/>
        <w:jc w:val="left"/>
        <w:rPr>
          <w:rFonts w:ascii="微软雅黑" w:eastAsia="微软雅黑" w:hAnsi="微软雅黑"/>
          <w:b/>
          <w:sz w:val="20"/>
          <w:szCs w:val="21"/>
        </w:rPr>
      </w:pPr>
      <w:r w:rsidRPr="004F071B">
        <w:rPr>
          <w:rFonts w:ascii="微软雅黑" w:eastAsia="微软雅黑" w:hAnsi="微软雅黑" w:hint="eastAsia"/>
          <w:sz w:val="20"/>
          <w:szCs w:val="21"/>
        </w:rPr>
        <w:t>全国（海外</w:t>
      </w:r>
      <w:r w:rsidRPr="004F071B">
        <w:rPr>
          <w:rFonts w:ascii="微软雅黑" w:eastAsia="微软雅黑" w:hAnsi="微软雅黑"/>
          <w:sz w:val="20"/>
          <w:szCs w:val="21"/>
        </w:rPr>
        <w:t>营销以及国际财务会有</w:t>
      </w:r>
      <w:r w:rsidRPr="004F071B">
        <w:rPr>
          <w:rFonts w:ascii="微软雅黑" w:eastAsia="微软雅黑" w:hAnsi="微软雅黑" w:hint="eastAsia"/>
          <w:sz w:val="20"/>
          <w:szCs w:val="21"/>
        </w:rPr>
        <w:t>海外</w:t>
      </w:r>
      <w:r w:rsidRPr="004F071B">
        <w:rPr>
          <w:rFonts w:ascii="微软雅黑" w:eastAsia="微软雅黑" w:hAnsi="微软雅黑"/>
          <w:sz w:val="20"/>
          <w:szCs w:val="21"/>
        </w:rPr>
        <w:t>工作机会</w:t>
      </w:r>
      <w:r w:rsidRPr="004F071B">
        <w:rPr>
          <w:rFonts w:ascii="微软雅黑" w:eastAsia="微软雅黑" w:hAnsi="微软雅黑" w:hint="eastAsia"/>
          <w:sz w:val="20"/>
          <w:szCs w:val="21"/>
        </w:rPr>
        <w:t>）</w:t>
      </w:r>
    </w:p>
    <w:p w:rsidR="00D5738F" w:rsidRPr="004F071B" w:rsidRDefault="00F562AE" w:rsidP="00DC3A6B">
      <w:pPr>
        <w:pStyle w:val="a4"/>
        <w:widowControl/>
        <w:numPr>
          <w:ilvl w:val="0"/>
          <w:numId w:val="7"/>
        </w:numPr>
        <w:shd w:val="clear" w:color="auto" w:fill="FFFFFF"/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 w:cs="Arial"/>
          <w:b/>
          <w:color w:val="444444"/>
          <w:kern w:val="0"/>
          <w:sz w:val="20"/>
          <w:szCs w:val="21"/>
        </w:rPr>
      </w:pPr>
      <w:r w:rsidRPr="004F071B">
        <w:rPr>
          <w:rFonts w:ascii="微软雅黑" w:eastAsia="微软雅黑" w:hAnsi="微软雅黑" w:hint="eastAsia"/>
          <w:b/>
          <w:sz w:val="20"/>
          <w:szCs w:val="21"/>
        </w:rPr>
        <w:t>简历投递及更多信息</w:t>
      </w:r>
    </w:p>
    <w:p w:rsidR="00DA1DBE" w:rsidRPr="004F071B" w:rsidRDefault="00DA1DBE" w:rsidP="00DC3A6B">
      <w:pPr>
        <w:spacing w:beforeLines="100" w:before="312" w:afterLines="100" w:after="312"/>
        <w:ind w:leftChars="200" w:left="420"/>
        <w:contextualSpacing/>
        <w:rPr>
          <w:rFonts w:ascii="微软雅黑" w:eastAsia="微软雅黑" w:hAnsi="微软雅黑"/>
          <w:sz w:val="20"/>
          <w:szCs w:val="21"/>
        </w:rPr>
      </w:pPr>
      <w:r w:rsidRPr="004F071B">
        <w:rPr>
          <w:rFonts w:ascii="微软雅黑" w:eastAsia="微软雅黑" w:hAnsi="微软雅黑"/>
          <w:sz w:val="20"/>
          <w:szCs w:val="21"/>
        </w:rPr>
        <w:t>PC</w:t>
      </w:r>
      <w:r w:rsidR="00F562AE" w:rsidRPr="004F071B">
        <w:rPr>
          <w:rFonts w:ascii="微软雅黑" w:eastAsia="微软雅黑" w:hAnsi="微软雅黑" w:hint="eastAsia"/>
          <w:sz w:val="20"/>
          <w:szCs w:val="21"/>
        </w:rPr>
        <w:t>端-海康威</w:t>
      </w:r>
      <w:proofErr w:type="gramStart"/>
      <w:r w:rsidR="00F562AE" w:rsidRPr="004F071B">
        <w:rPr>
          <w:rFonts w:ascii="微软雅黑" w:eastAsia="微软雅黑" w:hAnsi="微软雅黑" w:hint="eastAsia"/>
          <w:sz w:val="20"/>
          <w:szCs w:val="21"/>
        </w:rPr>
        <w:t>视校招官网</w:t>
      </w:r>
      <w:proofErr w:type="gramEnd"/>
      <w:r w:rsidR="00DF0A47" w:rsidRPr="004F071B">
        <w:rPr>
          <w:rFonts w:ascii="微软雅黑" w:eastAsia="微软雅黑" w:hAnsi="微软雅黑"/>
          <w:sz w:val="20"/>
          <w:szCs w:val="21"/>
        </w:rPr>
        <w:t>campushr.hikvision.com</w:t>
      </w:r>
    </w:p>
    <w:p w:rsidR="00A47F39" w:rsidRDefault="00F562AE" w:rsidP="00DC3A6B">
      <w:pPr>
        <w:spacing w:beforeLines="100" w:before="312" w:afterLines="100" w:after="312"/>
        <w:ind w:leftChars="200" w:left="420"/>
        <w:contextualSpacing/>
        <w:rPr>
          <w:rFonts w:ascii="微软雅黑" w:eastAsia="微软雅黑" w:hAnsi="微软雅黑"/>
          <w:sz w:val="20"/>
          <w:szCs w:val="21"/>
        </w:rPr>
      </w:pPr>
      <w:r w:rsidRPr="004F071B">
        <w:rPr>
          <w:rFonts w:ascii="微软雅黑" w:eastAsia="微软雅黑" w:hAnsi="微软雅黑" w:hint="eastAsia"/>
          <w:sz w:val="20"/>
          <w:szCs w:val="21"/>
        </w:rPr>
        <w:t>移动端-关注</w:t>
      </w:r>
      <w:proofErr w:type="gramStart"/>
      <w:r w:rsidRPr="004F071B">
        <w:rPr>
          <w:rFonts w:ascii="微软雅黑" w:eastAsia="微软雅黑" w:hAnsi="微软雅黑" w:hint="eastAsia"/>
          <w:sz w:val="20"/>
          <w:szCs w:val="21"/>
        </w:rPr>
        <w:t>微信公众号</w:t>
      </w:r>
      <w:proofErr w:type="gramEnd"/>
      <w:r w:rsidRPr="004F071B">
        <w:rPr>
          <w:rFonts w:ascii="微软雅黑" w:eastAsia="微软雅黑" w:hAnsi="微软雅黑" w:hint="eastAsia"/>
          <w:sz w:val="20"/>
          <w:szCs w:val="21"/>
        </w:rPr>
        <w:t>“</w:t>
      </w:r>
      <w:r w:rsidR="00DA1DBE" w:rsidRPr="004F071B">
        <w:rPr>
          <w:rFonts w:ascii="微软雅黑" w:eastAsia="微软雅黑" w:hAnsi="微软雅黑" w:hint="eastAsia"/>
          <w:sz w:val="20"/>
          <w:szCs w:val="21"/>
        </w:rPr>
        <w:t>海康威视招聘</w:t>
      </w:r>
      <w:r w:rsidRPr="004F071B">
        <w:rPr>
          <w:rFonts w:ascii="微软雅黑" w:eastAsia="微软雅黑" w:hAnsi="微软雅黑" w:hint="eastAsia"/>
          <w:sz w:val="20"/>
          <w:szCs w:val="21"/>
        </w:rPr>
        <w:t>”</w:t>
      </w:r>
      <w:r w:rsidR="00DA1DBE" w:rsidRPr="004F071B">
        <w:rPr>
          <w:rFonts w:ascii="微软雅黑" w:eastAsia="微软雅黑" w:hAnsi="微软雅黑" w:hint="eastAsia"/>
          <w:sz w:val="20"/>
          <w:szCs w:val="21"/>
        </w:rPr>
        <w:t>-</w:t>
      </w:r>
      <w:r w:rsidRPr="004F071B">
        <w:rPr>
          <w:rFonts w:ascii="微软雅黑" w:eastAsia="微软雅黑" w:hAnsi="微软雅黑" w:hint="eastAsia"/>
          <w:sz w:val="20"/>
          <w:szCs w:val="21"/>
        </w:rPr>
        <w:t>点击校园招聘</w:t>
      </w:r>
    </w:p>
    <w:p w:rsidR="00BD66F6" w:rsidRPr="007D0CFD" w:rsidRDefault="00BD66F6" w:rsidP="007D0CFD">
      <w:pPr>
        <w:pStyle w:val="a4"/>
        <w:widowControl/>
        <w:numPr>
          <w:ilvl w:val="0"/>
          <w:numId w:val="7"/>
        </w:numPr>
        <w:spacing w:beforeLines="100" w:before="312" w:afterLines="100" w:after="312"/>
        <w:ind w:firstLineChars="0"/>
        <w:contextualSpacing/>
        <w:jc w:val="left"/>
        <w:rPr>
          <w:rFonts w:ascii="微软雅黑" w:eastAsia="微软雅黑" w:hAnsi="微软雅黑"/>
          <w:b/>
          <w:color w:val="000000" w:themeColor="text1"/>
          <w:sz w:val="20"/>
          <w:szCs w:val="21"/>
        </w:rPr>
      </w:pPr>
      <w:r w:rsidRPr="00456181">
        <w:rPr>
          <w:rFonts w:ascii="微软雅黑" w:eastAsia="微软雅黑" w:hAnsi="微软雅黑" w:hint="eastAsia"/>
          <w:b/>
          <w:color w:val="000000" w:themeColor="text1"/>
          <w:sz w:val="20"/>
          <w:szCs w:val="21"/>
        </w:rPr>
        <w:t>宣讲行程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4649"/>
      </w:tblGrid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jc w:val="center"/>
              <w:rPr>
                <w:rFonts w:ascii="微软雅黑" w:eastAsia="微软雅黑" w:hAnsi="微软雅黑"/>
                <w:b/>
              </w:rPr>
            </w:pPr>
            <w:r w:rsidRPr="007D0CFD">
              <w:rPr>
                <w:rFonts w:ascii="微软雅黑" w:eastAsia="微软雅黑" w:hAnsi="微软雅黑" w:hint="eastAsia"/>
                <w:b/>
              </w:rPr>
              <w:t>日期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jc w:val="center"/>
              <w:rPr>
                <w:rFonts w:ascii="微软雅黑" w:eastAsia="微软雅黑" w:hAnsi="微软雅黑"/>
                <w:b/>
              </w:rPr>
            </w:pPr>
            <w:r w:rsidRPr="007D0CFD">
              <w:rPr>
                <w:rFonts w:ascii="微软雅黑" w:eastAsia="微软雅黑" w:hAnsi="微软雅黑" w:hint="eastAsia"/>
                <w:b/>
              </w:rPr>
              <w:t>时间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jc w:val="center"/>
              <w:rPr>
                <w:rFonts w:ascii="微软雅黑" w:eastAsia="微软雅黑" w:hAnsi="微软雅黑"/>
                <w:b/>
              </w:rPr>
            </w:pPr>
            <w:r w:rsidRPr="007D0CFD">
              <w:rPr>
                <w:rFonts w:ascii="微软雅黑" w:eastAsia="微软雅黑" w:hAnsi="微软雅黑" w:hint="eastAsia"/>
                <w:b/>
              </w:rPr>
              <w:t>院校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jc w:val="center"/>
              <w:rPr>
                <w:rFonts w:ascii="微软雅黑" w:eastAsia="微软雅黑" w:hAnsi="微软雅黑"/>
                <w:b/>
              </w:rPr>
            </w:pPr>
            <w:r w:rsidRPr="007D0CFD">
              <w:rPr>
                <w:rFonts w:ascii="微软雅黑" w:eastAsia="微软雅黑" w:hAnsi="微软雅黑" w:hint="eastAsia"/>
                <w:b/>
              </w:rPr>
              <w:t>地点</w:t>
            </w:r>
          </w:p>
        </w:tc>
      </w:tr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2021/9/15（周三）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14:30-16:30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四川农业大学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雅安校区第一教学楼508</w:t>
            </w:r>
          </w:p>
        </w:tc>
      </w:tr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2021/9/16（周四）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19:00-21:00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西南交通大学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proofErr w:type="gramStart"/>
            <w:r w:rsidRPr="007D0CFD">
              <w:rPr>
                <w:rFonts w:ascii="微软雅黑" w:eastAsia="微软雅黑" w:hAnsi="微软雅黑" w:hint="eastAsia"/>
              </w:rPr>
              <w:t>犀</w:t>
            </w:r>
            <w:proofErr w:type="gramEnd"/>
            <w:r w:rsidRPr="007D0CFD">
              <w:rPr>
                <w:rFonts w:ascii="微软雅黑" w:eastAsia="微软雅黑" w:hAnsi="微软雅黑" w:hint="eastAsia"/>
              </w:rPr>
              <w:t>浦校区四食堂三楼318</w:t>
            </w:r>
          </w:p>
        </w:tc>
      </w:tr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2021/9/17（周五）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14:00-17:00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成都信息工程大学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航空港校区学术报告厅</w:t>
            </w:r>
          </w:p>
        </w:tc>
      </w:tr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2021/9/17（周五）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18:30-21:00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电子科技大学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清水河校区学生活动中心九州厅</w:t>
            </w:r>
          </w:p>
        </w:tc>
      </w:tr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2021/9/18（周六）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8:30-10:30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成都理工大学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成都校区芙蓉餐厅二楼就业指导中心1号厅</w:t>
            </w:r>
          </w:p>
        </w:tc>
      </w:tr>
      <w:tr w:rsidR="007D0CFD" w:rsidRPr="007D0CFD" w:rsidTr="007D0CFD">
        <w:trPr>
          <w:trHeight w:val="454"/>
        </w:trPr>
        <w:tc>
          <w:tcPr>
            <w:tcW w:w="2122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2021/9/18（周六）</w:t>
            </w:r>
          </w:p>
        </w:tc>
        <w:tc>
          <w:tcPr>
            <w:tcW w:w="1701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15:20-17:20</w:t>
            </w:r>
          </w:p>
        </w:tc>
        <w:tc>
          <w:tcPr>
            <w:tcW w:w="1984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四川大学</w:t>
            </w:r>
          </w:p>
        </w:tc>
        <w:tc>
          <w:tcPr>
            <w:tcW w:w="4649" w:type="dxa"/>
          </w:tcPr>
          <w:p w:rsidR="007D0CFD" w:rsidRPr="007D0CFD" w:rsidRDefault="007D0CFD" w:rsidP="007D0CFD">
            <w:pPr>
              <w:rPr>
                <w:rFonts w:ascii="微软雅黑" w:eastAsia="微软雅黑" w:hAnsi="微软雅黑"/>
              </w:rPr>
            </w:pPr>
            <w:r w:rsidRPr="007D0CFD">
              <w:rPr>
                <w:rFonts w:ascii="微软雅黑" w:eastAsia="微软雅黑" w:hAnsi="微软雅黑" w:hint="eastAsia"/>
              </w:rPr>
              <w:t>望江校区就业指导中心402室</w:t>
            </w:r>
          </w:p>
        </w:tc>
      </w:tr>
    </w:tbl>
    <w:p w:rsidR="00D568E6" w:rsidRPr="004F071B" w:rsidRDefault="00D568E6" w:rsidP="003C32D5">
      <w:pPr>
        <w:widowControl/>
        <w:spacing w:beforeLines="100" w:before="312" w:afterLines="100" w:after="312"/>
        <w:contextualSpacing/>
        <w:jc w:val="center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4F071B">
        <w:rPr>
          <w:rFonts w:ascii="微软雅黑" w:eastAsia="微软雅黑" w:hAnsi="微软雅黑" w:cs="宋体" w:hint="eastAsia"/>
          <w:color w:val="000000"/>
          <w:kern w:val="0"/>
          <w:sz w:val="20"/>
          <w:szCs w:val="21"/>
        </w:rPr>
        <w:lastRenderedPageBreak/>
        <w:t>更多</w:t>
      </w:r>
      <w:r w:rsidRPr="004F071B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第一手</w:t>
      </w:r>
      <w:r w:rsidRPr="004F071B">
        <w:rPr>
          <w:rFonts w:ascii="微软雅黑" w:eastAsia="微软雅黑" w:hAnsi="微软雅黑" w:cs="宋体" w:hint="eastAsia"/>
          <w:color w:val="000000"/>
          <w:kern w:val="0"/>
          <w:sz w:val="20"/>
          <w:szCs w:val="21"/>
        </w:rPr>
        <w:t>资讯</w:t>
      </w:r>
      <w:r w:rsidR="00587C4E" w:rsidRPr="004F071B">
        <w:rPr>
          <w:rFonts w:ascii="微软雅黑" w:eastAsia="微软雅黑" w:hAnsi="微软雅黑"/>
          <w:noProof/>
          <w:sz w:val="20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516890</wp:posOffset>
            </wp:positionV>
            <wp:extent cx="1325123" cy="1325123"/>
            <wp:effectExtent l="0" t="0" r="8890" b="8890"/>
            <wp:wrapTopAndBottom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123" cy="1325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2D5">
        <w:rPr>
          <w:rFonts w:ascii="微软雅黑" w:eastAsia="微软雅黑" w:hAnsi="微软雅黑" w:cs="宋体" w:hint="eastAsia"/>
          <w:color w:val="000000"/>
          <w:kern w:val="0"/>
          <w:sz w:val="20"/>
          <w:szCs w:val="21"/>
        </w:rPr>
        <w:t xml:space="preserve"> </w:t>
      </w:r>
      <w:r w:rsidRPr="004F071B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也可同步</w:t>
      </w:r>
      <w:r w:rsidRPr="004F071B">
        <w:rPr>
          <w:rFonts w:ascii="微软雅黑" w:eastAsia="微软雅黑" w:hAnsi="微软雅黑" w:cs="宋体" w:hint="eastAsia"/>
          <w:color w:val="000000"/>
          <w:kern w:val="0"/>
          <w:sz w:val="20"/>
          <w:szCs w:val="21"/>
        </w:rPr>
        <w:t>关注海康威视招聘微信</w:t>
      </w:r>
      <w:r w:rsidR="00B27C98" w:rsidRPr="004F071B">
        <w:rPr>
          <w:rFonts w:ascii="微软雅黑" w:eastAsia="微软雅黑" w:hAnsi="微软雅黑" w:cs="宋体" w:hint="eastAsia"/>
          <w:color w:val="000000"/>
          <w:kern w:val="0"/>
          <w:sz w:val="20"/>
          <w:szCs w:val="21"/>
        </w:rPr>
        <w:t>公众号</w:t>
      </w:r>
    </w:p>
    <w:p w:rsidR="00D568E6" w:rsidRDefault="00D568E6" w:rsidP="00DC3A6B">
      <w:pPr>
        <w:spacing w:beforeLines="100" w:before="312" w:afterLines="100" w:after="312"/>
        <w:contextualSpacing/>
        <w:jc w:val="center"/>
        <w:rPr>
          <w:rFonts w:ascii="微软雅黑" w:eastAsia="微软雅黑" w:hAnsi="微软雅黑"/>
          <w:sz w:val="20"/>
          <w:szCs w:val="21"/>
        </w:rPr>
      </w:pPr>
    </w:p>
    <w:p w:rsidR="005F2B32" w:rsidRPr="000B3C70" w:rsidRDefault="001920E5" w:rsidP="005F2B32">
      <w:pPr>
        <w:spacing w:beforeLines="100" w:before="312" w:afterLines="100" w:after="312"/>
        <w:contextualSpacing/>
        <w:jc w:val="center"/>
        <w:rPr>
          <w:rFonts w:ascii="微软雅黑" w:eastAsia="微软雅黑" w:hAnsi="微软雅黑"/>
          <w:sz w:val="20"/>
          <w:szCs w:val="21"/>
        </w:rPr>
      </w:pPr>
      <w:r w:rsidRPr="000B3C70">
        <w:rPr>
          <w:rFonts w:ascii="微软雅黑" w:eastAsia="微软雅黑" w:hAnsi="微软雅黑"/>
          <w:noProof/>
          <w:sz w:val="20"/>
          <w:szCs w:val="21"/>
        </w:rPr>
        <w:drawing>
          <wp:anchor distT="0" distB="0" distL="114300" distR="114300" simplePos="0" relativeHeight="251671552" behindDoc="0" locked="0" layoutInCell="1" allowOverlap="1" wp14:anchorId="3B8886D2" wp14:editId="7FA8ED8B">
            <wp:simplePos x="0" y="0"/>
            <wp:positionH relativeFrom="column">
              <wp:posOffset>2578735</wp:posOffset>
            </wp:positionH>
            <wp:positionV relativeFrom="paragraph">
              <wp:posOffset>509905</wp:posOffset>
            </wp:positionV>
            <wp:extent cx="1384300" cy="1374140"/>
            <wp:effectExtent l="0" t="0" r="6350" b="0"/>
            <wp:wrapTopAndBottom/>
            <wp:docPr id="1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0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2B32" w:rsidRPr="000B3C70">
        <w:rPr>
          <w:rFonts w:ascii="微软雅黑" w:eastAsia="微软雅黑" w:hAnsi="微软雅黑" w:hint="eastAsia"/>
          <w:sz w:val="20"/>
          <w:szCs w:val="21"/>
        </w:rPr>
        <w:t>海康威视</w:t>
      </w:r>
      <w:r w:rsidR="00CA6BDC" w:rsidRPr="000B3C70">
        <w:rPr>
          <w:rFonts w:ascii="微软雅黑" w:eastAsia="微软雅黑" w:hAnsi="微软雅黑" w:hint="eastAsia"/>
          <w:sz w:val="20"/>
          <w:szCs w:val="21"/>
        </w:rPr>
        <w:t>成都</w:t>
      </w:r>
      <w:proofErr w:type="gramStart"/>
      <w:r w:rsidR="00CA6BDC" w:rsidRPr="000B3C70">
        <w:rPr>
          <w:rFonts w:ascii="微软雅黑" w:eastAsia="微软雅黑" w:hAnsi="微软雅黑" w:hint="eastAsia"/>
          <w:sz w:val="20"/>
          <w:szCs w:val="21"/>
        </w:rPr>
        <w:t>站</w:t>
      </w:r>
      <w:r w:rsidR="005F2B32" w:rsidRPr="000B3C70">
        <w:rPr>
          <w:rFonts w:ascii="微软雅黑" w:eastAsia="微软雅黑" w:hAnsi="微软雅黑" w:hint="eastAsia"/>
          <w:sz w:val="20"/>
          <w:szCs w:val="21"/>
        </w:rPr>
        <w:t>秋招交流</w:t>
      </w:r>
      <w:proofErr w:type="gramEnd"/>
      <w:r w:rsidR="00CA5391" w:rsidRPr="000B3C70">
        <w:rPr>
          <w:rFonts w:ascii="微软雅黑" w:eastAsia="微软雅黑" w:hAnsi="微软雅黑" w:hint="eastAsia"/>
          <w:sz w:val="20"/>
          <w:szCs w:val="21"/>
        </w:rPr>
        <w:t>QQ</w:t>
      </w:r>
      <w:r w:rsidR="003A7C86">
        <w:rPr>
          <w:rFonts w:ascii="微软雅黑" w:eastAsia="微软雅黑" w:hAnsi="微软雅黑" w:hint="eastAsia"/>
          <w:sz w:val="20"/>
          <w:szCs w:val="21"/>
        </w:rPr>
        <w:t>总</w:t>
      </w:r>
      <w:r w:rsidR="005F2B32" w:rsidRPr="000B3C70">
        <w:rPr>
          <w:rFonts w:ascii="微软雅黑" w:eastAsia="微软雅黑" w:hAnsi="微软雅黑" w:hint="eastAsia"/>
          <w:sz w:val="20"/>
          <w:szCs w:val="21"/>
        </w:rPr>
        <w:t>群：</w:t>
      </w:r>
      <w:r>
        <w:rPr>
          <w:rFonts w:ascii="微软雅黑" w:eastAsia="微软雅黑" w:hAnsi="微软雅黑" w:hint="eastAsia"/>
          <w:sz w:val="20"/>
          <w:szCs w:val="21"/>
        </w:rPr>
        <w:t>771305070</w:t>
      </w:r>
    </w:p>
    <w:p w:rsidR="005F2B32" w:rsidRPr="001920E5" w:rsidRDefault="005F2B32" w:rsidP="00DC3A6B">
      <w:pPr>
        <w:spacing w:beforeLines="100" w:before="312" w:afterLines="100" w:after="312"/>
        <w:contextualSpacing/>
        <w:jc w:val="center"/>
        <w:rPr>
          <w:rFonts w:ascii="微软雅黑" w:eastAsia="微软雅黑" w:hAnsi="微软雅黑"/>
          <w:sz w:val="20"/>
          <w:szCs w:val="21"/>
        </w:rPr>
      </w:pPr>
      <w:bookmarkStart w:id="0" w:name="_GoBack"/>
      <w:bookmarkEnd w:id="0"/>
    </w:p>
    <w:p w:rsidR="00F62751" w:rsidRPr="005F2B32" w:rsidRDefault="00F62751" w:rsidP="00685BC1">
      <w:pPr>
        <w:spacing w:beforeLines="100" w:before="312" w:afterLines="100" w:after="312"/>
        <w:ind w:leftChars="200" w:left="420"/>
        <w:contextualSpacing/>
        <w:jc w:val="center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 w:hint="eastAsia"/>
          <w:sz w:val="20"/>
          <w:szCs w:val="21"/>
        </w:rPr>
        <w:t>成都站各</w:t>
      </w:r>
      <w:r>
        <w:rPr>
          <w:rFonts w:ascii="微软雅黑" w:eastAsia="微软雅黑" w:hAnsi="微软雅黑"/>
          <w:sz w:val="20"/>
          <w:szCs w:val="21"/>
        </w:rPr>
        <w:t>高校</w:t>
      </w:r>
      <w:proofErr w:type="gramStart"/>
      <w:r>
        <w:rPr>
          <w:rFonts w:ascii="微软雅黑" w:eastAsia="微软雅黑" w:hAnsi="微软雅黑"/>
          <w:sz w:val="20"/>
          <w:szCs w:val="21"/>
        </w:rPr>
        <w:t>秋招交流</w:t>
      </w:r>
      <w:proofErr w:type="gramEnd"/>
      <w:r>
        <w:rPr>
          <w:rFonts w:ascii="微软雅黑" w:eastAsia="微软雅黑" w:hAnsi="微软雅黑" w:hint="eastAsia"/>
          <w:sz w:val="20"/>
          <w:szCs w:val="21"/>
        </w:rPr>
        <w:t>QQ群</w:t>
      </w:r>
      <w:r>
        <w:rPr>
          <w:rFonts w:ascii="微软雅黑" w:eastAsia="微软雅黑" w:hAnsi="微软雅黑"/>
          <w:sz w:val="20"/>
          <w:szCs w:val="21"/>
        </w:rPr>
        <w:t>：</w:t>
      </w:r>
    </w:p>
    <w:p w:rsidR="00CF5F47" w:rsidRDefault="00587C4E" w:rsidP="008325B3">
      <w:pPr>
        <w:spacing w:beforeLines="100" w:before="312" w:afterLines="100" w:after="312" w:line="240" w:lineRule="exact"/>
        <w:contextualSpacing/>
        <w:jc w:val="center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 w:hint="eastAsia"/>
          <w:color w:val="FF0000"/>
          <w:sz w:val="20"/>
          <w:szCs w:val="21"/>
        </w:rPr>
        <w:t xml:space="preserve"> </w:t>
      </w:r>
      <w:r>
        <w:rPr>
          <w:rFonts w:ascii="微软雅黑" w:eastAsia="微软雅黑" w:hAnsi="微软雅黑"/>
          <w:color w:val="FF0000"/>
          <w:sz w:val="20"/>
          <w:szCs w:val="21"/>
        </w:rPr>
        <w:t xml:space="preserve">    </w:t>
      </w:r>
      <w:r w:rsidR="00E21972" w:rsidRPr="000B3C70">
        <w:rPr>
          <w:rFonts w:ascii="微软雅黑" w:eastAsia="微软雅黑" w:hAnsi="微软雅黑" w:hint="eastAsia"/>
          <w:sz w:val="20"/>
          <w:szCs w:val="21"/>
        </w:rPr>
        <w:t>海康威视</w:t>
      </w:r>
      <w:r w:rsidRPr="000B3C70">
        <w:rPr>
          <w:rFonts w:ascii="微软雅黑" w:eastAsia="微软雅黑" w:hAnsi="微软雅黑" w:hint="eastAsia"/>
          <w:sz w:val="20"/>
          <w:szCs w:val="21"/>
        </w:rPr>
        <w:t>四川大学</w:t>
      </w:r>
      <w:proofErr w:type="gramStart"/>
      <w:r w:rsidRPr="000B3C70">
        <w:rPr>
          <w:rFonts w:ascii="微软雅黑" w:eastAsia="微软雅黑" w:hAnsi="微软雅黑" w:hint="eastAsia"/>
          <w:sz w:val="20"/>
          <w:szCs w:val="21"/>
        </w:rPr>
        <w:t>秋招交流群</w:t>
      </w:r>
      <w:proofErr w:type="gramEnd"/>
      <w:r w:rsidRPr="000B3C70">
        <w:rPr>
          <w:rFonts w:ascii="微软雅黑" w:eastAsia="微软雅黑" w:hAnsi="微软雅黑" w:hint="eastAsia"/>
          <w:sz w:val="20"/>
          <w:szCs w:val="21"/>
        </w:rPr>
        <w:t xml:space="preserve">： </w:t>
      </w:r>
      <w:r w:rsidRPr="000B3C70">
        <w:rPr>
          <w:rFonts w:ascii="微软雅黑" w:eastAsia="微软雅黑" w:hAnsi="微软雅黑"/>
          <w:sz w:val="20"/>
          <w:szCs w:val="21"/>
        </w:rPr>
        <w:t xml:space="preserve"> </w:t>
      </w:r>
      <w:r w:rsidR="00E21972" w:rsidRPr="000B3C70">
        <w:rPr>
          <w:rFonts w:ascii="微软雅黑" w:eastAsia="微软雅黑" w:hAnsi="微软雅黑" w:hint="eastAsia"/>
          <w:sz w:val="20"/>
          <w:szCs w:val="21"/>
        </w:rPr>
        <w:t>海康威</w:t>
      </w:r>
      <w:proofErr w:type="gramStart"/>
      <w:r w:rsidR="00E21972" w:rsidRPr="000B3C70">
        <w:rPr>
          <w:rFonts w:ascii="微软雅黑" w:eastAsia="微软雅黑" w:hAnsi="微软雅黑" w:hint="eastAsia"/>
          <w:sz w:val="20"/>
          <w:szCs w:val="21"/>
        </w:rPr>
        <w:t>视</w:t>
      </w:r>
      <w:r w:rsidRPr="000B3C70">
        <w:rPr>
          <w:rFonts w:ascii="微软雅黑" w:eastAsia="微软雅黑" w:hAnsi="微软雅黑" w:hint="eastAsia"/>
          <w:sz w:val="20"/>
          <w:szCs w:val="21"/>
        </w:rPr>
        <w:t>电子</w:t>
      </w:r>
      <w:proofErr w:type="gramEnd"/>
      <w:r w:rsidRPr="000B3C70">
        <w:rPr>
          <w:rFonts w:ascii="微软雅黑" w:eastAsia="微软雅黑" w:hAnsi="微软雅黑" w:hint="eastAsia"/>
          <w:sz w:val="20"/>
          <w:szCs w:val="21"/>
        </w:rPr>
        <w:t>科技大学</w:t>
      </w:r>
      <w:proofErr w:type="gramStart"/>
      <w:r w:rsidRPr="000B3C70">
        <w:rPr>
          <w:rFonts w:ascii="微软雅黑" w:eastAsia="微软雅黑" w:hAnsi="微软雅黑" w:hint="eastAsia"/>
          <w:sz w:val="20"/>
          <w:szCs w:val="21"/>
        </w:rPr>
        <w:t>秋招交流群</w:t>
      </w:r>
      <w:proofErr w:type="gramEnd"/>
      <w:r w:rsidRPr="000B3C70">
        <w:rPr>
          <w:rFonts w:ascii="微软雅黑" w:eastAsia="微软雅黑" w:hAnsi="微软雅黑" w:hint="eastAsia"/>
          <w:sz w:val="20"/>
          <w:szCs w:val="21"/>
        </w:rPr>
        <w:t>：</w:t>
      </w:r>
      <w:r w:rsidR="00ED1E26" w:rsidRPr="000B3C70">
        <w:rPr>
          <w:rFonts w:ascii="微软雅黑" w:eastAsia="微软雅黑" w:hAnsi="微软雅黑" w:hint="eastAsia"/>
          <w:sz w:val="20"/>
          <w:szCs w:val="21"/>
        </w:rPr>
        <w:t xml:space="preserve"> </w:t>
      </w:r>
      <w:r w:rsidR="00ED1E26" w:rsidRPr="000B3C70">
        <w:rPr>
          <w:rFonts w:ascii="微软雅黑" w:eastAsia="微软雅黑" w:hAnsi="微软雅黑"/>
          <w:sz w:val="20"/>
          <w:szCs w:val="21"/>
        </w:rPr>
        <w:t xml:space="preserve">  </w:t>
      </w:r>
      <w:r w:rsidR="009F5777" w:rsidRPr="000B3C70">
        <w:rPr>
          <w:rFonts w:ascii="微软雅黑" w:eastAsia="微软雅黑" w:hAnsi="微软雅黑" w:hint="eastAsia"/>
          <w:sz w:val="20"/>
          <w:szCs w:val="21"/>
        </w:rPr>
        <w:t>海康威视</w:t>
      </w:r>
      <w:r w:rsidR="00ED1E26" w:rsidRPr="000B3C70">
        <w:rPr>
          <w:rFonts w:ascii="微软雅黑" w:eastAsia="微软雅黑" w:hAnsi="微软雅黑" w:hint="eastAsia"/>
          <w:sz w:val="20"/>
          <w:szCs w:val="21"/>
        </w:rPr>
        <w:t>西南交通大学</w:t>
      </w:r>
      <w:proofErr w:type="gramStart"/>
      <w:r w:rsidR="00ED1E26" w:rsidRPr="000B3C70">
        <w:rPr>
          <w:rFonts w:ascii="微软雅黑" w:eastAsia="微软雅黑" w:hAnsi="微软雅黑" w:hint="eastAsia"/>
          <w:sz w:val="20"/>
          <w:szCs w:val="21"/>
        </w:rPr>
        <w:t>秋招交流群</w:t>
      </w:r>
      <w:proofErr w:type="gramEnd"/>
      <w:r w:rsidR="00ED1E26" w:rsidRPr="000B3C70">
        <w:rPr>
          <w:rFonts w:ascii="微软雅黑" w:eastAsia="微软雅黑" w:hAnsi="微软雅黑" w:hint="eastAsia"/>
          <w:sz w:val="20"/>
          <w:szCs w:val="21"/>
        </w:rPr>
        <w:t>：</w:t>
      </w:r>
    </w:p>
    <w:p w:rsidR="007C2CA5" w:rsidRPr="000B3C70" w:rsidRDefault="00E80291" w:rsidP="008325B3">
      <w:pPr>
        <w:spacing w:beforeLines="100" w:before="312" w:afterLines="100" w:after="312" w:line="240" w:lineRule="exact"/>
        <w:contextualSpacing/>
        <w:rPr>
          <w:rFonts w:ascii="微软雅黑" w:eastAsia="微软雅黑" w:hAnsi="微软雅黑" w:hint="eastAsia"/>
          <w:sz w:val="20"/>
          <w:szCs w:val="21"/>
        </w:rPr>
      </w:pPr>
      <w:r w:rsidRPr="00CF5F47">
        <w:rPr>
          <w:rFonts w:ascii="微软雅黑" w:eastAsia="微软雅黑" w:hAnsi="微软雅黑"/>
          <w:noProof/>
          <w:color w:val="FF0000"/>
          <w:sz w:val="20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308610</wp:posOffset>
            </wp:positionV>
            <wp:extent cx="1355090" cy="1351915"/>
            <wp:effectExtent l="0" t="0" r="0" b="635"/>
            <wp:wrapTopAndBottom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7" t="35872" r="19586" b="30206"/>
                    <a:stretch/>
                  </pic:blipFill>
                  <pic:spPr>
                    <a:xfrm>
                      <a:off x="0" y="0"/>
                      <a:ext cx="135509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CA5" w:rsidRPr="00CF5F47">
        <w:rPr>
          <w:rFonts w:ascii="微软雅黑" w:eastAsia="微软雅黑" w:hAnsi="微软雅黑"/>
          <w:noProof/>
          <w:sz w:val="20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630555</wp:posOffset>
            </wp:positionH>
            <wp:positionV relativeFrom="paragraph">
              <wp:posOffset>325755</wp:posOffset>
            </wp:positionV>
            <wp:extent cx="1363345" cy="1342390"/>
            <wp:effectExtent l="0" t="0" r="8255" b="0"/>
            <wp:wrapTopAndBottom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CA5" w:rsidRPr="00CF5F47">
        <w:rPr>
          <w:rFonts w:ascii="微软雅黑" w:eastAsia="微软雅黑" w:hAnsi="微软雅黑"/>
          <w:noProof/>
          <w:color w:val="FF0000"/>
          <w:sz w:val="2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2667000</wp:posOffset>
            </wp:positionH>
            <wp:positionV relativeFrom="paragraph">
              <wp:posOffset>325755</wp:posOffset>
            </wp:positionV>
            <wp:extent cx="1381125" cy="1353820"/>
            <wp:effectExtent l="0" t="0" r="9525" b="0"/>
            <wp:wrapTopAndBottom/>
            <wp:docPr id="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3" t="36008" r="19535" b="30659"/>
                    <a:stretch/>
                  </pic:blipFill>
                  <pic:spPr>
                    <a:xfrm>
                      <a:off x="0" y="0"/>
                      <a:ext cx="1381125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5E9A">
        <w:rPr>
          <w:rFonts w:ascii="微软雅黑" w:eastAsia="微软雅黑" w:hAnsi="微软雅黑" w:hint="eastAsia"/>
          <w:sz w:val="20"/>
          <w:szCs w:val="21"/>
        </w:rPr>
        <w:t xml:space="preserve">           </w:t>
      </w:r>
      <w:r w:rsidR="00B161A0">
        <w:rPr>
          <w:rFonts w:ascii="微软雅黑" w:eastAsia="微软雅黑" w:hAnsi="微软雅黑"/>
          <w:sz w:val="20"/>
          <w:szCs w:val="21"/>
        </w:rPr>
        <w:t xml:space="preserve">   </w:t>
      </w:r>
      <w:r w:rsidR="00B75E9A">
        <w:rPr>
          <w:rFonts w:ascii="微软雅黑" w:eastAsia="微软雅黑" w:hAnsi="微软雅黑" w:hint="eastAsia"/>
          <w:sz w:val="20"/>
          <w:szCs w:val="21"/>
        </w:rPr>
        <w:t xml:space="preserve"> 521748008</w:t>
      </w:r>
      <w:r w:rsidR="00B161A0">
        <w:rPr>
          <w:rFonts w:ascii="微软雅黑" w:eastAsia="微软雅黑" w:hAnsi="微软雅黑"/>
          <w:sz w:val="20"/>
          <w:szCs w:val="21"/>
        </w:rPr>
        <w:t xml:space="preserve">                      </w:t>
      </w:r>
      <w:r w:rsidR="00B75E9A">
        <w:rPr>
          <w:rFonts w:ascii="微软雅黑" w:eastAsia="微软雅黑" w:hAnsi="微软雅黑"/>
          <w:sz w:val="20"/>
          <w:szCs w:val="21"/>
        </w:rPr>
        <w:t>5838</w:t>
      </w:r>
      <w:r w:rsidR="00BB52D9">
        <w:rPr>
          <w:rFonts w:ascii="微软雅黑" w:eastAsia="微软雅黑" w:hAnsi="微软雅黑"/>
          <w:sz w:val="20"/>
          <w:szCs w:val="21"/>
        </w:rPr>
        <w:t xml:space="preserve">68905                       </w:t>
      </w:r>
      <w:r w:rsidR="00B75E9A">
        <w:rPr>
          <w:rFonts w:ascii="微软雅黑" w:eastAsia="微软雅黑" w:hAnsi="微软雅黑"/>
          <w:sz w:val="20"/>
          <w:szCs w:val="21"/>
        </w:rPr>
        <w:t xml:space="preserve"> 577973435</w:t>
      </w:r>
    </w:p>
    <w:p w:rsidR="00D10CBA" w:rsidRDefault="00587C4E" w:rsidP="00DC3A6B">
      <w:pPr>
        <w:spacing w:beforeLines="100" w:before="312" w:afterLines="100" w:after="312"/>
        <w:contextualSpacing/>
        <w:jc w:val="left"/>
        <w:rPr>
          <w:rFonts w:ascii="微软雅黑" w:eastAsia="微软雅黑" w:hAnsi="微软雅黑"/>
          <w:color w:val="FF0000"/>
          <w:sz w:val="20"/>
          <w:szCs w:val="21"/>
        </w:rPr>
      </w:pPr>
      <w:r>
        <w:rPr>
          <w:rFonts w:ascii="微软雅黑" w:eastAsia="微软雅黑" w:hAnsi="微软雅黑" w:hint="eastAsia"/>
          <w:color w:val="FF0000"/>
          <w:sz w:val="20"/>
          <w:szCs w:val="21"/>
        </w:rPr>
        <w:t xml:space="preserve"> </w:t>
      </w:r>
      <w:r w:rsidR="006472B2">
        <w:rPr>
          <w:rFonts w:ascii="微软雅黑" w:eastAsia="微软雅黑" w:hAnsi="微软雅黑"/>
          <w:color w:val="FF0000"/>
          <w:sz w:val="20"/>
          <w:szCs w:val="21"/>
        </w:rPr>
        <w:t xml:space="preserve"> </w:t>
      </w:r>
      <w:r>
        <w:rPr>
          <w:rFonts w:ascii="微软雅黑" w:eastAsia="微软雅黑" w:hAnsi="微软雅黑"/>
          <w:color w:val="FF0000"/>
          <w:sz w:val="20"/>
          <w:szCs w:val="21"/>
        </w:rPr>
        <w:t xml:space="preserve"> </w:t>
      </w:r>
    </w:p>
    <w:p w:rsidR="009B7640" w:rsidRPr="004F071B" w:rsidRDefault="009B7640" w:rsidP="00A945EB">
      <w:pPr>
        <w:spacing w:beforeLines="100" w:before="312" w:afterLines="100" w:after="312"/>
        <w:contextualSpacing/>
        <w:rPr>
          <w:rFonts w:ascii="微软雅黑" w:eastAsia="微软雅黑" w:hAnsi="微软雅黑"/>
          <w:sz w:val="20"/>
        </w:rPr>
      </w:pPr>
    </w:p>
    <w:sectPr w:rsidR="009B7640" w:rsidRPr="004F071B" w:rsidSect="005164F4">
      <w:headerReference w:type="default" r:id="rId20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B62" w:rsidRDefault="00186B62" w:rsidP="00697169">
      <w:r>
        <w:separator/>
      </w:r>
    </w:p>
  </w:endnote>
  <w:endnote w:type="continuationSeparator" w:id="0">
    <w:p w:rsidR="00186B62" w:rsidRDefault="00186B62" w:rsidP="0069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B62" w:rsidRDefault="00186B62" w:rsidP="00697169">
      <w:r>
        <w:separator/>
      </w:r>
    </w:p>
  </w:footnote>
  <w:footnote w:type="continuationSeparator" w:id="0">
    <w:p w:rsidR="00186B62" w:rsidRDefault="00186B62" w:rsidP="00697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814" w:rsidRDefault="00A924A1" w:rsidP="00A924A1">
    <w:pPr>
      <w:pStyle w:val="a5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45163" wp14:editId="06231743">
          <wp:simplePos x="0" y="0"/>
          <wp:positionH relativeFrom="column">
            <wp:posOffset>95250</wp:posOffset>
          </wp:positionH>
          <wp:positionV relativeFrom="paragraph">
            <wp:posOffset>-213995</wp:posOffset>
          </wp:positionV>
          <wp:extent cx="1614805" cy="213995"/>
          <wp:effectExtent l="0" t="0" r="4445" b="0"/>
          <wp:wrapNone/>
          <wp:docPr id="11" name="图片 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05" cy="21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654"/>
    <w:multiLevelType w:val="hybridMultilevel"/>
    <w:tmpl w:val="443AB4D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4A554C1"/>
    <w:multiLevelType w:val="hybridMultilevel"/>
    <w:tmpl w:val="95C4F1B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D5A7927"/>
    <w:multiLevelType w:val="hybridMultilevel"/>
    <w:tmpl w:val="50A8926C"/>
    <w:lvl w:ilvl="0" w:tplc="2A1CCA06">
      <w:start w:val="1"/>
      <w:numFmt w:val="bullet"/>
      <w:lvlText w:val="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384E16"/>
    <w:multiLevelType w:val="hybridMultilevel"/>
    <w:tmpl w:val="D2E2DD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D2392C"/>
    <w:multiLevelType w:val="hybridMultilevel"/>
    <w:tmpl w:val="25440C2E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5" w15:restartNumberingAfterBreak="0">
    <w:nsid w:val="13DB713E"/>
    <w:multiLevelType w:val="hybridMultilevel"/>
    <w:tmpl w:val="2CF89D2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93F4846"/>
    <w:multiLevelType w:val="hybridMultilevel"/>
    <w:tmpl w:val="6F8A7246"/>
    <w:lvl w:ilvl="0" w:tplc="7AF0EBD6">
      <w:start w:val="1"/>
      <w:numFmt w:val="bullet"/>
      <w:lvlText w:val=""/>
      <w:lvlJc w:val="left"/>
      <w:pPr>
        <w:ind w:left="420" w:hanging="420"/>
      </w:pPr>
      <w:rPr>
        <w:rFonts w:ascii="Wingdings" w:hAnsi="Wingdings" w:hint="default"/>
        <w:color w:val="auto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E667578"/>
    <w:multiLevelType w:val="hybridMultilevel"/>
    <w:tmpl w:val="A8F449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43833DD"/>
    <w:multiLevelType w:val="hybridMultilevel"/>
    <w:tmpl w:val="B540C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AE25C3A"/>
    <w:multiLevelType w:val="hybridMultilevel"/>
    <w:tmpl w:val="D370FC66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4BFE10C1"/>
    <w:multiLevelType w:val="hybridMultilevel"/>
    <w:tmpl w:val="CFDCA5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DD20C59"/>
    <w:multiLevelType w:val="hybridMultilevel"/>
    <w:tmpl w:val="6DD031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03F1EC8"/>
    <w:multiLevelType w:val="hybridMultilevel"/>
    <w:tmpl w:val="3852FED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6A2A1AFA"/>
    <w:multiLevelType w:val="hybridMultilevel"/>
    <w:tmpl w:val="33A8FC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F710FC1"/>
    <w:multiLevelType w:val="hybridMultilevel"/>
    <w:tmpl w:val="443AB4D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1EC3445"/>
    <w:multiLevelType w:val="hybridMultilevel"/>
    <w:tmpl w:val="925C6B0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7D0F7E6B"/>
    <w:multiLevelType w:val="hybridMultilevel"/>
    <w:tmpl w:val="5AAA80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</w:num>
  <w:num w:numId="4">
    <w:abstractNumId w:val="13"/>
  </w:num>
  <w:num w:numId="5">
    <w:abstractNumId w:val="4"/>
  </w:num>
  <w:num w:numId="6">
    <w:abstractNumId w:val="15"/>
  </w:num>
  <w:num w:numId="7">
    <w:abstractNumId w:val="11"/>
  </w:num>
  <w:num w:numId="8">
    <w:abstractNumId w:val="10"/>
  </w:num>
  <w:num w:numId="9">
    <w:abstractNumId w:val="16"/>
  </w:num>
  <w:num w:numId="10">
    <w:abstractNumId w:val="6"/>
  </w:num>
  <w:num w:numId="11">
    <w:abstractNumId w:val="14"/>
  </w:num>
  <w:num w:numId="12">
    <w:abstractNumId w:val="2"/>
  </w:num>
  <w:num w:numId="13">
    <w:abstractNumId w:val="9"/>
  </w:num>
  <w:num w:numId="14">
    <w:abstractNumId w:val="12"/>
  </w:num>
  <w:num w:numId="15">
    <w:abstractNumId w:val="3"/>
  </w:num>
  <w:num w:numId="16">
    <w:abstractNumId w:val="7"/>
  </w:num>
  <w:num w:numId="17">
    <w:abstractNumId w:val="8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BE"/>
    <w:rsid w:val="000011F9"/>
    <w:rsid w:val="00006C99"/>
    <w:rsid w:val="00026E1E"/>
    <w:rsid w:val="00030D53"/>
    <w:rsid w:val="000558A8"/>
    <w:rsid w:val="00055938"/>
    <w:rsid w:val="00056434"/>
    <w:rsid w:val="000610A3"/>
    <w:rsid w:val="000663F1"/>
    <w:rsid w:val="00072238"/>
    <w:rsid w:val="000803D6"/>
    <w:rsid w:val="000B39CD"/>
    <w:rsid w:val="000B3C70"/>
    <w:rsid w:val="000C3706"/>
    <w:rsid w:val="000C5506"/>
    <w:rsid w:val="000C6C67"/>
    <w:rsid w:val="0013115E"/>
    <w:rsid w:val="00145502"/>
    <w:rsid w:val="00154DFB"/>
    <w:rsid w:val="0018407A"/>
    <w:rsid w:val="00185D05"/>
    <w:rsid w:val="00186B62"/>
    <w:rsid w:val="001920E5"/>
    <w:rsid w:val="001B3139"/>
    <w:rsid w:val="001B348D"/>
    <w:rsid w:val="001C23E3"/>
    <w:rsid w:val="001C2B47"/>
    <w:rsid w:val="001C7084"/>
    <w:rsid w:val="001C7D3A"/>
    <w:rsid w:val="001D5617"/>
    <w:rsid w:val="001D59CF"/>
    <w:rsid w:val="001D6492"/>
    <w:rsid w:val="001F1DAB"/>
    <w:rsid w:val="001F64F6"/>
    <w:rsid w:val="00225C4D"/>
    <w:rsid w:val="00235D10"/>
    <w:rsid w:val="00252F60"/>
    <w:rsid w:val="0026035F"/>
    <w:rsid w:val="00260367"/>
    <w:rsid w:val="00275478"/>
    <w:rsid w:val="002A63A8"/>
    <w:rsid w:val="002D14E4"/>
    <w:rsid w:val="002E677E"/>
    <w:rsid w:val="003102C8"/>
    <w:rsid w:val="00317C4A"/>
    <w:rsid w:val="003444DF"/>
    <w:rsid w:val="00356D7E"/>
    <w:rsid w:val="00360614"/>
    <w:rsid w:val="003609D7"/>
    <w:rsid w:val="00365811"/>
    <w:rsid w:val="00371307"/>
    <w:rsid w:val="0037479B"/>
    <w:rsid w:val="00382EE1"/>
    <w:rsid w:val="003974EE"/>
    <w:rsid w:val="003A4620"/>
    <w:rsid w:val="003A7C86"/>
    <w:rsid w:val="003A7FEF"/>
    <w:rsid w:val="003B53C4"/>
    <w:rsid w:val="003B5842"/>
    <w:rsid w:val="003B72DB"/>
    <w:rsid w:val="003C2160"/>
    <w:rsid w:val="003C2DBA"/>
    <w:rsid w:val="003C32D5"/>
    <w:rsid w:val="003C7D36"/>
    <w:rsid w:val="003E39EB"/>
    <w:rsid w:val="003F3792"/>
    <w:rsid w:val="003F4A32"/>
    <w:rsid w:val="00403701"/>
    <w:rsid w:val="00412019"/>
    <w:rsid w:val="004207A1"/>
    <w:rsid w:val="0043071A"/>
    <w:rsid w:val="004435DB"/>
    <w:rsid w:val="00456181"/>
    <w:rsid w:val="00476179"/>
    <w:rsid w:val="00483C1B"/>
    <w:rsid w:val="004857DE"/>
    <w:rsid w:val="004A5718"/>
    <w:rsid w:val="004C1028"/>
    <w:rsid w:val="004C54AC"/>
    <w:rsid w:val="004D409D"/>
    <w:rsid w:val="004E0DE3"/>
    <w:rsid w:val="004F071B"/>
    <w:rsid w:val="004F7D4F"/>
    <w:rsid w:val="00504246"/>
    <w:rsid w:val="005055E7"/>
    <w:rsid w:val="00505C67"/>
    <w:rsid w:val="0051366B"/>
    <w:rsid w:val="00515B0F"/>
    <w:rsid w:val="005164F4"/>
    <w:rsid w:val="00530099"/>
    <w:rsid w:val="00537CE3"/>
    <w:rsid w:val="00540BB4"/>
    <w:rsid w:val="005442EA"/>
    <w:rsid w:val="00561C48"/>
    <w:rsid w:val="00573CA9"/>
    <w:rsid w:val="00587C4E"/>
    <w:rsid w:val="00594026"/>
    <w:rsid w:val="005A2215"/>
    <w:rsid w:val="005C0EF4"/>
    <w:rsid w:val="005D139B"/>
    <w:rsid w:val="005D4B9D"/>
    <w:rsid w:val="005E04E9"/>
    <w:rsid w:val="005E7C1A"/>
    <w:rsid w:val="005F2B32"/>
    <w:rsid w:val="006132BB"/>
    <w:rsid w:val="006176A2"/>
    <w:rsid w:val="00631FA0"/>
    <w:rsid w:val="006472B2"/>
    <w:rsid w:val="00653493"/>
    <w:rsid w:val="00677281"/>
    <w:rsid w:val="00680FC7"/>
    <w:rsid w:val="0068184D"/>
    <w:rsid w:val="006840CE"/>
    <w:rsid w:val="00685BC1"/>
    <w:rsid w:val="00685D53"/>
    <w:rsid w:val="00695C89"/>
    <w:rsid w:val="00697169"/>
    <w:rsid w:val="006A0CB9"/>
    <w:rsid w:val="006B0BE7"/>
    <w:rsid w:val="006C5AFD"/>
    <w:rsid w:val="006C6808"/>
    <w:rsid w:val="006D4B7F"/>
    <w:rsid w:val="006D5AF0"/>
    <w:rsid w:val="006E7AF3"/>
    <w:rsid w:val="006F19E7"/>
    <w:rsid w:val="00707D01"/>
    <w:rsid w:val="0072484D"/>
    <w:rsid w:val="00726FC2"/>
    <w:rsid w:val="00733439"/>
    <w:rsid w:val="00733CEF"/>
    <w:rsid w:val="0074223E"/>
    <w:rsid w:val="0074395F"/>
    <w:rsid w:val="0075392B"/>
    <w:rsid w:val="0076358C"/>
    <w:rsid w:val="007655CA"/>
    <w:rsid w:val="007726B6"/>
    <w:rsid w:val="00785E90"/>
    <w:rsid w:val="00796EA8"/>
    <w:rsid w:val="007B0C77"/>
    <w:rsid w:val="007B7569"/>
    <w:rsid w:val="007C0F95"/>
    <w:rsid w:val="007C2CA5"/>
    <w:rsid w:val="007D0CFD"/>
    <w:rsid w:val="007D1833"/>
    <w:rsid w:val="007D565E"/>
    <w:rsid w:val="007F2CC9"/>
    <w:rsid w:val="0081281D"/>
    <w:rsid w:val="008325B3"/>
    <w:rsid w:val="00834B8D"/>
    <w:rsid w:val="008434EE"/>
    <w:rsid w:val="00851A5D"/>
    <w:rsid w:val="00865FA8"/>
    <w:rsid w:val="00866C97"/>
    <w:rsid w:val="00867B04"/>
    <w:rsid w:val="00894EBE"/>
    <w:rsid w:val="008A5DB0"/>
    <w:rsid w:val="008A798B"/>
    <w:rsid w:val="008B28E5"/>
    <w:rsid w:val="008D1C51"/>
    <w:rsid w:val="008D59CC"/>
    <w:rsid w:val="008D6FC4"/>
    <w:rsid w:val="008E698E"/>
    <w:rsid w:val="00926B25"/>
    <w:rsid w:val="00927BCE"/>
    <w:rsid w:val="009333E3"/>
    <w:rsid w:val="00946F53"/>
    <w:rsid w:val="009543C6"/>
    <w:rsid w:val="00980292"/>
    <w:rsid w:val="00980981"/>
    <w:rsid w:val="00984884"/>
    <w:rsid w:val="009915DA"/>
    <w:rsid w:val="00997EC7"/>
    <w:rsid w:val="009A0D15"/>
    <w:rsid w:val="009A74A4"/>
    <w:rsid w:val="009B7640"/>
    <w:rsid w:val="009D0133"/>
    <w:rsid w:val="009D1344"/>
    <w:rsid w:val="009D34A6"/>
    <w:rsid w:val="009D6732"/>
    <w:rsid w:val="009F1551"/>
    <w:rsid w:val="009F5777"/>
    <w:rsid w:val="009F5D17"/>
    <w:rsid w:val="00A004E1"/>
    <w:rsid w:val="00A027BA"/>
    <w:rsid w:val="00A02A74"/>
    <w:rsid w:val="00A0546E"/>
    <w:rsid w:val="00A07405"/>
    <w:rsid w:val="00A12031"/>
    <w:rsid w:val="00A141B3"/>
    <w:rsid w:val="00A14F44"/>
    <w:rsid w:val="00A22849"/>
    <w:rsid w:val="00A47F39"/>
    <w:rsid w:val="00A53587"/>
    <w:rsid w:val="00A5553E"/>
    <w:rsid w:val="00A579A0"/>
    <w:rsid w:val="00A6295C"/>
    <w:rsid w:val="00A84231"/>
    <w:rsid w:val="00A8625F"/>
    <w:rsid w:val="00A924A1"/>
    <w:rsid w:val="00A945EB"/>
    <w:rsid w:val="00AA12FE"/>
    <w:rsid w:val="00AD25C0"/>
    <w:rsid w:val="00AD2DE0"/>
    <w:rsid w:val="00AE248D"/>
    <w:rsid w:val="00AE4E7D"/>
    <w:rsid w:val="00B0248D"/>
    <w:rsid w:val="00B10E33"/>
    <w:rsid w:val="00B1387F"/>
    <w:rsid w:val="00B15310"/>
    <w:rsid w:val="00B161A0"/>
    <w:rsid w:val="00B27C98"/>
    <w:rsid w:val="00B33F7C"/>
    <w:rsid w:val="00B46CE0"/>
    <w:rsid w:val="00B46E21"/>
    <w:rsid w:val="00B53FA6"/>
    <w:rsid w:val="00B63F4B"/>
    <w:rsid w:val="00B727DD"/>
    <w:rsid w:val="00B731E5"/>
    <w:rsid w:val="00B75E9A"/>
    <w:rsid w:val="00B76EB0"/>
    <w:rsid w:val="00B878BB"/>
    <w:rsid w:val="00BA23B1"/>
    <w:rsid w:val="00BB52D9"/>
    <w:rsid w:val="00BC2D88"/>
    <w:rsid w:val="00BD66F6"/>
    <w:rsid w:val="00BE2C77"/>
    <w:rsid w:val="00BE3509"/>
    <w:rsid w:val="00BE747D"/>
    <w:rsid w:val="00BF271B"/>
    <w:rsid w:val="00BF5EE7"/>
    <w:rsid w:val="00C15B46"/>
    <w:rsid w:val="00C2230B"/>
    <w:rsid w:val="00C371C7"/>
    <w:rsid w:val="00C42610"/>
    <w:rsid w:val="00C441A1"/>
    <w:rsid w:val="00C57F1C"/>
    <w:rsid w:val="00C80314"/>
    <w:rsid w:val="00C93329"/>
    <w:rsid w:val="00CA2C11"/>
    <w:rsid w:val="00CA3071"/>
    <w:rsid w:val="00CA5391"/>
    <w:rsid w:val="00CA6BDC"/>
    <w:rsid w:val="00CB79C6"/>
    <w:rsid w:val="00CC5A71"/>
    <w:rsid w:val="00CF0F30"/>
    <w:rsid w:val="00CF5F47"/>
    <w:rsid w:val="00D10CBA"/>
    <w:rsid w:val="00D23310"/>
    <w:rsid w:val="00D30465"/>
    <w:rsid w:val="00D30E37"/>
    <w:rsid w:val="00D30EE2"/>
    <w:rsid w:val="00D473F4"/>
    <w:rsid w:val="00D568E6"/>
    <w:rsid w:val="00D5738F"/>
    <w:rsid w:val="00D770B2"/>
    <w:rsid w:val="00DA1DBE"/>
    <w:rsid w:val="00DA282E"/>
    <w:rsid w:val="00DB2814"/>
    <w:rsid w:val="00DB3043"/>
    <w:rsid w:val="00DB614B"/>
    <w:rsid w:val="00DC1F61"/>
    <w:rsid w:val="00DC3A6B"/>
    <w:rsid w:val="00DD41DE"/>
    <w:rsid w:val="00DD58B3"/>
    <w:rsid w:val="00DD70D4"/>
    <w:rsid w:val="00DE1435"/>
    <w:rsid w:val="00DF0A47"/>
    <w:rsid w:val="00DF7D85"/>
    <w:rsid w:val="00DF7F63"/>
    <w:rsid w:val="00E103CF"/>
    <w:rsid w:val="00E107FD"/>
    <w:rsid w:val="00E10E5A"/>
    <w:rsid w:val="00E21552"/>
    <w:rsid w:val="00E21972"/>
    <w:rsid w:val="00E24B14"/>
    <w:rsid w:val="00E3486C"/>
    <w:rsid w:val="00E35F9E"/>
    <w:rsid w:val="00E36FBD"/>
    <w:rsid w:val="00E656B5"/>
    <w:rsid w:val="00E727DA"/>
    <w:rsid w:val="00E75BF6"/>
    <w:rsid w:val="00E80291"/>
    <w:rsid w:val="00E845CC"/>
    <w:rsid w:val="00E84C7B"/>
    <w:rsid w:val="00E85CFA"/>
    <w:rsid w:val="00E90091"/>
    <w:rsid w:val="00EA28B1"/>
    <w:rsid w:val="00EA7EDD"/>
    <w:rsid w:val="00EB0746"/>
    <w:rsid w:val="00EB2125"/>
    <w:rsid w:val="00EB3EE3"/>
    <w:rsid w:val="00EB5384"/>
    <w:rsid w:val="00EC2276"/>
    <w:rsid w:val="00EC6F03"/>
    <w:rsid w:val="00EC7D96"/>
    <w:rsid w:val="00ED1E26"/>
    <w:rsid w:val="00EE16A4"/>
    <w:rsid w:val="00EF6257"/>
    <w:rsid w:val="00F175FD"/>
    <w:rsid w:val="00F343BE"/>
    <w:rsid w:val="00F410E4"/>
    <w:rsid w:val="00F41C31"/>
    <w:rsid w:val="00F44797"/>
    <w:rsid w:val="00F54CDB"/>
    <w:rsid w:val="00F562AE"/>
    <w:rsid w:val="00F61089"/>
    <w:rsid w:val="00F62751"/>
    <w:rsid w:val="00F6730F"/>
    <w:rsid w:val="00F83AB4"/>
    <w:rsid w:val="00F854B5"/>
    <w:rsid w:val="00F90CD2"/>
    <w:rsid w:val="00F93D54"/>
    <w:rsid w:val="00F94262"/>
    <w:rsid w:val="00FA10ED"/>
    <w:rsid w:val="00FA31DD"/>
    <w:rsid w:val="00FB05F3"/>
    <w:rsid w:val="00FC4DBE"/>
    <w:rsid w:val="00FD16CE"/>
    <w:rsid w:val="00FD218B"/>
    <w:rsid w:val="00FD44C7"/>
    <w:rsid w:val="00FD763F"/>
    <w:rsid w:val="00FD781A"/>
    <w:rsid w:val="00FD7FB5"/>
    <w:rsid w:val="00FE0D3E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93B0A"/>
  <w15:chartTrackingRefBased/>
  <w15:docId w15:val="{149506D6-DBA0-4EF3-BF22-70BE5263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DB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1DB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94262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697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9716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971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97169"/>
    <w:rPr>
      <w:sz w:val="18"/>
      <w:szCs w:val="18"/>
    </w:rPr>
  </w:style>
  <w:style w:type="paragraph" w:customStyle="1" w:styleId="1">
    <w:name w:val="无间隔1"/>
    <w:uiPriority w:val="1"/>
    <w:qFormat/>
    <w:rsid w:val="00D568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">
    <w:name w:val="列出段落2"/>
    <w:basedOn w:val="a"/>
    <w:uiPriority w:val="99"/>
    <w:unhideWhenUsed/>
    <w:qFormat/>
    <w:rsid w:val="00D568E6"/>
    <w:pPr>
      <w:ind w:firstLineChars="200" w:firstLine="420"/>
    </w:pPr>
    <w:rPr>
      <w:rFonts w:ascii="Times New Roman" w:eastAsia="宋体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164F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5164F4"/>
    <w:rPr>
      <w:sz w:val="18"/>
      <w:szCs w:val="18"/>
    </w:rPr>
  </w:style>
  <w:style w:type="paragraph" w:styleId="ab">
    <w:name w:val="Normal (Web)"/>
    <w:basedOn w:val="a"/>
    <w:uiPriority w:val="99"/>
    <w:unhideWhenUsed/>
    <w:rsid w:val="004761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c">
    <w:name w:val="Strong"/>
    <w:basedOn w:val="a0"/>
    <w:uiPriority w:val="22"/>
    <w:qFormat/>
    <w:rsid w:val="00476179"/>
    <w:rPr>
      <w:b/>
      <w:bCs/>
    </w:rPr>
  </w:style>
  <w:style w:type="table" w:styleId="ad">
    <w:name w:val="Table Grid"/>
    <w:basedOn w:val="a1"/>
    <w:uiPriority w:val="39"/>
    <w:rsid w:val="00DD5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7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45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2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ampushr.hikvision.com/JobDetails.html?id=012a105787ff45e9b9463082f7d4adf4&amp;type=0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ampushr.hikvision.com/JobDetails.html?id=012a105787ff45e9b9463082f7d4adf4&amp;type=0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0B3AA-4101-4211-B76A-77D8F2D7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7</Pages>
  <Words>1911</Words>
  <Characters>2295</Characters>
  <Application>Microsoft Office Word</Application>
  <DocSecurity>0</DocSecurity>
  <Lines>109</Lines>
  <Paragraphs>140</Paragraphs>
  <ScaleCrop>false</ScaleCrop>
  <Company>Microsoft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易佳妮</dc:creator>
  <cp:keywords/>
  <dc:description/>
  <cp:lastModifiedBy>邬一菲</cp:lastModifiedBy>
  <cp:revision>171</cp:revision>
  <dcterms:created xsi:type="dcterms:W3CDTF">2021-09-10T08:05:00Z</dcterms:created>
  <dcterms:modified xsi:type="dcterms:W3CDTF">2021-09-12T14:52:00Z</dcterms:modified>
</cp:coreProperties>
</file>