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E3EF78">
      <w:pPr>
        <w:widowControl/>
        <w:spacing w:line="560" w:lineRule="exact"/>
        <w:rPr>
          <w:rFonts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附件1</w:t>
      </w:r>
    </w:p>
    <w:p w14:paraId="2766B074">
      <w:pPr>
        <w:widowControl/>
        <w:spacing w:line="560" w:lineRule="exact"/>
        <w:rPr>
          <w:rFonts w:ascii="仿宋_GB2312" w:hAnsi="仿宋_GB2312" w:eastAsia="仿宋_GB2312" w:cs="仿宋_GB2312"/>
          <w:b/>
          <w:bCs/>
          <w:kern w:val="0"/>
          <w:sz w:val="32"/>
          <w:szCs w:val="32"/>
        </w:rPr>
      </w:pPr>
    </w:p>
    <w:p w14:paraId="298C0E29">
      <w:pPr>
        <w:pStyle w:val="2"/>
        <w:spacing w:before="0" w:after="0" w:line="560" w:lineRule="exact"/>
        <w:rPr>
          <w:rFonts w:ascii="方正大标宋简体" w:hAnsi="方正大标宋简体" w:eastAsia="方正大标宋简体" w:cs="方正大标宋简体"/>
          <w:sz w:val="40"/>
          <w:szCs w:val="40"/>
        </w:rPr>
      </w:pPr>
      <w:r>
        <w:rPr>
          <w:rFonts w:hint="eastAsia" w:ascii="方正大标宋简体" w:hAnsi="方正大标宋简体" w:eastAsia="方正大标宋简体" w:cs="方正大标宋简体"/>
          <w:sz w:val="40"/>
          <w:szCs w:val="40"/>
        </w:rPr>
        <w:t>西南交通大学实物档案归档范围和保管期限表</w:t>
      </w:r>
    </w:p>
    <w:p w14:paraId="7D080153">
      <w:pPr>
        <w:pStyle w:val="2"/>
        <w:spacing w:before="0" w:after="0" w:line="560" w:lineRule="exact"/>
        <w:rPr>
          <w:rFonts w:ascii="仿宋_GB2312" w:hAnsi="仿宋_GB2312" w:eastAsia="仿宋_GB2312" w:cs="仿宋_GB2312"/>
          <w:bCs/>
          <w:kern w:val="0"/>
          <w:sz w:val="32"/>
          <w:szCs w:val="32"/>
        </w:rPr>
      </w:pPr>
    </w:p>
    <w:p w14:paraId="3727C377">
      <w:pPr>
        <w:pStyle w:val="2"/>
        <w:spacing w:before="0" w:after="0" w:line="560" w:lineRule="exact"/>
        <w:rPr>
          <w:rFonts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SW11 纸质材料</w:t>
      </w:r>
    </w:p>
    <w:tbl>
      <w:tblPr>
        <w:tblStyle w:val="6"/>
        <w:tblW w:w="89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6490"/>
        <w:gridCol w:w="1512"/>
      </w:tblGrid>
      <w:tr w14:paraId="24AFD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B827EE1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bookmarkStart w:id="0" w:name="OLE_LINK1"/>
            <w:bookmarkStart w:id="1" w:name="OLE_LINK2"/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序号</w:t>
            </w:r>
          </w:p>
        </w:tc>
        <w:tc>
          <w:tcPr>
            <w:tcW w:w="6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84A3EA1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类   目   名   称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3516581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保管期限</w:t>
            </w:r>
          </w:p>
        </w:tc>
      </w:tr>
      <w:tr w14:paraId="5823E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43DF9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6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A34A6">
            <w:pPr>
              <w:widowControl/>
              <w:spacing w:line="56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上级和本校有关实物档案管理工作的文件材料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2B12D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48FBA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</w:trPr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EF905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6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437B8">
            <w:pPr>
              <w:widowControl/>
              <w:spacing w:line="56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学校各历史阶段做出过突出成绩和贡献的校领导、专家学者和知名校友的笔记、讲义、作业、论文、书信、自传、事迹介绍及相关论著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A4DE8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4E4A8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EDDE3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6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33445">
            <w:pPr>
              <w:widowControl/>
              <w:spacing w:line="56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学校重大活动收到的有价值的贺信等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8F6A2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1B514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E3A35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4</w:t>
            </w:r>
          </w:p>
        </w:tc>
        <w:tc>
          <w:tcPr>
            <w:tcW w:w="6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BCA82">
            <w:pPr>
              <w:widowControl/>
              <w:spacing w:line="56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其他有纪念意义和保存价值的纸质材料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4D377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</w:tbl>
    <w:p w14:paraId="18435A87">
      <w:pPr>
        <w:pStyle w:val="2"/>
        <w:spacing w:before="0" w:after="0" w:line="560" w:lineRule="exact"/>
        <w:jc w:val="both"/>
        <w:rPr>
          <w:rFonts w:ascii="仿宋_GB2312" w:hAnsi="仿宋_GB2312" w:eastAsia="仿宋_GB2312" w:cs="仿宋_GB2312"/>
          <w:sz w:val="32"/>
          <w:szCs w:val="32"/>
        </w:rPr>
      </w:pPr>
    </w:p>
    <w:p w14:paraId="6AF4A78F"/>
    <w:p w14:paraId="46CD13D5"/>
    <w:p w14:paraId="447EA806">
      <w:pPr>
        <w:pStyle w:val="2"/>
        <w:spacing w:before="0" w:after="0"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SW12 实物材料</w:t>
      </w:r>
    </w:p>
    <w:tbl>
      <w:tblPr>
        <w:tblStyle w:val="6"/>
        <w:tblW w:w="89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6553"/>
        <w:gridCol w:w="1515"/>
      </w:tblGrid>
      <w:tr w14:paraId="72DA5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shd w:val="clear" w:color="auto" w:fill="auto"/>
          </w:tcPr>
          <w:p w14:paraId="4A00B942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序号</w:t>
            </w:r>
          </w:p>
        </w:tc>
        <w:tc>
          <w:tcPr>
            <w:tcW w:w="6553" w:type="dxa"/>
            <w:shd w:val="clear" w:color="auto" w:fill="auto"/>
          </w:tcPr>
          <w:p w14:paraId="18CFF2F8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类   目   名   称</w:t>
            </w:r>
          </w:p>
        </w:tc>
        <w:tc>
          <w:tcPr>
            <w:tcW w:w="1515" w:type="dxa"/>
            <w:shd w:val="clear" w:color="auto" w:fill="auto"/>
          </w:tcPr>
          <w:p w14:paraId="7CA8CD56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保管期限</w:t>
            </w:r>
          </w:p>
        </w:tc>
      </w:tr>
      <w:tr w14:paraId="27BCC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900" w:type="dxa"/>
            <w:shd w:val="clear" w:color="auto" w:fill="auto"/>
            <w:vAlign w:val="center"/>
          </w:tcPr>
          <w:p w14:paraId="3CCBE22A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6553" w:type="dxa"/>
            <w:shd w:val="clear" w:color="auto" w:fill="auto"/>
            <w:vAlign w:val="center"/>
          </w:tcPr>
          <w:p w14:paraId="74B03102">
            <w:pPr>
              <w:widowControl/>
              <w:spacing w:line="56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中央及上级机关的领导、校内外知名人士为学校的题词、作画等实物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26550C12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224F1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900" w:type="dxa"/>
            <w:shd w:val="clear" w:color="auto" w:fill="auto"/>
            <w:vAlign w:val="center"/>
          </w:tcPr>
          <w:p w14:paraId="107FD8B7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6553" w:type="dxa"/>
            <w:shd w:val="clear" w:color="auto" w:fill="auto"/>
          </w:tcPr>
          <w:p w14:paraId="13A98B85">
            <w:pPr>
              <w:widowControl/>
              <w:spacing w:line="56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学校各历史阶段做出过突出成绩和贡献的校领导、专家学者和知名校友使用过的教学科研仪器设备、办公设备、教具、生活用品等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6A5A3924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41AE5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shd w:val="clear" w:color="auto" w:fill="auto"/>
            <w:vAlign w:val="center"/>
          </w:tcPr>
          <w:p w14:paraId="4EA799BA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6553" w:type="dxa"/>
            <w:shd w:val="clear" w:color="auto" w:fill="auto"/>
            <w:vAlign w:val="center"/>
          </w:tcPr>
          <w:p w14:paraId="0EC14978">
            <w:pPr>
              <w:widowControl/>
              <w:spacing w:line="56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学校重大活动或与国内、外社会交往收到的有价值的礼品等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282C2C5B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599C7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shd w:val="clear" w:color="auto" w:fill="auto"/>
            <w:vAlign w:val="center"/>
          </w:tcPr>
          <w:p w14:paraId="58141E44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4</w:t>
            </w:r>
          </w:p>
        </w:tc>
        <w:tc>
          <w:tcPr>
            <w:tcW w:w="6553" w:type="dxa"/>
            <w:shd w:val="clear" w:color="auto" w:fill="auto"/>
            <w:vAlign w:val="center"/>
          </w:tcPr>
          <w:p w14:paraId="16DA0B12">
            <w:pPr>
              <w:widowControl/>
              <w:spacing w:line="56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有纪念意义和保存价值的工作证、学生证、毕业证、徽、牌、旗和牌匾等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45E76863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tr w14:paraId="69752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shd w:val="clear" w:color="auto" w:fill="auto"/>
            <w:vAlign w:val="center"/>
          </w:tcPr>
          <w:p w14:paraId="62736E18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5</w:t>
            </w:r>
          </w:p>
        </w:tc>
        <w:tc>
          <w:tcPr>
            <w:tcW w:w="6553" w:type="dxa"/>
            <w:shd w:val="clear" w:color="auto" w:fill="auto"/>
            <w:vAlign w:val="center"/>
          </w:tcPr>
          <w:p w14:paraId="01536DCF">
            <w:pPr>
              <w:widowControl/>
              <w:spacing w:line="56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其他有纪念意义和保存价值的物品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78A83E91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</w:tbl>
    <w:p w14:paraId="4F38F833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5796A43A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49272DE5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7F188873">
      <w:pPr>
        <w:pStyle w:val="2"/>
        <w:spacing w:before="0" w:after="0"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SW13 声像材料</w:t>
      </w:r>
    </w:p>
    <w:tbl>
      <w:tblPr>
        <w:tblStyle w:val="6"/>
        <w:tblW w:w="89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5"/>
        <w:gridCol w:w="6398"/>
        <w:gridCol w:w="1515"/>
      </w:tblGrid>
      <w:tr w14:paraId="7AD23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055" w:type="dxa"/>
            <w:shd w:val="clear" w:color="auto" w:fill="auto"/>
            <w:vAlign w:val="center"/>
          </w:tcPr>
          <w:p w14:paraId="6B3790F2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序号</w:t>
            </w:r>
          </w:p>
        </w:tc>
        <w:tc>
          <w:tcPr>
            <w:tcW w:w="6398" w:type="dxa"/>
            <w:shd w:val="clear" w:color="auto" w:fill="auto"/>
            <w:vAlign w:val="center"/>
          </w:tcPr>
          <w:p w14:paraId="4DC086C7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类   目   名   称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6DFF6BAA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保管期限</w:t>
            </w:r>
          </w:p>
        </w:tc>
      </w:tr>
      <w:tr w14:paraId="4132D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5" w:type="dxa"/>
            <w:shd w:val="clear" w:color="auto" w:fill="auto"/>
            <w:vAlign w:val="center"/>
          </w:tcPr>
          <w:p w14:paraId="6E9835FB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6398" w:type="dxa"/>
            <w:shd w:val="clear" w:color="auto" w:fill="auto"/>
            <w:vAlign w:val="center"/>
          </w:tcPr>
          <w:p w14:paraId="605BDDC9">
            <w:pPr>
              <w:widowControl/>
              <w:spacing w:line="56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学校征集或受赠的能够反映学校重大活</w:t>
            </w:r>
          </w:p>
          <w:p w14:paraId="3F584EBF">
            <w:pPr>
              <w:widowControl/>
              <w:spacing w:line="56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动、重要任务、具有保存价值的声像材料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39D1D05A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永久</w:t>
            </w:r>
          </w:p>
        </w:tc>
      </w:tr>
      <w:bookmarkEnd w:id="0"/>
      <w:bookmarkEnd w:id="1"/>
    </w:tbl>
    <w:p w14:paraId="754D0067">
      <w:pPr>
        <w:spacing w:line="560" w:lineRule="exact"/>
        <w:rPr>
          <w:rFonts w:ascii="仿宋_GB2312" w:hAnsi="仿宋_GB2312" w:eastAsia="仿宋_GB2312" w:cs="仿宋_GB2312"/>
          <w:sz w:val="32"/>
        </w:rPr>
      </w:pPr>
      <w:bookmarkStart w:id="2" w:name="_GoBack"/>
      <w:bookmarkEnd w:id="2"/>
    </w:p>
    <w:sectPr>
      <w:headerReference r:id="rId3" w:type="default"/>
      <w:footerReference r:id="rId4" w:type="default"/>
      <w:pgSz w:w="11906" w:h="16838"/>
      <w:pgMar w:top="177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C3F083">
    <w:pPr>
      <w:pStyle w:val="3"/>
      <w:ind w:firstLine="360" w:firstLineChars="20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53088"/>
                          </w:sdtPr>
                          <w:sdtEndP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sdtEndPr>
                          <w:sdtContent>
                            <w:p w14:paraId="4BA0F731">
                              <w:pPr>
                                <w:pStyle w:val="3"/>
                                <w:jc w:val="center"/>
                                <w:rPr>
                                  <w:rFonts w:ascii="宋体" w:hAnsi="宋体" w:cs="宋体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="宋体" w:hAnsi="宋体" w:cs="宋体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hint="eastAsia" w:ascii="宋体" w:hAnsi="宋体" w:cs="宋体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宋体" w:hAnsi="宋体" w:cs="宋体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="宋体" w:hAnsi="宋体" w:cs="宋体"/>
                                  <w:sz w:val="28"/>
                                  <w:szCs w:val="28"/>
                                </w:rPr>
                                <w:t xml:space="preserve"> 6 -</w:t>
                              </w:r>
                              <w:r>
                                <w:rPr>
                                  <w:rFonts w:hint="eastAsia" w:ascii="宋体" w:hAnsi="宋体" w:cs="宋体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7937ED76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53088"/>
                    </w:sdtPr>
                    <w:sdtEndPr>
                      <w:rPr>
                        <w:rFonts w:hint="eastAsia" w:ascii="宋体" w:hAnsi="宋体" w:cs="宋体"/>
                        <w:sz w:val="28"/>
                        <w:szCs w:val="28"/>
                      </w:rPr>
                    </w:sdtEndPr>
                    <w:sdtContent>
                      <w:p w14:paraId="4BA0F731">
                        <w:pPr>
                          <w:pStyle w:val="3"/>
                          <w:jc w:val="center"/>
                          <w:rPr>
                            <w:rFonts w:ascii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="宋体" w:hAnsi="宋体" w:cs="宋体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hint="eastAsia" w:ascii="宋体" w:hAnsi="宋体" w:cs="宋体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宋体" w:hAnsi="宋体" w:cs="宋体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="宋体" w:hAnsi="宋体" w:cs="宋体"/>
                            <w:sz w:val="28"/>
                            <w:szCs w:val="28"/>
                          </w:rPr>
                          <w:t xml:space="preserve"> 6 -</w:t>
                        </w:r>
                        <w:r>
                          <w:rPr>
                            <w:rFonts w:hint="eastAsia" w:ascii="宋体" w:hAnsi="宋体" w:cs="宋体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 w14:paraId="7937ED76"/>
                </w:txbxContent>
              </v:textbox>
            </v:shape>
          </w:pict>
        </mc:Fallback>
      </mc:AlternateContent>
    </w:r>
  </w:p>
  <w:p w14:paraId="77EE8703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D6742B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A2074E"/>
    <w:rsid w:val="6F914753"/>
    <w:rsid w:val="75A2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480" w:lineRule="exact"/>
      <w:jc w:val="center"/>
      <w:outlineLvl w:val="0"/>
    </w:pPr>
    <w:rPr>
      <w:rFonts w:eastAsia="方正小标宋简体"/>
      <w:b/>
      <w:kern w:val="44"/>
      <w:sz w:val="44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1160</Words>
  <Characters>1173</Characters>
  <Lines>0</Lines>
  <Paragraphs>0</Paragraphs>
  <TotalTime>0</TotalTime>
  <ScaleCrop>false</ScaleCrop>
  <LinksUpToDate>false</LinksUpToDate>
  <CharactersWithSpaces>2007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2025-10-29T03:31:00Z</dcterms:created>
  <dc:creator>笑</dc:creator>
  <cp:lastModifiedBy>笑</cp:lastModifiedBy>
  <dcterms:modified xsi:type="dcterms:W3CDTF">2025-10-29T03:45:03Z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D4B82034114B44E890BC3EBA23463D77_13</vt:lpwstr>
  </property>
  <property fmtid="{D5CDD505-2E9C-101B-9397-08002B2CF9AE}" pid="4" name="KSOTemplateDocerSaveRecord">
    <vt:lpwstr>eyJoZGlkIjoiYmNiOThkODYwMzFjOTdjOWIzNDgxMDVhZmZkMGZiNmUiLCJ1c2VySWQiOiIzODEyNzA5OTgifQ==</vt:lpwstr>
  </property>
</Properties>
</file>