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7088E1" w14:textId="53C6E19D" w:rsidR="00DD6FDA" w:rsidRPr="00BA6FF7" w:rsidRDefault="00CC62C0">
      <w:pPr>
        <w:pStyle w:val="afd"/>
        <w:rPr>
          <w:rFonts w:ascii="Times New Roman" w:hAnsi="Times New Roman" w:cs="Times New Roman"/>
        </w:rPr>
      </w:pPr>
      <w:r>
        <w:rPr>
          <w:rFonts w:ascii="Times New Roman" w:hAnsi="Times New Roman" w:cs="Times New Roman" w:hint="eastAsia"/>
        </w:rPr>
        <w:t>轨道交通运载系统全国重点实验室</w:t>
      </w:r>
      <w:r w:rsidR="00210D76">
        <w:rPr>
          <w:rFonts w:ascii="Times New Roman" w:hAnsi="Times New Roman" w:cs="Times New Roman"/>
        </w:rPr>
        <w:br/>
      </w:r>
      <w:r w:rsidR="00034C3A" w:rsidRPr="00BA6FF7">
        <w:rPr>
          <w:rFonts w:ascii="Times New Roman" w:hAnsi="Times New Roman" w:cs="Times New Roman"/>
        </w:rPr>
        <w:t>“</w:t>
      </w:r>
      <w:r w:rsidR="00034C3A" w:rsidRPr="00BA6FF7">
        <w:rPr>
          <w:rFonts w:ascii="Times New Roman" w:hAnsi="Times New Roman" w:cs="Times New Roman"/>
        </w:rPr>
        <w:t>研究生学业奖学金</w:t>
      </w:r>
      <w:r w:rsidR="00034C3A" w:rsidRPr="00BA6FF7">
        <w:rPr>
          <w:rFonts w:ascii="Times New Roman" w:hAnsi="Times New Roman" w:cs="Times New Roman"/>
        </w:rPr>
        <w:t>”</w:t>
      </w:r>
      <w:r w:rsidR="00034C3A" w:rsidRPr="00BA6FF7">
        <w:rPr>
          <w:rFonts w:ascii="Times New Roman" w:hAnsi="Times New Roman" w:cs="Times New Roman"/>
        </w:rPr>
        <w:t>评选实施细则</w:t>
      </w:r>
    </w:p>
    <w:p w14:paraId="683FF77A" w14:textId="53B3B946" w:rsidR="00DD6FDA" w:rsidRPr="00BA6FF7" w:rsidRDefault="00034C3A">
      <w:pPr>
        <w:pStyle w:val="afd"/>
        <w:rPr>
          <w:rFonts w:ascii="Times New Roman" w:hAnsi="Times New Roman" w:cs="Times New Roman"/>
          <w:bCs/>
          <w:sz w:val="28"/>
          <w:szCs w:val="28"/>
        </w:rPr>
      </w:pPr>
      <w:r w:rsidRPr="00BA6FF7">
        <w:rPr>
          <w:rFonts w:ascii="Times New Roman" w:hAnsi="Times New Roman" w:cs="Times New Roman"/>
          <w:b w:val="0"/>
          <w:sz w:val="28"/>
          <w:szCs w:val="28"/>
        </w:rPr>
        <w:t>（</w:t>
      </w:r>
      <w:r w:rsidR="00BD61FB" w:rsidRPr="00BA6FF7">
        <w:rPr>
          <w:rFonts w:ascii="Times New Roman" w:hAnsi="Times New Roman" w:cs="Times New Roman"/>
          <w:b w:val="0"/>
          <w:sz w:val="28"/>
          <w:szCs w:val="28"/>
        </w:rPr>
        <w:t>202</w:t>
      </w:r>
      <w:r w:rsidR="00BD61FB">
        <w:rPr>
          <w:rFonts w:ascii="Times New Roman" w:hAnsi="Times New Roman" w:cs="Times New Roman"/>
          <w:b w:val="0"/>
          <w:sz w:val="28"/>
          <w:szCs w:val="28"/>
        </w:rPr>
        <w:t>5</w:t>
      </w:r>
      <w:r w:rsidRPr="00BA6FF7">
        <w:rPr>
          <w:rFonts w:ascii="Times New Roman" w:hAnsi="Times New Roman" w:cs="Times New Roman"/>
          <w:b w:val="0"/>
          <w:sz w:val="28"/>
          <w:szCs w:val="28"/>
        </w:rPr>
        <w:t>年</w:t>
      </w:r>
      <w:r w:rsidR="00BF0370">
        <w:rPr>
          <w:rFonts w:ascii="Times New Roman" w:hAnsi="Times New Roman" w:cs="Times New Roman"/>
          <w:b w:val="0"/>
          <w:sz w:val="28"/>
          <w:szCs w:val="28"/>
        </w:rPr>
        <w:t>7</w:t>
      </w:r>
      <w:r w:rsidRPr="00BA6FF7">
        <w:rPr>
          <w:rFonts w:ascii="Times New Roman" w:hAnsi="Times New Roman" w:cs="Times New Roman"/>
          <w:b w:val="0"/>
          <w:sz w:val="28"/>
          <w:szCs w:val="28"/>
        </w:rPr>
        <w:t>月修订）</w:t>
      </w:r>
    </w:p>
    <w:p w14:paraId="7905F80E" w14:textId="77777777" w:rsidR="00DD6FDA" w:rsidRPr="009A6B2E" w:rsidRDefault="00034C3A">
      <w:pPr>
        <w:pStyle w:val="afa"/>
        <w:rPr>
          <w:rFonts w:ascii="仿宋" w:eastAsia="仿宋" w:hAnsi="仿宋" w:cs="Times New Roman"/>
        </w:rPr>
      </w:pPr>
      <w:r w:rsidRPr="009A6B2E">
        <w:rPr>
          <w:rFonts w:ascii="仿宋" w:eastAsia="仿宋" w:hAnsi="仿宋" w:cs="Times New Roman"/>
        </w:rPr>
        <w:t>第一章  总则</w:t>
      </w:r>
    </w:p>
    <w:p w14:paraId="750A3123" w14:textId="40785E1B" w:rsidR="00DD6FDA" w:rsidRPr="009A6B2E" w:rsidRDefault="00034C3A" w:rsidP="00943249">
      <w:pPr>
        <w:spacing w:beforeLines="50" w:before="190" w:afterLines="50" w:after="190"/>
        <w:rPr>
          <w:rFonts w:ascii="仿宋" w:eastAsia="仿宋" w:hAnsi="仿宋" w:cs="Times New Roman"/>
          <w:kern w:val="0"/>
          <w:sz w:val="28"/>
          <w:szCs w:val="30"/>
        </w:rPr>
      </w:pPr>
      <w:r w:rsidRPr="009A6B2E">
        <w:rPr>
          <w:rFonts w:ascii="仿宋" w:eastAsia="仿宋" w:hAnsi="仿宋" w:cs="Times New Roman"/>
          <w:kern w:val="0"/>
          <w:sz w:val="28"/>
          <w:szCs w:val="30"/>
        </w:rPr>
        <w:t>第一条  为鼓励研究生勤奋学习、潜心科研、勇于创新、积极进取，根据</w:t>
      </w:r>
      <w:r w:rsidR="00430E81" w:rsidRPr="009A6B2E">
        <w:rPr>
          <w:rFonts w:ascii="仿宋" w:eastAsia="仿宋" w:hAnsi="仿宋" w:cs="Times New Roman" w:hint="eastAsia"/>
          <w:kern w:val="0"/>
          <w:sz w:val="28"/>
          <w:szCs w:val="30"/>
        </w:rPr>
        <w:t>《西南交通大学研究生学业奖学金管理办法》</w:t>
      </w:r>
      <w:bookmarkStart w:id="0" w:name="_Hlk82419434"/>
      <w:r w:rsidR="00996A71" w:rsidRPr="009A6B2E">
        <w:rPr>
          <w:rFonts w:ascii="仿宋" w:eastAsia="仿宋" w:hAnsi="仿宋" w:cs="Times New Roman" w:hint="eastAsia"/>
          <w:kern w:val="0"/>
          <w:sz w:val="28"/>
          <w:szCs w:val="30"/>
        </w:rPr>
        <w:t>（</w:t>
      </w:r>
      <w:proofErr w:type="gramStart"/>
      <w:r w:rsidR="00996A71" w:rsidRPr="009A6B2E">
        <w:rPr>
          <w:rFonts w:ascii="仿宋" w:eastAsia="仿宋" w:hAnsi="仿宋" w:cs="Times New Roman" w:hint="eastAsia"/>
          <w:kern w:val="0"/>
          <w:sz w:val="28"/>
          <w:szCs w:val="30"/>
        </w:rPr>
        <w:t>西交校学生</w:t>
      </w:r>
      <w:proofErr w:type="gramEnd"/>
      <w:r w:rsidR="00996A71" w:rsidRPr="009A6B2E">
        <w:rPr>
          <w:rFonts w:ascii="仿宋" w:eastAsia="仿宋" w:hAnsi="仿宋" w:cs="Times New Roman" w:hint="eastAsia"/>
          <w:kern w:val="0"/>
          <w:sz w:val="28"/>
          <w:szCs w:val="30"/>
        </w:rPr>
        <w:t>〔</w:t>
      </w:r>
      <w:r w:rsidR="00996A71" w:rsidRPr="009A6B2E">
        <w:rPr>
          <w:rFonts w:ascii="仿宋" w:eastAsia="仿宋" w:hAnsi="仿宋" w:cs="Times New Roman"/>
          <w:kern w:val="0"/>
          <w:sz w:val="28"/>
          <w:szCs w:val="30"/>
        </w:rPr>
        <w:t>2025</w:t>
      </w:r>
      <w:r w:rsidR="00996A71" w:rsidRPr="009A6B2E">
        <w:rPr>
          <w:rFonts w:ascii="仿宋" w:eastAsia="仿宋" w:hAnsi="仿宋" w:cs="Times New Roman" w:hint="eastAsia"/>
          <w:kern w:val="0"/>
          <w:sz w:val="28"/>
          <w:szCs w:val="30"/>
        </w:rPr>
        <w:t>〕</w:t>
      </w:r>
      <w:r w:rsidR="00996A71" w:rsidRPr="009A6B2E">
        <w:rPr>
          <w:rFonts w:ascii="仿宋" w:eastAsia="仿宋" w:hAnsi="仿宋" w:cs="Times New Roman"/>
          <w:kern w:val="0"/>
          <w:sz w:val="28"/>
          <w:szCs w:val="30"/>
        </w:rPr>
        <w:t>26</w:t>
      </w:r>
      <w:r w:rsidR="00996A71" w:rsidRPr="009A6B2E">
        <w:rPr>
          <w:rFonts w:ascii="仿宋" w:eastAsia="仿宋" w:hAnsi="仿宋" w:cs="Times New Roman" w:hint="eastAsia"/>
          <w:kern w:val="0"/>
          <w:sz w:val="28"/>
          <w:szCs w:val="30"/>
        </w:rPr>
        <w:t>号）</w:t>
      </w:r>
      <w:bookmarkEnd w:id="0"/>
      <w:r w:rsidRPr="009A6B2E">
        <w:rPr>
          <w:rFonts w:ascii="仿宋" w:eastAsia="仿宋" w:hAnsi="仿宋" w:cs="Times New Roman"/>
          <w:kern w:val="0"/>
          <w:sz w:val="28"/>
          <w:szCs w:val="30"/>
        </w:rPr>
        <w:t>，结合</w:t>
      </w:r>
      <w:r w:rsidR="00CC62C0" w:rsidRPr="009A6B2E">
        <w:rPr>
          <w:rFonts w:ascii="仿宋" w:eastAsia="仿宋" w:hAnsi="仿宋" w:cs="Times New Roman"/>
          <w:kern w:val="0"/>
          <w:sz w:val="28"/>
          <w:szCs w:val="30"/>
        </w:rPr>
        <w:t>轨道交通运载系统全国重点实验室</w:t>
      </w:r>
      <w:r w:rsidRPr="009A6B2E">
        <w:rPr>
          <w:rFonts w:ascii="仿宋" w:eastAsia="仿宋" w:hAnsi="仿宋" w:cs="Times New Roman"/>
          <w:kern w:val="0"/>
          <w:sz w:val="28"/>
          <w:szCs w:val="30"/>
        </w:rPr>
        <w:t>实际，</w:t>
      </w:r>
      <w:r w:rsidR="00943249" w:rsidRPr="009A6B2E">
        <w:rPr>
          <w:rFonts w:ascii="仿宋" w:eastAsia="仿宋" w:hAnsi="仿宋" w:cs="Times New Roman" w:hint="eastAsia"/>
          <w:kern w:val="0"/>
          <w:sz w:val="28"/>
          <w:szCs w:val="30"/>
        </w:rPr>
        <w:t>制订</w:t>
      </w:r>
      <w:r w:rsidRPr="009A6B2E">
        <w:rPr>
          <w:rFonts w:ascii="仿宋" w:eastAsia="仿宋" w:hAnsi="仿宋" w:cs="Times New Roman"/>
          <w:kern w:val="0"/>
          <w:sz w:val="28"/>
          <w:szCs w:val="30"/>
        </w:rPr>
        <w:t>本细则。</w:t>
      </w:r>
    </w:p>
    <w:p w14:paraId="230BF5E4" w14:textId="647BC357" w:rsidR="00DD6FDA" w:rsidRPr="009A6B2E" w:rsidRDefault="00034C3A" w:rsidP="00984118">
      <w:pPr>
        <w:spacing w:beforeLines="50" w:before="190" w:afterLines="50" w:after="190"/>
        <w:rPr>
          <w:rFonts w:ascii="仿宋" w:eastAsia="仿宋" w:hAnsi="仿宋" w:cs="Times New Roman"/>
          <w:kern w:val="0"/>
          <w:sz w:val="28"/>
          <w:szCs w:val="30"/>
        </w:rPr>
      </w:pPr>
      <w:r w:rsidRPr="009A6B2E">
        <w:rPr>
          <w:rFonts w:ascii="仿宋" w:eastAsia="仿宋" w:hAnsi="仿宋" w:cs="Times New Roman"/>
          <w:kern w:val="0"/>
          <w:sz w:val="28"/>
          <w:szCs w:val="30"/>
        </w:rPr>
        <w:t>第二条  研究生学业奖学金的评选，重点突出</w:t>
      </w:r>
      <w:r w:rsidR="00984118" w:rsidRPr="009A6B2E">
        <w:rPr>
          <w:rFonts w:ascii="仿宋" w:eastAsia="仿宋" w:hAnsi="仿宋" w:cs="Times New Roman" w:hint="eastAsia"/>
          <w:kern w:val="0"/>
          <w:sz w:val="28"/>
          <w:szCs w:val="30"/>
        </w:rPr>
        <w:t>表彰优秀学生的质量导向，贯彻严谨规范、公正公开的管理要求</w:t>
      </w:r>
      <w:r w:rsidRPr="009A6B2E">
        <w:rPr>
          <w:rFonts w:ascii="仿宋" w:eastAsia="仿宋" w:hAnsi="仿宋" w:cs="Times New Roman"/>
          <w:kern w:val="0"/>
          <w:sz w:val="28"/>
          <w:szCs w:val="30"/>
        </w:rPr>
        <w:t>。</w:t>
      </w:r>
    </w:p>
    <w:p w14:paraId="1CE4EE24" w14:textId="7B01D976" w:rsidR="00DD6FDA" w:rsidRPr="009A6B2E" w:rsidRDefault="00034C3A" w:rsidP="0071602A">
      <w:pPr>
        <w:spacing w:beforeLines="50" w:before="190" w:afterLines="50" w:after="190"/>
        <w:rPr>
          <w:rFonts w:ascii="仿宋" w:eastAsia="仿宋" w:hAnsi="仿宋" w:cs="Times New Roman"/>
          <w:color w:val="0070C0"/>
          <w:kern w:val="0"/>
          <w:sz w:val="28"/>
          <w:szCs w:val="30"/>
        </w:rPr>
      </w:pPr>
      <w:r w:rsidRPr="009A6B2E">
        <w:rPr>
          <w:rFonts w:ascii="仿宋" w:eastAsia="仿宋" w:hAnsi="仿宋" w:cs="Times New Roman"/>
          <w:kern w:val="0"/>
          <w:sz w:val="28"/>
          <w:szCs w:val="30"/>
        </w:rPr>
        <w:t>第三条  研究生学业奖学金每年评审一次。博士生学业奖学金奖励的覆盖面为100%；硕士生学业奖学金奖励覆盖面不低于</w:t>
      </w:r>
      <w:r w:rsidR="00FB796D" w:rsidRPr="009A6B2E">
        <w:rPr>
          <w:rFonts w:ascii="仿宋" w:eastAsia="仿宋" w:hAnsi="仿宋" w:cs="Times New Roman"/>
          <w:kern w:val="0"/>
          <w:sz w:val="28"/>
          <w:szCs w:val="30"/>
        </w:rPr>
        <w:t>75</w:t>
      </w:r>
      <w:r w:rsidR="0071602A" w:rsidRPr="009A6B2E">
        <w:rPr>
          <w:rFonts w:ascii="仿宋" w:eastAsia="仿宋" w:hAnsi="仿宋" w:cs="Times New Roman" w:hint="eastAsia"/>
          <w:kern w:val="0"/>
          <w:sz w:val="28"/>
          <w:szCs w:val="30"/>
        </w:rPr>
        <w:t>%</w:t>
      </w:r>
      <w:r w:rsidRPr="009A6B2E">
        <w:rPr>
          <w:rFonts w:ascii="仿宋" w:eastAsia="仿宋" w:hAnsi="仿宋" w:cs="Times New Roman"/>
          <w:kern w:val="0"/>
          <w:sz w:val="28"/>
          <w:szCs w:val="30"/>
        </w:rPr>
        <w:t>。</w:t>
      </w:r>
      <w:r w:rsidR="00EC1B2D" w:rsidRPr="009A6B2E">
        <w:rPr>
          <w:rFonts w:ascii="仿宋" w:eastAsia="仿宋" w:hAnsi="仿宋" w:cs="Times New Roman"/>
          <w:color w:val="0070C0"/>
          <w:kern w:val="0"/>
          <w:sz w:val="28"/>
          <w:szCs w:val="30"/>
        </w:rPr>
        <w:t xml:space="preserve"> </w:t>
      </w:r>
    </w:p>
    <w:p w14:paraId="1590AB67" w14:textId="77777777" w:rsidR="00DD6FDA" w:rsidRPr="009A6B2E" w:rsidRDefault="00034C3A">
      <w:pPr>
        <w:pStyle w:val="afa"/>
        <w:rPr>
          <w:rFonts w:ascii="仿宋" w:eastAsia="仿宋" w:hAnsi="仿宋" w:cs="Times New Roman"/>
        </w:rPr>
      </w:pPr>
      <w:r w:rsidRPr="009A6B2E">
        <w:rPr>
          <w:rFonts w:ascii="仿宋" w:eastAsia="仿宋" w:hAnsi="仿宋" w:cs="Times New Roman"/>
        </w:rPr>
        <w:t>第二章 学业奖学金评审管理及监督</w:t>
      </w:r>
    </w:p>
    <w:p w14:paraId="6A0C5D77" w14:textId="489B26A0" w:rsidR="00DD6FDA" w:rsidRPr="009A6B2E" w:rsidRDefault="00034C3A" w:rsidP="00A70043">
      <w:pPr>
        <w:spacing w:beforeLines="50" w:before="190" w:afterLines="50" w:after="190"/>
        <w:rPr>
          <w:rFonts w:ascii="仿宋" w:eastAsia="仿宋" w:hAnsi="仿宋" w:cs="Times New Roman"/>
          <w:kern w:val="0"/>
          <w:sz w:val="28"/>
          <w:szCs w:val="30"/>
        </w:rPr>
      </w:pPr>
      <w:r w:rsidRPr="009A6B2E">
        <w:rPr>
          <w:rFonts w:ascii="仿宋" w:eastAsia="仿宋" w:hAnsi="仿宋" w:cs="Times New Roman"/>
          <w:kern w:val="0"/>
          <w:sz w:val="28"/>
          <w:szCs w:val="30"/>
        </w:rPr>
        <w:t>第四条  实验室成立</w:t>
      </w:r>
      <w:r w:rsidR="00A70043" w:rsidRPr="009A6B2E">
        <w:rPr>
          <w:rFonts w:ascii="仿宋" w:eastAsia="仿宋" w:hAnsi="仿宋" w:cs="Times New Roman" w:hint="eastAsia"/>
          <w:kern w:val="0"/>
          <w:sz w:val="28"/>
          <w:szCs w:val="30"/>
        </w:rPr>
        <w:t>研究生奖助工作委员会（以下简称：奖助工作委员会）</w:t>
      </w:r>
      <w:r w:rsidRPr="009A6B2E">
        <w:rPr>
          <w:rFonts w:ascii="仿宋" w:eastAsia="仿宋" w:hAnsi="仿宋" w:cs="Times New Roman"/>
          <w:kern w:val="0"/>
          <w:sz w:val="28"/>
          <w:szCs w:val="30"/>
        </w:rPr>
        <w:t>，由实验室主要领导任主任委员，</w:t>
      </w:r>
      <w:r w:rsidR="00A70043" w:rsidRPr="009A6B2E">
        <w:rPr>
          <w:rFonts w:ascii="仿宋" w:eastAsia="仿宋" w:hAnsi="仿宋" w:cs="Times New Roman" w:hint="eastAsia"/>
          <w:kern w:val="0"/>
          <w:sz w:val="28"/>
          <w:szCs w:val="30"/>
        </w:rPr>
        <w:t>分管学位与研究生教育工作的领导担任第一副主任委员，分管学生工作的领导任副主任委员，</w:t>
      </w:r>
      <w:r w:rsidRPr="009A6B2E">
        <w:rPr>
          <w:rFonts w:ascii="仿宋" w:eastAsia="仿宋" w:hAnsi="仿宋" w:cs="Times New Roman"/>
          <w:kern w:val="0"/>
          <w:sz w:val="28"/>
          <w:szCs w:val="30"/>
        </w:rPr>
        <w:t>研究生导师代表、</w:t>
      </w:r>
      <w:r w:rsidR="00A70043" w:rsidRPr="009A6B2E">
        <w:rPr>
          <w:rFonts w:ascii="仿宋" w:eastAsia="仿宋" w:hAnsi="仿宋" w:cs="Times New Roman" w:hint="eastAsia"/>
          <w:kern w:val="0"/>
          <w:sz w:val="28"/>
          <w:szCs w:val="30"/>
        </w:rPr>
        <w:t>行政管理人员代表</w:t>
      </w:r>
      <w:r w:rsidRPr="009A6B2E">
        <w:rPr>
          <w:rFonts w:ascii="仿宋" w:eastAsia="仿宋" w:hAnsi="仿宋" w:cs="Times New Roman"/>
          <w:kern w:val="0"/>
          <w:sz w:val="28"/>
          <w:szCs w:val="30"/>
        </w:rPr>
        <w:t>和研究生代表等任委员，负责制定评审实施细则、组织初步评选等工作。</w:t>
      </w:r>
    </w:p>
    <w:p w14:paraId="42A0C47F" w14:textId="78C87103" w:rsidR="00430E81" w:rsidRPr="009A6B2E" w:rsidRDefault="00034C3A" w:rsidP="00273FC2">
      <w:pPr>
        <w:spacing w:beforeLines="50" w:before="190" w:afterLines="50" w:after="190"/>
        <w:rPr>
          <w:rFonts w:ascii="仿宋" w:eastAsia="仿宋" w:hAnsi="仿宋" w:cs="Times New Roman"/>
          <w:bCs/>
          <w:kern w:val="0"/>
          <w:sz w:val="28"/>
          <w:szCs w:val="30"/>
        </w:rPr>
      </w:pPr>
      <w:r w:rsidRPr="009A6B2E">
        <w:rPr>
          <w:rFonts w:ascii="仿宋" w:eastAsia="仿宋" w:hAnsi="仿宋" w:cs="Times New Roman" w:hint="eastAsia"/>
          <w:bCs/>
          <w:kern w:val="0"/>
          <w:sz w:val="28"/>
          <w:szCs w:val="30"/>
        </w:rPr>
        <w:t>第五条</w:t>
      </w:r>
      <w:r w:rsidRPr="009A6B2E">
        <w:rPr>
          <w:rFonts w:ascii="仿宋" w:eastAsia="仿宋" w:hAnsi="仿宋" w:cs="Times New Roman"/>
          <w:bCs/>
          <w:kern w:val="0"/>
          <w:sz w:val="28"/>
          <w:szCs w:val="30"/>
        </w:rPr>
        <w:t xml:space="preserve">  </w:t>
      </w:r>
      <w:r w:rsidRPr="009A6B2E">
        <w:rPr>
          <w:rFonts w:ascii="仿宋" w:eastAsia="仿宋" w:hAnsi="仿宋" w:cs="Times New Roman" w:hint="eastAsia"/>
          <w:bCs/>
          <w:kern w:val="0"/>
          <w:sz w:val="28"/>
          <w:szCs w:val="30"/>
        </w:rPr>
        <w:t>实验室确定</w:t>
      </w:r>
      <w:r w:rsidR="00CE48E8" w:rsidRPr="009A6B2E">
        <w:rPr>
          <w:rFonts w:ascii="仿宋" w:eastAsia="仿宋" w:hAnsi="仿宋" w:cs="Times New Roman" w:hint="eastAsia"/>
          <w:bCs/>
          <w:kern w:val="0"/>
          <w:sz w:val="28"/>
          <w:szCs w:val="30"/>
        </w:rPr>
        <w:t>拟</w:t>
      </w:r>
      <w:r w:rsidRPr="009A6B2E">
        <w:rPr>
          <w:rFonts w:ascii="仿宋" w:eastAsia="仿宋" w:hAnsi="仿宋" w:cs="Times New Roman" w:hint="eastAsia"/>
          <w:bCs/>
          <w:kern w:val="0"/>
          <w:sz w:val="28"/>
          <w:szCs w:val="30"/>
        </w:rPr>
        <w:t>获奖学生名单后，公示时间不少于</w:t>
      </w:r>
      <w:r w:rsidRPr="009A6B2E">
        <w:rPr>
          <w:rFonts w:ascii="仿宋" w:eastAsia="仿宋" w:hAnsi="仿宋" w:cs="Times New Roman"/>
          <w:bCs/>
          <w:kern w:val="0"/>
          <w:sz w:val="28"/>
          <w:szCs w:val="30"/>
        </w:rPr>
        <w:t>5</w:t>
      </w:r>
      <w:r w:rsidRPr="009A6B2E">
        <w:rPr>
          <w:rFonts w:ascii="仿宋" w:eastAsia="仿宋" w:hAnsi="仿宋" w:cs="Times New Roman" w:hint="eastAsia"/>
          <w:bCs/>
          <w:kern w:val="0"/>
          <w:sz w:val="28"/>
          <w:szCs w:val="30"/>
        </w:rPr>
        <w:t>个工作日</w:t>
      </w:r>
      <w:r w:rsidR="00273FC2" w:rsidRPr="009A6B2E">
        <w:rPr>
          <w:rFonts w:ascii="仿宋" w:eastAsia="仿宋" w:hAnsi="仿宋" w:cs="Times New Roman" w:hint="eastAsia"/>
          <w:bCs/>
          <w:kern w:val="0"/>
          <w:sz w:val="28"/>
          <w:szCs w:val="30"/>
        </w:rPr>
        <w:t>；学校审定后的获奖名单，公示时间不少于</w:t>
      </w:r>
      <w:r w:rsidR="00273FC2" w:rsidRPr="009A6B2E">
        <w:rPr>
          <w:rFonts w:ascii="仿宋" w:eastAsia="仿宋" w:hAnsi="仿宋" w:cs="Times New Roman"/>
          <w:bCs/>
          <w:kern w:val="0"/>
          <w:sz w:val="28"/>
          <w:szCs w:val="30"/>
        </w:rPr>
        <w:t>5</w:t>
      </w:r>
      <w:r w:rsidR="00273FC2" w:rsidRPr="009A6B2E">
        <w:rPr>
          <w:rFonts w:ascii="仿宋" w:eastAsia="仿宋" w:hAnsi="仿宋" w:cs="Times New Roman" w:hint="eastAsia"/>
          <w:bCs/>
          <w:kern w:val="0"/>
          <w:sz w:val="28"/>
          <w:szCs w:val="30"/>
        </w:rPr>
        <w:t>个工作日。</w:t>
      </w:r>
      <w:r w:rsidRPr="009A6B2E">
        <w:rPr>
          <w:rFonts w:ascii="仿宋" w:eastAsia="仿宋" w:hAnsi="仿宋" w:cs="Times New Roman" w:hint="eastAsia"/>
          <w:bCs/>
          <w:kern w:val="0"/>
          <w:sz w:val="28"/>
          <w:szCs w:val="30"/>
        </w:rPr>
        <w:t>对评选结果有异议者，应在公示阶段，</w:t>
      </w:r>
      <w:proofErr w:type="gramStart"/>
      <w:r w:rsidRPr="009A6B2E">
        <w:rPr>
          <w:rFonts w:ascii="仿宋" w:eastAsia="仿宋" w:hAnsi="仿宋" w:cs="Times New Roman" w:hint="eastAsia"/>
          <w:bCs/>
          <w:kern w:val="0"/>
          <w:sz w:val="28"/>
          <w:szCs w:val="30"/>
        </w:rPr>
        <w:t>向</w:t>
      </w:r>
      <w:r w:rsidR="00A70043" w:rsidRPr="009A6B2E">
        <w:rPr>
          <w:rFonts w:ascii="仿宋" w:eastAsia="仿宋" w:hAnsi="仿宋" w:cs="Times New Roman" w:hint="eastAsia"/>
          <w:bCs/>
          <w:kern w:val="0"/>
          <w:sz w:val="28"/>
          <w:szCs w:val="30"/>
        </w:rPr>
        <w:t>奖助工</w:t>
      </w:r>
      <w:proofErr w:type="gramEnd"/>
      <w:r w:rsidR="00A70043" w:rsidRPr="009A6B2E">
        <w:rPr>
          <w:rFonts w:ascii="仿宋" w:eastAsia="仿宋" w:hAnsi="仿宋" w:cs="Times New Roman" w:hint="eastAsia"/>
          <w:bCs/>
          <w:kern w:val="0"/>
          <w:sz w:val="28"/>
          <w:szCs w:val="30"/>
        </w:rPr>
        <w:t>作委员会</w:t>
      </w:r>
      <w:r w:rsidRPr="009A6B2E">
        <w:rPr>
          <w:rFonts w:ascii="仿宋" w:eastAsia="仿宋" w:hAnsi="仿宋" w:cs="Times New Roman" w:hint="eastAsia"/>
          <w:bCs/>
          <w:kern w:val="0"/>
          <w:sz w:val="28"/>
          <w:szCs w:val="30"/>
        </w:rPr>
        <w:t>提出申诉。实验室</w:t>
      </w:r>
      <w:r w:rsidR="00A70043" w:rsidRPr="009A6B2E">
        <w:rPr>
          <w:rFonts w:ascii="仿宋" w:eastAsia="仿宋" w:hAnsi="仿宋" w:cs="Times New Roman" w:hint="eastAsia"/>
          <w:bCs/>
          <w:kern w:val="0"/>
          <w:sz w:val="28"/>
          <w:szCs w:val="30"/>
        </w:rPr>
        <w:t>奖助工作委员会</w:t>
      </w:r>
      <w:r w:rsidRPr="009A6B2E">
        <w:rPr>
          <w:rFonts w:ascii="仿宋" w:eastAsia="仿宋" w:hAnsi="仿宋" w:cs="Times New Roman" w:hint="eastAsia"/>
          <w:bCs/>
          <w:kern w:val="0"/>
          <w:sz w:val="28"/>
          <w:szCs w:val="30"/>
        </w:rPr>
        <w:t>在</w:t>
      </w:r>
      <w:r w:rsidRPr="009A6B2E">
        <w:rPr>
          <w:rFonts w:ascii="仿宋" w:eastAsia="仿宋" w:hAnsi="仿宋" w:cs="Times New Roman"/>
          <w:bCs/>
          <w:kern w:val="0"/>
          <w:sz w:val="28"/>
          <w:szCs w:val="30"/>
        </w:rPr>
        <w:t>2</w:t>
      </w:r>
      <w:r w:rsidRPr="009A6B2E">
        <w:rPr>
          <w:rFonts w:ascii="仿宋" w:eastAsia="仿宋" w:hAnsi="仿宋" w:cs="Times New Roman" w:hint="eastAsia"/>
          <w:bCs/>
          <w:kern w:val="0"/>
          <w:sz w:val="28"/>
          <w:szCs w:val="30"/>
        </w:rPr>
        <w:t>个工作日内予以答复。</w:t>
      </w:r>
      <w:r w:rsidR="00273FC2" w:rsidRPr="009A6B2E">
        <w:rPr>
          <w:rFonts w:ascii="仿宋" w:eastAsia="仿宋" w:hAnsi="仿宋" w:cs="Times New Roman" w:hint="eastAsia"/>
          <w:bCs/>
          <w:kern w:val="0"/>
          <w:sz w:val="28"/>
          <w:szCs w:val="30"/>
        </w:rPr>
        <w:t>如申诉人对本单位的答复仍存在异议，可在学校公示阶段，向</w:t>
      </w:r>
      <w:r w:rsidR="00996A71" w:rsidRPr="009A6B2E">
        <w:rPr>
          <w:rFonts w:ascii="仿宋" w:eastAsia="仿宋" w:hAnsi="仿宋" w:cs="Times New Roman" w:hint="eastAsia"/>
          <w:bCs/>
          <w:kern w:val="0"/>
          <w:sz w:val="28"/>
          <w:szCs w:val="30"/>
        </w:rPr>
        <w:t>学校研究生奖助评审领导小组（党委研究生工作部研究生管理科）</w:t>
      </w:r>
      <w:r w:rsidR="00273FC2" w:rsidRPr="009A6B2E">
        <w:rPr>
          <w:rFonts w:ascii="仿宋" w:eastAsia="仿宋" w:hAnsi="仿宋" w:cs="Times New Roman" w:hint="eastAsia"/>
          <w:bCs/>
          <w:kern w:val="0"/>
          <w:sz w:val="28"/>
          <w:szCs w:val="30"/>
        </w:rPr>
        <w:t>提交书面申诉材料。</w:t>
      </w:r>
      <w:r w:rsidR="00996A71" w:rsidRPr="009A6B2E">
        <w:rPr>
          <w:rFonts w:ascii="Times New Roman" w:eastAsia="仿宋" w:hAnsi="Times New Roman" w:cs="Times New Roman"/>
          <w:kern w:val="0"/>
          <w:sz w:val="28"/>
          <w:szCs w:val="30"/>
        </w:rPr>
        <w:t>学校审核后提出处理意见，并通知研究生本人及所在</w:t>
      </w:r>
      <w:r w:rsidR="00996A71" w:rsidRPr="009A6B2E">
        <w:rPr>
          <w:rFonts w:ascii="Times New Roman" w:eastAsia="仿宋" w:hAnsi="Times New Roman" w:cs="Times New Roman" w:hint="eastAsia"/>
          <w:kern w:val="0"/>
          <w:sz w:val="28"/>
          <w:szCs w:val="30"/>
        </w:rPr>
        <w:t>单位</w:t>
      </w:r>
      <w:r w:rsidR="00996A71" w:rsidRPr="009A6B2E">
        <w:rPr>
          <w:rFonts w:ascii="Times New Roman" w:eastAsia="仿宋" w:hAnsi="Times New Roman" w:cs="Times New Roman"/>
          <w:kern w:val="0"/>
          <w:sz w:val="28"/>
          <w:szCs w:val="30"/>
        </w:rPr>
        <w:t>。</w:t>
      </w:r>
    </w:p>
    <w:p w14:paraId="4E2D9270" w14:textId="77777777" w:rsidR="00DD6FDA" w:rsidRPr="009A6B2E" w:rsidRDefault="00034C3A">
      <w:pPr>
        <w:pStyle w:val="afa"/>
        <w:rPr>
          <w:rFonts w:ascii="仿宋" w:eastAsia="仿宋" w:hAnsi="仿宋" w:cs="Times New Roman"/>
        </w:rPr>
      </w:pPr>
      <w:r w:rsidRPr="009A6B2E">
        <w:rPr>
          <w:rFonts w:ascii="仿宋" w:eastAsia="仿宋" w:hAnsi="仿宋" w:cs="Times New Roman"/>
        </w:rPr>
        <w:t>第三章  学业奖学金评选基本条件</w:t>
      </w:r>
    </w:p>
    <w:p w14:paraId="195670CC" w14:textId="03FC96C3" w:rsidR="006D38C1" w:rsidRPr="009A6B2E" w:rsidRDefault="006D38C1" w:rsidP="003306A3">
      <w:pPr>
        <w:spacing w:beforeLines="50" w:before="190" w:afterLines="50" w:after="190"/>
        <w:rPr>
          <w:rFonts w:ascii="仿宋" w:eastAsia="仿宋" w:hAnsi="仿宋" w:cs="Times New Roman"/>
          <w:kern w:val="0"/>
          <w:sz w:val="28"/>
          <w:szCs w:val="30"/>
        </w:rPr>
      </w:pPr>
      <w:r w:rsidRPr="009A6B2E">
        <w:rPr>
          <w:rFonts w:ascii="仿宋" w:eastAsia="仿宋" w:hAnsi="仿宋" w:cs="Times New Roman" w:hint="eastAsia"/>
          <w:kern w:val="0"/>
          <w:sz w:val="28"/>
          <w:szCs w:val="30"/>
        </w:rPr>
        <w:t xml:space="preserve">第六条 </w:t>
      </w:r>
      <w:r w:rsidR="003306A3" w:rsidRPr="009A6B2E">
        <w:rPr>
          <w:rFonts w:ascii="仿宋" w:eastAsia="仿宋" w:hAnsi="仿宋" w:cs="Times New Roman"/>
          <w:kern w:val="0"/>
          <w:sz w:val="28"/>
          <w:szCs w:val="30"/>
        </w:rPr>
        <w:t xml:space="preserve"> </w:t>
      </w:r>
      <w:r w:rsidR="003306A3" w:rsidRPr="009A6B2E">
        <w:rPr>
          <w:rFonts w:ascii="仿宋" w:eastAsia="仿宋" w:hAnsi="仿宋" w:cs="Times New Roman" w:hint="eastAsia"/>
          <w:kern w:val="0"/>
          <w:sz w:val="28"/>
          <w:szCs w:val="30"/>
        </w:rPr>
        <w:t>研究生学业奖学金奖励对象为我校纳入全国研究生招生计划的全日制非定向在读研究生</w:t>
      </w:r>
      <w:r w:rsidR="00F665A2" w:rsidRPr="009A6B2E">
        <w:rPr>
          <w:rFonts w:ascii="仿宋" w:eastAsia="仿宋" w:hAnsi="仿宋" w:cs="Times New Roman" w:hint="eastAsia"/>
          <w:kern w:val="0"/>
          <w:sz w:val="28"/>
          <w:szCs w:val="30"/>
        </w:rPr>
        <w:t>（</w:t>
      </w:r>
      <w:r w:rsidR="003306A3" w:rsidRPr="009A6B2E">
        <w:rPr>
          <w:rFonts w:ascii="仿宋" w:eastAsia="仿宋" w:hAnsi="仿宋" w:cs="Times New Roman" w:hint="eastAsia"/>
          <w:kern w:val="0"/>
          <w:sz w:val="28"/>
          <w:szCs w:val="30"/>
        </w:rPr>
        <w:t>人事档案转入我校</w:t>
      </w:r>
      <w:r w:rsidR="00F665A2" w:rsidRPr="009A6B2E">
        <w:rPr>
          <w:rFonts w:ascii="仿宋" w:eastAsia="仿宋" w:hAnsi="仿宋" w:cs="Times New Roman" w:hint="eastAsia"/>
          <w:kern w:val="0"/>
          <w:sz w:val="28"/>
          <w:szCs w:val="30"/>
        </w:rPr>
        <w:t>）</w:t>
      </w:r>
      <w:r w:rsidR="003306A3" w:rsidRPr="009A6B2E">
        <w:rPr>
          <w:rFonts w:ascii="仿宋" w:eastAsia="仿宋" w:hAnsi="仿宋" w:cs="Times New Roman" w:hint="eastAsia"/>
          <w:kern w:val="0"/>
          <w:sz w:val="28"/>
          <w:szCs w:val="30"/>
        </w:rPr>
        <w:t>。</w:t>
      </w:r>
    </w:p>
    <w:p w14:paraId="4557B7C4" w14:textId="669D14A2" w:rsidR="00DD6FDA" w:rsidRPr="009A6B2E" w:rsidRDefault="00034C3A" w:rsidP="00943249">
      <w:pPr>
        <w:spacing w:beforeLines="50" w:before="190" w:afterLines="50" w:after="190"/>
        <w:rPr>
          <w:rFonts w:ascii="仿宋" w:eastAsia="仿宋" w:hAnsi="仿宋" w:cs="Times New Roman"/>
          <w:kern w:val="0"/>
          <w:sz w:val="28"/>
          <w:szCs w:val="30"/>
        </w:rPr>
      </w:pPr>
      <w:r w:rsidRPr="009A6B2E">
        <w:rPr>
          <w:rFonts w:ascii="仿宋" w:eastAsia="仿宋" w:hAnsi="仿宋" w:cs="Times New Roman"/>
          <w:kern w:val="0"/>
          <w:sz w:val="28"/>
          <w:szCs w:val="30"/>
        </w:rPr>
        <w:t>第</w:t>
      </w:r>
      <w:r w:rsidR="003306A3" w:rsidRPr="009A6B2E">
        <w:rPr>
          <w:rFonts w:ascii="仿宋" w:eastAsia="仿宋" w:hAnsi="仿宋" w:cs="Times New Roman" w:hint="eastAsia"/>
          <w:kern w:val="0"/>
          <w:sz w:val="28"/>
          <w:szCs w:val="30"/>
        </w:rPr>
        <w:t>七</w:t>
      </w:r>
      <w:r w:rsidRPr="009A6B2E">
        <w:rPr>
          <w:rFonts w:ascii="仿宋" w:eastAsia="仿宋" w:hAnsi="仿宋" w:cs="Times New Roman"/>
          <w:kern w:val="0"/>
          <w:sz w:val="28"/>
          <w:szCs w:val="30"/>
        </w:rPr>
        <w:t>条  获得研究生学业奖学金的基本条件为：</w:t>
      </w:r>
    </w:p>
    <w:p w14:paraId="6CF4D5FC" w14:textId="7AC2FF9B" w:rsidR="00273F4D" w:rsidRPr="009A6B2E" w:rsidRDefault="00273F4D" w:rsidP="00E0763E">
      <w:pPr>
        <w:rPr>
          <w:rFonts w:ascii="仿宋" w:eastAsia="仿宋" w:hAnsi="仿宋" w:cs="Times New Roman"/>
          <w:kern w:val="0"/>
          <w:sz w:val="28"/>
          <w:szCs w:val="30"/>
        </w:rPr>
      </w:pPr>
      <w:r w:rsidRPr="009A6B2E">
        <w:rPr>
          <w:rFonts w:ascii="仿宋" w:eastAsia="仿宋" w:hAnsi="仿宋" w:cs="Times New Roman"/>
          <w:kern w:val="0"/>
          <w:sz w:val="28"/>
          <w:szCs w:val="30"/>
        </w:rPr>
        <w:lastRenderedPageBreak/>
        <w:t>1</w:t>
      </w:r>
      <w:r w:rsidRPr="009A6B2E">
        <w:rPr>
          <w:rFonts w:ascii="仿宋" w:eastAsia="仿宋" w:hAnsi="仿宋" w:cs="Times New Roman" w:hint="eastAsia"/>
          <w:kern w:val="0"/>
          <w:sz w:val="28"/>
          <w:szCs w:val="30"/>
        </w:rPr>
        <w:t>．具有中华人民共和国国籍；</w:t>
      </w:r>
    </w:p>
    <w:p w14:paraId="5131B551" w14:textId="0C305890" w:rsidR="00DD6FDA" w:rsidRPr="009A6B2E" w:rsidRDefault="00273F4D">
      <w:pPr>
        <w:rPr>
          <w:rFonts w:ascii="仿宋" w:eastAsia="仿宋" w:hAnsi="仿宋" w:cs="Times New Roman"/>
          <w:kern w:val="0"/>
          <w:sz w:val="28"/>
          <w:szCs w:val="30"/>
        </w:rPr>
      </w:pPr>
      <w:r w:rsidRPr="009A6B2E">
        <w:rPr>
          <w:rFonts w:ascii="仿宋" w:eastAsia="仿宋" w:hAnsi="仿宋" w:cs="Times New Roman"/>
          <w:kern w:val="0"/>
          <w:sz w:val="28"/>
          <w:szCs w:val="30"/>
        </w:rPr>
        <w:t>2</w:t>
      </w:r>
      <w:r w:rsidR="00034C3A" w:rsidRPr="009A6B2E">
        <w:rPr>
          <w:rFonts w:ascii="仿宋" w:eastAsia="仿宋" w:hAnsi="仿宋" w:cs="Times New Roman"/>
          <w:kern w:val="0"/>
          <w:sz w:val="28"/>
          <w:szCs w:val="30"/>
        </w:rPr>
        <w:t>．热爱祖国，拥护中国共产党的领导；</w:t>
      </w:r>
    </w:p>
    <w:p w14:paraId="7B05B977" w14:textId="713D17CC" w:rsidR="00DD6FDA" w:rsidRPr="009A6B2E" w:rsidRDefault="00273F4D">
      <w:pPr>
        <w:rPr>
          <w:rFonts w:ascii="仿宋" w:eastAsia="仿宋" w:hAnsi="仿宋" w:cs="Times New Roman"/>
          <w:kern w:val="0"/>
          <w:sz w:val="28"/>
          <w:szCs w:val="30"/>
        </w:rPr>
      </w:pPr>
      <w:r w:rsidRPr="009A6B2E">
        <w:rPr>
          <w:rFonts w:ascii="仿宋" w:eastAsia="仿宋" w:hAnsi="仿宋" w:cs="Times New Roman"/>
          <w:kern w:val="0"/>
          <w:sz w:val="28"/>
          <w:szCs w:val="30"/>
        </w:rPr>
        <w:t>3</w:t>
      </w:r>
      <w:r w:rsidR="00034C3A" w:rsidRPr="009A6B2E">
        <w:rPr>
          <w:rFonts w:ascii="仿宋" w:eastAsia="仿宋" w:hAnsi="仿宋" w:cs="Times New Roman"/>
          <w:kern w:val="0"/>
          <w:sz w:val="28"/>
          <w:szCs w:val="30"/>
        </w:rPr>
        <w:t>．遵守宪法和法律，遵守高等学校规章制度；</w:t>
      </w:r>
    </w:p>
    <w:p w14:paraId="25A910A7" w14:textId="191E5AC4" w:rsidR="00DD6FDA" w:rsidRPr="009A6B2E" w:rsidRDefault="00273F4D">
      <w:pPr>
        <w:rPr>
          <w:rFonts w:ascii="仿宋" w:eastAsia="仿宋" w:hAnsi="仿宋" w:cs="Times New Roman"/>
          <w:kern w:val="0"/>
          <w:sz w:val="28"/>
          <w:szCs w:val="30"/>
        </w:rPr>
      </w:pPr>
      <w:r w:rsidRPr="009A6B2E">
        <w:rPr>
          <w:rFonts w:ascii="仿宋" w:eastAsia="仿宋" w:hAnsi="仿宋" w:cs="Times New Roman"/>
          <w:kern w:val="0"/>
          <w:sz w:val="28"/>
          <w:szCs w:val="30"/>
        </w:rPr>
        <w:t>4</w:t>
      </w:r>
      <w:r w:rsidR="00034C3A" w:rsidRPr="009A6B2E">
        <w:rPr>
          <w:rFonts w:ascii="仿宋" w:eastAsia="仿宋" w:hAnsi="仿宋" w:cs="Times New Roman"/>
          <w:kern w:val="0"/>
          <w:sz w:val="28"/>
          <w:szCs w:val="30"/>
        </w:rPr>
        <w:t>．诚实守信，</w:t>
      </w:r>
      <w:r w:rsidR="00AE2140" w:rsidRPr="009A6B2E">
        <w:rPr>
          <w:rFonts w:ascii="仿宋" w:eastAsia="仿宋" w:hAnsi="仿宋" w:cs="Times New Roman" w:hint="eastAsia"/>
          <w:kern w:val="0"/>
          <w:sz w:val="28"/>
          <w:szCs w:val="30"/>
        </w:rPr>
        <w:t>品学兼优</w:t>
      </w:r>
      <w:r w:rsidR="00034C3A" w:rsidRPr="009A6B2E">
        <w:rPr>
          <w:rFonts w:ascii="仿宋" w:eastAsia="仿宋" w:hAnsi="仿宋" w:cs="Times New Roman"/>
          <w:kern w:val="0"/>
          <w:sz w:val="28"/>
          <w:szCs w:val="30"/>
        </w:rPr>
        <w:t>；</w:t>
      </w:r>
    </w:p>
    <w:p w14:paraId="61F0AB69" w14:textId="6CF815D4" w:rsidR="00DD6FDA" w:rsidRPr="009A6B2E" w:rsidRDefault="00273F4D">
      <w:pPr>
        <w:rPr>
          <w:rFonts w:ascii="仿宋" w:eastAsia="仿宋" w:hAnsi="仿宋" w:cs="Times New Roman"/>
          <w:kern w:val="0"/>
          <w:sz w:val="28"/>
          <w:szCs w:val="30"/>
        </w:rPr>
      </w:pPr>
      <w:r w:rsidRPr="009A6B2E">
        <w:rPr>
          <w:rFonts w:ascii="仿宋" w:eastAsia="仿宋" w:hAnsi="仿宋" w:cs="Times New Roman"/>
          <w:kern w:val="0"/>
          <w:sz w:val="28"/>
          <w:szCs w:val="30"/>
        </w:rPr>
        <w:t>5</w:t>
      </w:r>
      <w:r w:rsidR="00034C3A" w:rsidRPr="009A6B2E">
        <w:rPr>
          <w:rFonts w:ascii="仿宋" w:eastAsia="仿宋" w:hAnsi="仿宋" w:cs="Times New Roman"/>
          <w:kern w:val="0"/>
          <w:sz w:val="28"/>
          <w:szCs w:val="30"/>
        </w:rPr>
        <w:t>．</w:t>
      </w:r>
      <w:r w:rsidR="00AE2140" w:rsidRPr="009A6B2E">
        <w:rPr>
          <w:rFonts w:ascii="仿宋" w:eastAsia="仿宋" w:hAnsi="仿宋" w:cs="Times New Roman" w:hint="eastAsia"/>
          <w:kern w:val="0"/>
          <w:sz w:val="28"/>
          <w:szCs w:val="30"/>
        </w:rPr>
        <w:t>积极参与科学研究和社会实践。</w:t>
      </w:r>
    </w:p>
    <w:p w14:paraId="68ECC5B1" w14:textId="38E469B8" w:rsidR="00DD6FDA" w:rsidRPr="009A6B2E" w:rsidRDefault="00034C3A" w:rsidP="00943249">
      <w:pPr>
        <w:spacing w:beforeLines="50" w:before="190" w:afterLines="50" w:after="190"/>
        <w:rPr>
          <w:rFonts w:ascii="仿宋" w:eastAsia="仿宋" w:hAnsi="仿宋" w:cs="Times New Roman"/>
          <w:kern w:val="0"/>
          <w:sz w:val="28"/>
          <w:szCs w:val="30"/>
        </w:rPr>
      </w:pPr>
      <w:r w:rsidRPr="009A6B2E">
        <w:rPr>
          <w:rFonts w:ascii="仿宋" w:eastAsia="仿宋" w:hAnsi="仿宋" w:cs="Times New Roman"/>
          <w:kern w:val="0"/>
          <w:sz w:val="28"/>
          <w:szCs w:val="30"/>
        </w:rPr>
        <w:t>第</w:t>
      </w:r>
      <w:r w:rsidR="003306A3" w:rsidRPr="009A6B2E">
        <w:rPr>
          <w:rFonts w:ascii="仿宋" w:eastAsia="仿宋" w:hAnsi="仿宋" w:cs="Times New Roman" w:hint="eastAsia"/>
          <w:kern w:val="0"/>
          <w:sz w:val="28"/>
          <w:szCs w:val="30"/>
        </w:rPr>
        <w:t>八</w:t>
      </w:r>
      <w:r w:rsidRPr="009A6B2E">
        <w:rPr>
          <w:rFonts w:ascii="仿宋" w:eastAsia="仿宋" w:hAnsi="仿宋" w:cs="Times New Roman"/>
          <w:kern w:val="0"/>
          <w:sz w:val="28"/>
          <w:szCs w:val="30"/>
        </w:rPr>
        <w:t>条  有以下情况之一的研究生，不能参评学业奖学金：</w:t>
      </w:r>
    </w:p>
    <w:p w14:paraId="6D1C40B1" w14:textId="399374B7" w:rsidR="00FB0F40" w:rsidRPr="009A6B2E" w:rsidRDefault="00FB0F40" w:rsidP="00FB0F40">
      <w:pPr>
        <w:rPr>
          <w:rFonts w:ascii="仿宋" w:eastAsia="仿宋" w:hAnsi="仿宋" w:cs="Times New Roman"/>
          <w:kern w:val="0"/>
          <w:sz w:val="28"/>
          <w:szCs w:val="30"/>
        </w:rPr>
      </w:pPr>
      <w:r w:rsidRPr="009A6B2E">
        <w:rPr>
          <w:rFonts w:ascii="仿宋" w:eastAsia="仿宋" w:hAnsi="仿宋" w:cs="Times New Roman"/>
          <w:kern w:val="0"/>
          <w:sz w:val="28"/>
          <w:szCs w:val="30"/>
        </w:rPr>
        <w:t xml:space="preserve">1. </w:t>
      </w:r>
      <w:r w:rsidR="00034C3A" w:rsidRPr="009A6B2E">
        <w:rPr>
          <w:rFonts w:ascii="仿宋" w:eastAsia="仿宋" w:hAnsi="仿宋" w:cs="Times New Roman"/>
          <w:kern w:val="0"/>
          <w:sz w:val="28"/>
          <w:szCs w:val="30"/>
        </w:rPr>
        <w:t>参评学年内，</w:t>
      </w:r>
      <w:r w:rsidRPr="009A6B2E">
        <w:rPr>
          <w:rFonts w:ascii="仿宋" w:eastAsia="仿宋" w:hAnsi="仿宋" w:cs="Times New Roman" w:hint="eastAsia"/>
          <w:kern w:val="0"/>
          <w:sz w:val="28"/>
          <w:szCs w:val="30"/>
        </w:rPr>
        <w:t>受到司法机关处罚</w:t>
      </w:r>
      <w:r w:rsidR="00AE2140" w:rsidRPr="009A6B2E">
        <w:rPr>
          <w:rFonts w:ascii="仿宋" w:eastAsia="仿宋" w:hAnsi="仿宋" w:cs="Times New Roman" w:hint="eastAsia"/>
          <w:kern w:val="0"/>
          <w:sz w:val="28"/>
          <w:szCs w:val="30"/>
        </w:rPr>
        <w:t>或</w:t>
      </w:r>
      <w:r w:rsidR="00034C3A" w:rsidRPr="009A6B2E">
        <w:rPr>
          <w:rFonts w:ascii="仿宋" w:eastAsia="仿宋" w:hAnsi="仿宋" w:cs="Times New Roman"/>
          <w:kern w:val="0"/>
          <w:sz w:val="28"/>
          <w:szCs w:val="30"/>
        </w:rPr>
        <w:t>受到校级警告及以上纪律处分</w:t>
      </w:r>
      <w:r w:rsidRPr="009A6B2E">
        <w:rPr>
          <w:rFonts w:ascii="仿宋" w:eastAsia="仿宋" w:hAnsi="仿宋" w:cs="Times New Roman" w:hint="eastAsia"/>
          <w:kern w:val="0"/>
          <w:sz w:val="28"/>
          <w:szCs w:val="30"/>
        </w:rPr>
        <w:t>者</w:t>
      </w:r>
      <w:r w:rsidR="00AE2140" w:rsidRPr="009A6B2E">
        <w:rPr>
          <w:rFonts w:ascii="仿宋" w:eastAsia="仿宋" w:hAnsi="仿宋" w:cs="Times New Roman" w:hint="eastAsia"/>
          <w:kern w:val="0"/>
          <w:sz w:val="28"/>
          <w:szCs w:val="30"/>
        </w:rPr>
        <w:t>；</w:t>
      </w:r>
    </w:p>
    <w:p w14:paraId="748DD119" w14:textId="68F15902" w:rsidR="00124819" w:rsidRPr="009A6B2E" w:rsidRDefault="00FB0F40" w:rsidP="00FB0F40">
      <w:pPr>
        <w:rPr>
          <w:rFonts w:ascii="仿宋" w:eastAsia="仿宋" w:hAnsi="仿宋" w:cs="Times New Roman"/>
          <w:kern w:val="0"/>
          <w:sz w:val="28"/>
          <w:szCs w:val="30"/>
        </w:rPr>
      </w:pPr>
      <w:r w:rsidRPr="009A6B2E">
        <w:rPr>
          <w:rFonts w:ascii="仿宋" w:eastAsia="仿宋" w:hAnsi="仿宋" w:cs="Times New Roman" w:hint="eastAsia"/>
          <w:kern w:val="0"/>
          <w:sz w:val="28"/>
          <w:szCs w:val="30"/>
        </w:rPr>
        <w:t>2</w:t>
      </w:r>
      <w:r w:rsidRPr="009A6B2E">
        <w:rPr>
          <w:rFonts w:ascii="仿宋" w:eastAsia="仿宋" w:hAnsi="仿宋" w:cs="Times New Roman"/>
          <w:kern w:val="0"/>
          <w:sz w:val="28"/>
          <w:szCs w:val="30"/>
        </w:rPr>
        <w:t xml:space="preserve">. </w:t>
      </w:r>
      <w:r w:rsidR="00AE2140" w:rsidRPr="009A6B2E">
        <w:rPr>
          <w:rFonts w:ascii="仿宋" w:eastAsia="仿宋" w:hAnsi="仿宋" w:cs="Times New Roman" w:hint="eastAsia"/>
          <w:kern w:val="0"/>
          <w:sz w:val="28"/>
          <w:szCs w:val="30"/>
        </w:rPr>
        <w:t>违反《西南交通大学学术道德规范</w:t>
      </w:r>
      <w:r w:rsidR="00BD61FB" w:rsidRPr="009A6B2E">
        <w:rPr>
          <w:rFonts w:ascii="仿宋" w:eastAsia="仿宋" w:hAnsi="仿宋" w:cs="Times New Roman" w:hint="eastAsia"/>
          <w:kern w:val="0"/>
          <w:sz w:val="28"/>
          <w:szCs w:val="30"/>
        </w:rPr>
        <w:t>(修订</w:t>
      </w:r>
      <w:r w:rsidR="00BD61FB" w:rsidRPr="009A6B2E">
        <w:rPr>
          <w:rFonts w:ascii="仿宋" w:eastAsia="仿宋" w:hAnsi="仿宋" w:cs="Times New Roman"/>
          <w:kern w:val="0"/>
          <w:sz w:val="28"/>
          <w:szCs w:val="30"/>
        </w:rPr>
        <w:t>)</w:t>
      </w:r>
      <w:r w:rsidR="00AE2140" w:rsidRPr="009A6B2E">
        <w:rPr>
          <w:rFonts w:ascii="仿宋" w:eastAsia="仿宋" w:hAnsi="仿宋" w:cs="Times New Roman" w:hint="eastAsia"/>
          <w:kern w:val="0"/>
          <w:sz w:val="28"/>
          <w:szCs w:val="30"/>
        </w:rPr>
        <w:t>》的相关规定，存在</w:t>
      </w:r>
      <w:r w:rsidR="005361B6" w:rsidRPr="009A6B2E">
        <w:rPr>
          <w:rFonts w:ascii="仿宋" w:eastAsia="仿宋" w:hAnsi="仿宋" w:cs="Times New Roman" w:hint="eastAsia"/>
          <w:kern w:val="0"/>
          <w:sz w:val="28"/>
          <w:szCs w:val="30"/>
        </w:rPr>
        <w:t>剽窃、抄袭他人学术成果，篡改他人研究成果等</w:t>
      </w:r>
      <w:r w:rsidR="00AE2140" w:rsidRPr="009A6B2E">
        <w:rPr>
          <w:rFonts w:ascii="仿宋" w:eastAsia="仿宋" w:hAnsi="仿宋" w:cs="Times New Roman" w:hint="eastAsia"/>
          <w:kern w:val="0"/>
          <w:sz w:val="28"/>
          <w:szCs w:val="30"/>
        </w:rPr>
        <w:t>学术</w:t>
      </w:r>
      <w:r w:rsidR="005361B6" w:rsidRPr="009A6B2E">
        <w:rPr>
          <w:rFonts w:ascii="仿宋" w:eastAsia="仿宋" w:hAnsi="仿宋" w:cs="Times New Roman" w:hint="eastAsia"/>
          <w:kern w:val="0"/>
          <w:sz w:val="28"/>
          <w:szCs w:val="30"/>
        </w:rPr>
        <w:t>不端</w:t>
      </w:r>
      <w:r w:rsidR="00AE2140" w:rsidRPr="009A6B2E">
        <w:rPr>
          <w:rFonts w:ascii="仿宋" w:eastAsia="仿宋" w:hAnsi="仿宋" w:cs="Times New Roman" w:hint="eastAsia"/>
          <w:kern w:val="0"/>
          <w:sz w:val="28"/>
          <w:szCs w:val="30"/>
        </w:rPr>
        <w:t>行为者</w:t>
      </w:r>
      <w:r w:rsidRPr="009A6B2E">
        <w:rPr>
          <w:rFonts w:ascii="仿宋" w:eastAsia="仿宋" w:hAnsi="仿宋" w:cs="Times New Roman" w:hint="eastAsia"/>
          <w:kern w:val="0"/>
          <w:sz w:val="28"/>
          <w:szCs w:val="30"/>
        </w:rPr>
        <w:t>；</w:t>
      </w:r>
    </w:p>
    <w:p w14:paraId="2B5F81BE" w14:textId="10653B89" w:rsidR="00DD6FDA" w:rsidRPr="009A6B2E" w:rsidRDefault="00FB0F40">
      <w:pPr>
        <w:rPr>
          <w:rFonts w:ascii="仿宋" w:eastAsia="仿宋" w:hAnsi="仿宋" w:cs="Times New Roman"/>
          <w:kern w:val="0"/>
          <w:sz w:val="28"/>
          <w:szCs w:val="30"/>
        </w:rPr>
      </w:pPr>
      <w:r w:rsidRPr="009A6B2E">
        <w:rPr>
          <w:rFonts w:ascii="仿宋" w:eastAsia="仿宋" w:hAnsi="仿宋" w:cs="Times New Roman"/>
          <w:kern w:val="0"/>
          <w:sz w:val="28"/>
          <w:szCs w:val="30"/>
        </w:rPr>
        <w:t>3</w:t>
      </w:r>
      <w:r w:rsidR="00AE2140" w:rsidRPr="009A6B2E">
        <w:rPr>
          <w:rFonts w:ascii="仿宋" w:eastAsia="仿宋" w:hAnsi="仿宋" w:cs="Times New Roman"/>
          <w:kern w:val="0"/>
          <w:sz w:val="28"/>
          <w:szCs w:val="30"/>
        </w:rPr>
        <w:t xml:space="preserve">. </w:t>
      </w:r>
      <w:r w:rsidR="00034C3A" w:rsidRPr="009A6B2E">
        <w:rPr>
          <w:rFonts w:ascii="仿宋" w:eastAsia="仿宋" w:hAnsi="仿宋" w:cs="Times New Roman"/>
          <w:kern w:val="0"/>
          <w:sz w:val="28"/>
          <w:szCs w:val="30"/>
        </w:rPr>
        <w:t>参评学年内，培养方案所规定课程不及格</w:t>
      </w:r>
      <w:r w:rsidRPr="009A6B2E">
        <w:rPr>
          <w:rFonts w:ascii="仿宋" w:eastAsia="仿宋" w:hAnsi="仿宋" w:cs="Times New Roman" w:hint="eastAsia"/>
          <w:kern w:val="0"/>
          <w:sz w:val="28"/>
          <w:szCs w:val="30"/>
        </w:rPr>
        <w:t>者</w:t>
      </w:r>
      <w:r w:rsidR="00034C3A" w:rsidRPr="009A6B2E">
        <w:rPr>
          <w:rFonts w:ascii="仿宋" w:eastAsia="仿宋" w:hAnsi="仿宋" w:cs="Times New Roman"/>
          <w:kern w:val="0"/>
          <w:sz w:val="28"/>
          <w:szCs w:val="30"/>
        </w:rPr>
        <w:t>，或休学、退学</w:t>
      </w:r>
      <w:r w:rsidRPr="009A6B2E">
        <w:rPr>
          <w:rFonts w:ascii="仿宋" w:eastAsia="仿宋" w:hAnsi="仿宋" w:cs="Times New Roman" w:hint="eastAsia"/>
          <w:kern w:val="0"/>
          <w:sz w:val="28"/>
          <w:szCs w:val="30"/>
        </w:rPr>
        <w:t>者；</w:t>
      </w:r>
      <w:r w:rsidR="00034C3A" w:rsidRPr="009A6B2E">
        <w:rPr>
          <w:rFonts w:ascii="仿宋" w:eastAsia="仿宋" w:hAnsi="仿宋" w:cs="Times New Roman"/>
          <w:kern w:val="0"/>
          <w:sz w:val="28"/>
          <w:szCs w:val="30"/>
        </w:rPr>
        <w:t>超过规定学制年限</w:t>
      </w:r>
      <w:r w:rsidRPr="009A6B2E">
        <w:rPr>
          <w:rFonts w:ascii="仿宋" w:eastAsia="仿宋" w:hAnsi="仿宋" w:cs="Times New Roman" w:hint="eastAsia"/>
          <w:kern w:val="0"/>
          <w:sz w:val="28"/>
          <w:szCs w:val="30"/>
        </w:rPr>
        <w:t>者；</w:t>
      </w:r>
    </w:p>
    <w:p w14:paraId="259D985F" w14:textId="75731ECE" w:rsidR="00FB0F40" w:rsidRPr="009A6B2E" w:rsidRDefault="00FB0F40">
      <w:pPr>
        <w:rPr>
          <w:rFonts w:ascii="仿宋" w:eastAsia="仿宋" w:hAnsi="仿宋" w:cs="Times New Roman"/>
          <w:kern w:val="0"/>
          <w:sz w:val="28"/>
          <w:szCs w:val="30"/>
        </w:rPr>
      </w:pPr>
      <w:r w:rsidRPr="009A6B2E">
        <w:rPr>
          <w:rFonts w:ascii="仿宋" w:eastAsia="仿宋" w:hAnsi="仿宋" w:cs="Times New Roman"/>
          <w:kern w:val="0"/>
          <w:sz w:val="28"/>
          <w:szCs w:val="30"/>
        </w:rPr>
        <w:t>4</w:t>
      </w:r>
      <w:r w:rsidR="00AE2140" w:rsidRPr="009A6B2E">
        <w:rPr>
          <w:rFonts w:ascii="仿宋" w:eastAsia="仿宋" w:hAnsi="仿宋" w:cs="Times New Roman"/>
          <w:kern w:val="0"/>
          <w:sz w:val="28"/>
          <w:szCs w:val="30"/>
        </w:rPr>
        <w:t xml:space="preserve">. </w:t>
      </w:r>
      <w:r w:rsidR="00034C3A" w:rsidRPr="009A6B2E">
        <w:rPr>
          <w:rFonts w:ascii="仿宋" w:eastAsia="仿宋" w:hAnsi="仿宋" w:cs="Times New Roman"/>
          <w:kern w:val="0"/>
          <w:sz w:val="28"/>
          <w:szCs w:val="30"/>
        </w:rPr>
        <w:t>档案未按时转入我校</w:t>
      </w:r>
      <w:r w:rsidR="005B684D" w:rsidRPr="009A6B2E">
        <w:rPr>
          <w:rFonts w:ascii="仿宋" w:eastAsia="仿宋" w:hAnsi="仿宋" w:cs="Times New Roman" w:hint="eastAsia"/>
          <w:kern w:val="0"/>
          <w:sz w:val="28"/>
          <w:szCs w:val="30"/>
        </w:rPr>
        <w:t>者</w:t>
      </w:r>
      <w:r w:rsidR="00034C3A" w:rsidRPr="009A6B2E">
        <w:rPr>
          <w:rFonts w:ascii="仿宋" w:eastAsia="仿宋" w:hAnsi="仿宋" w:cs="Times New Roman"/>
          <w:kern w:val="0"/>
          <w:sz w:val="28"/>
          <w:szCs w:val="30"/>
        </w:rPr>
        <w:t>、不按时注册</w:t>
      </w:r>
      <w:r w:rsidR="005B684D" w:rsidRPr="009A6B2E">
        <w:rPr>
          <w:rFonts w:ascii="仿宋" w:eastAsia="仿宋" w:hAnsi="仿宋" w:cs="Times New Roman" w:hint="eastAsia"/>
          <w:kern w:val="0"/>
          <w:sz w:val="28"/>
          <w:szCs w:val="30"/>
        </w:rPr>
        <w:t>者</w:t>
      </w:r>
      <w:r w:rsidR="00034C3A" w:rsidRPr="009A6B2E">
        <w:rPr>
          <w:rFonts w:ascii="仿宋" w:eastAsia="仿宋" w:hAnsi="仿宋" w:cs="Times New Roman"/>
          <w:kern w:val="0"/>
          <w:sz w:val="28"/>
          <w:szCs w:val="30"/>
        </w:rPr>
        <w:t>、无故拖欠学费者</w:t>
      </w:r>
      <w:r w:rsidRPr="009A6B2E">
        <w:rPr>
          <w:rFonts w:ascii="仿宋" w:eastAsia="仿宋" w:hAnsi="仿宋" w:cs="Times New Roman" w:hint="eastAsia"/>
          <w:kern w:val="0"/>
          <w:sz w:val="28"/>
          <w:szCs w:val="30"/>
        </w:rPr>
        <w:t>；</w:t>
      </w:r>
    </w:p>
    <w:p w14:paraId="4128BC22" w14:textId="78D06CE4" w:rsidR="00DD6FDA" w:rsidRPr="009A6B2E" w:rsidRDefault="00FB0F40">
      <w:pPr>
        <w:rPr>
          <w:rFonts w:ascii="仿宋" w:eastAsia="仿宋" w:hAnsi="仿宋" w:cs="Times New Roman"/>
          <w:kern w:val="0"/>
          <w:sz w:val="28"/>
          <w:szCs w:val="30"/>
        </w:rPr>
      </w:pPr>
      <w:r w:rsidRPr="009A6B2E">
        <w:rPr>
          <w:rFonts w:ascii="仿宋" w:eastAsia="仿宋" w:hAnsi="仿宋" w:cs="Times New Roman"/>
          <w:kern w:val="0"/>
          <w:sz w:val="28"/>
          <w:szCs w:val="30"/>
        </w:rPr>
        <w:t xml:space="preserve">5. </w:t>
      </w:r>
      <w:r w:rsidR="00FE0F54" w:rsidRPr="009A6B2E">
        <w:rPr>
          <w:rFonts w:ascii="仿宋" w:eastAsia="仿宋" w:hAnsi="仿宋" w:cs="Times New Roman" w:hint="eastAsia"/>
          <w:kern w:val="0"/>
          <w:sz w:val="28"/>
          <w:szCs w:val="30"/>
        </w:rPr>
        <w:t>目前在岗的免</w:t>
      </w:r>
      <w:proofErr w:type="gramStart"/>
      <w:r w:rsidR="00FE0F54" w:rsidRPr="009A6B2E">
        <w:rPr>
          <w:rFonts w:ascii="仿宋" w:eastAsia="仿宋" w:hAnsi="仿宋" w:cs="Times New Roman" w:hint="eastAsia"/>
          <w:kern w:val="0"/>
          <w:sz w:val="28"/>
          <w:szCs w:val="30"/>
        </w:rPr>
        <w:t>研</w:t>
      </w:r>
      <w:proofErr w:type="gramEnd"/>
      <w:r w:rsidR="00FE0F54" w:rsidRPr="009A6B2E">
        <w:rPr>
          <w:rFonts w:ascii="仿宋" w:eastAsia="仿宋" w:hAnsi="仿宋" w:cs="Times New Roman" w:hint="eastAsia"/>
          <w:kern w:val="0"/>
          <w:sz w:val="28"/>
          <w:szCs w:val="30"/>
        </w:rPr>
        <w:t>辅导员、兼职辅导员</w:t>
      </w:r>
      <w:r w:rsidR="00034C3A" w:rsidRPr="009A6B2E">
        <w:rPr>
          <w:rFonts w:ascii="仿宋" w:eastAsia="仿宋" w:hAnsi="仿宋" w:cs="Times New Roman"/>
          <w:kern w:val="0"/>
          <w:sz w:val="28"/>
          <w:szCs w:val="30"/>
        </w:rPr>
        <w:t>、研究生支教团成员</w:t>
      </w:r>
      <w:r w:rsidRPr="009A6B2E">
        <w:rPr>
          <w:rFonts w:ascii="仿宋" w:eastAsia="仿宋" w:hAnsi="仿宋" w:cs="Times New Roman" w:hint="eastAsia"/>
          <w:kern w:val="0"/>
          <w:sz w:val="28"/>
          <w:szCs w:val="30"/>
        </w:rPr>
        <w:t>等已享受相应专项津贴或薪酬的</w:t>
      </w:r>
      <w:r w:rsidR="00034C3A" w:rsidRPr="009A6B2E">
        <w:rPr>
          <w:rFonts w:ascii="仿宋" w:eastAsia="仿宋" w:hAnsi="仿宋" w:cs="Times New Roman"/>
          <w:kern w:val="0"/>
          <w:sz w:val="28"/>
          <w:szCs w:val="30"/>
        </w:rPr>
        <w:t>。</w:t>
      </w:r>
    </w:p>
    <w:p w14:paraId="409BEC20" w14:textId="1A260A5C" w:rsidR="003306A3" w:rsidRPr="009A6B2E" w:rsidRDefault="003306A3" w:rsidP="003306A3">
      <w:pPr>
        <w:rPr>
          <w:rFonts w:ascii="仿宋" w:eastAsia="仿宋" w:hAnsi="仿宋" w:cs="Times New Roman"/>
          <w:kern w:val="0"/>
          <w:sz w:val="28"/>
          <w:szCs w:val="30"/>
        </w:rPr>
      </w:pPr>
      <w:r w:rsidRPr="009A6B2E">
        <w:rPr>
          <w:rFonts w:ascii="仿宋" w:eastAsia="仿宋" w:hAnsi="仿宋" w:cs="Times New Roman" w:hint="eastAsia"/>
          <w:kern w:val="0"/>
          <w:sz w:val="28"/>
          <w:szCs w:val="30"/>
        </w:rPr>
        <w:t xml:space="preserve">第九条 </w:t>
      </w:r>
      <w:r w:rsidRPr="009A6B2E">
        <w:rPr>
          <w:rFonts w:ascii="仿宋" w:eastAsia="仿宋" w:hAnsi="仿宋" w:cs="Times New Roman"/>
          <w:kern w:val="0"/>
          <w:sz w:val="28"/>
          <w:szCs w:val="30"/>
        </w:rPr>
        <w:t xml:space="preserve"> </w:t>
      </w:r>
      <w:r w:rsidRPr="009A6B2E">
        <w:rPr>
          <w:rFonts w:ascii="仿宋" w:eastAsia="仿宋" w:hAnsi="仿宋" w:cs="Times New Roman" w:hint="eastAsia"/>
          <w:kern w:val="0"/>
          <w:sz w:val="28"/>
          <w:szCs w:val="30"/>
        </w:rPr>
        <w:t>获得学业奖学金的研究生，可以申请国家奖学金、国家助学金等其他国家奖助政策以及校内其他奖助政策的资助。</w:t>
      </w:r>
    </w:p>
    <w:p w14:paraId="406837C6" w14:textId="4BB40710" w:rsidR="003306A3" w:rsidRPr="009A6B2E" w:rsidRDefault="003306A3" w:rsidP="003306A3">
      <w:pPr>
        <w:rPr>
          <w:rFonts w:ascii="仿宋" w:eastAsia="仿宋" w:hAnsi="仿宋" w:cs="Times New Roman"/>
          <w:kern w:val="0"/>
          <w:sz w:val="28"/>
          <w:szCs w:val="30"/>
        </w:rPr>
      </w:pPr>
      <w:r w:rsidRPr="009A6B2E">
        <w:rPr>
          <w:rFonts w:ascii="仿宋" w:eastAsia="仿宋" w:hAnsi="仿宋" w:cs="Times New Roman" w:hint="eastAsia"/>
          <w:kern w:val="0"/>
          <w:sz w:val="28"/>
          <w:szCs w:val="30"/>
        </w:rPr>
        <w:t>第十条 研究生获得学业奖学金后如发现在评审中弄虚作假，一经核实，</w:t>
      </w:r>
      <w:r w:rsidR="00022C75" w:rsidRPr="009A6B2E">
        <w:rPr>
          <w:rFonts w:ascii="仿宋" w:eastAsia="仿宋" w:hAnsi="仿宋" w:cs="Times New Roman" w:hint="eastAsia"/>
          <w:kern w:val="0"/>
          <w:sz w:val="28"/>
          <w:szCs w:val="30"/>
        </w:rPr>
        <w:t>报学校研究生奖助评审领导小组</w:t>
      </w:r>
      <w:r w:rsidRPr="009A6B2E">
        <w:rPr>
          <w:rFonts w:ascii="仿宋" w:eastAsia="仿宋" w:hAnsi="仿宋" w:cs="Times New Roman" w:hint="eastAsia"/>
          <w:kern w:val="0"/>
          <w:sz w:val="28"/>
          <w:szCs w:val="30"/>
        </w:rPr>
        <w:t>取消获奖资格，收回已颁发奖励证书和奖金，</w:t>
      </w:r>
      <w:r w:rsidR="00022C75" w:rsidRPr="009A6B2E">
        <w:rPr>
          <w:rFonts w:ascii="仿宋" w:eastAsia="仿宋" w:hAnsi="仿宋" w:cs="Times New Roman" w:hint="eastAsia"/>
          <w:kern w:val="0"/>
          <w:sz w:val="28"/>
          <w:szCs w:val="30"/>
        </w:rPr>
        <w:t>同时，视其情节轻重，依据校纪校规提出纪律处分建议，</w:t>
      </w:r>
      <w:r w:rsidRPr="009A6B2E">
        <w:rPr>
          <w:rFonts w:ascii="仿宋" w:eastAsia="仿宋" w:hAnsi="仿宋" w:cs="Times New Roman" w:hint="eastAsia"/>
          <w:kern w:val="0"/>
          <w:sz w:val="28"/>
          <w:szCs w:val="30"/>
        </w:rPr>
        <w:t>按学校规定</w:t>
      </w:r>
      <w:r w:rsidR="00022C75" w:rsidRPr="009A6B2E">
        <w:rPr>
          <w:rFonts w:ascii="仿宋" w:eastAsia="仿宋" w:hAnsi="仿宋" w:cs="Times New Roman" w:hint="eastAsia"/>
          <w:kern w:val="0"/>
          <w:sz w:val="28"/>
          <w:szCs w:val="30"/>
        </w:rPr>
        <w:t>的程序</w:t>
      </w:r>
      <w:r w:rsidRPr="009A6B2E">
        <w:rPr>
          <w:rFonts w:ascii="仿宋" w:eastAsia="仿宋" w:hAnsi="仿宋" w:cs="Times New Roman" w:hint="eastAsia"/>
          <w:kern w:val="0"/>
          <w:sz w:val="28"/>
          <w:szCs w:val="30"/>
        </w:rPr>
        <w:t>给予纪律处分。</w:t>
      </w:r>
    </w:p>
    <w:p w14:paraId="52C63B31" w14:textId="77777777" w:rsidR="00DD6FDA" w:rsidRPr="009A6B2E" w:rsidRDefault="00034C3A">
      <w:pPr>
        <w:pStyle w:val="afa"/>
        <w:rPr>
          <w:rFonts w:ascii="仿宋" w:eastAsia="仿宋" w:hAnsi="仿宋" w:cs="Times New Roman"/>
        </w:rPr>
      </w:pPr>
      <w:r w:rsidRPr="009A6B2E">
        <w:rPr>
          <w:rFonts w:ascii="仿宋" w:eastAsia="仿宋" w:hAnsi="仿宋" w:cs="Times New Roman"/>
        </w:rPr>
        <w:t>第四章  学业奖学金评选细则</w:t>
      </w:r>
    </w:p>
    <w:p w14:paraId="19D9B4A6" w14:textId="2D7EB84B" w:rsidR="00DD6FDA" w:rsidRPr="009A6B2E" w:rsidRDefault="00034C3A" w:rsidP="00943249">
      <w:pPr>
        <w:spacing w:beforeLines="50" w:before="190" w:afterLines="50" w:after="190"/>
        <w:rPr>
          <w:rFonts w:ascii="仿宋" w:eastAsia="仿宋" w:hAnsi="仿宋" w:cs="Times New Roman"/>
          <w:kern w:val="0"/>
          <w:sz w:val="28"/>
          <w:szCs w:val="30"/>
        </w:rPr>
      </w:pPr>
      <w:r w:rsidRPr="009A6B2E">
        <w:rPr>
          <w:rFonts w:ascii="仿宋" w:eastAsia="仿宋" w:hAnsi="仿宋" w:cs="Times New Roman"/>
          <w:kern w:val="0"/>
          <w:sz w:val="28"/>
          <w:szCs w:val="30"/>
        </w:rPr>
        <w:t>第</w:t>
      </w:r>
      <w:r w:rsidR="003306A3" w:rsidRPr="009A6B2E">
        <w:rPr>
          <w:rFonts w:ascii="仿宋" w:eastAsia="仿宋" w:hAnsi="仿宋" w:cs="Times New Roman" w:hint="eastAsia"/>
          <w:kern w:val="0"/>
          <w:sz w:val="28"/>
          <w:szCs w:val="30"/>
        </w:rPr>
        <w:t>十一</w:t>
      </w:r>
      <w:r w:rsidRPr="009A6B2E">
        <w:rPr>
          <w:rFonts w:ascii="仿宋" w:eastAsia="仿宋" w:hAnsi="仿宋" w:cs="Times New Roman"/>
          <w:kern w:val="0"/>
          <w:sz w:val="28"/>
          <w:szCs w:val="30"/>
        </w:rPr>
        <w:t>条  参评要求</w:t>
      </w:r>
      <w:r w:rsidR="00210D76" w:rsidRPr="009A6B2E">
        <w:rPr>
          <w:rFonts w:ascii="仿宋" w:eastAsia="仿宋" w:hAnsi="仿宋" w:cs="Times New Roman" w:hint="eastAsia"/>
          <w:kern w:val="0"/>
          <w:sz w:val="28"/>
          <w:szCs w:val="30"/>
        </w:rPr>
        <w:t>：</w:t>
      </w:r>
    </w:p>
    <w:p w14:paraId="4FF402B8" w14:textId="44459A0D" w:rsidR="00DD6FDA" w:rsidRPr="009A6B2E" w:rsidRDefault="00034C3A">
      <w:pPr>
        <w:rPr>
          <w:rFonts w:ascii="仿宋" w:eastAsia="仿宋" w:hAnsi="仿宋" w:cs="Times New Roman"/>
          <w:kern w:val="0"/>
          <w:sz w:val="28"/>
          <w:szCs w:val="30"/>
        </w:rPr>
      </w:pPr>
      <w:r w:rsidRPr="009A6B2E">
        <w:rPr>
          <w:rFonts w:ascii="仿宋" w:eastAsia="仿宋" w:hAnsi="仿宋" w:cs="Times New Roman"/>
          <w:kern w:val="0"/>
          <w:sz w:val="28"/>
          <w:szCs w:val="30"/>
        </w:rPr>
        <w:t>1. 实验室研究生参评，应符合国家相关文件（</w:t>
      </w:r>
      <w:proofErr w:type="gramStart"/>
      <w:r w:rsidRPr="009A6B2E">
        <w:rPr>
          <w:rFonts w:ascii="仿宋" w:eastAsia="仿宋" w:hAnsi="仿宋" w:cs="Times New Roman"/>
          <w:kern w:val="0"/>
          <w:sz w:val="28"/>
          <w:szCs w:val="30"/>
        </w:rPr>
        <w:t>财教</w:t>
      </w:r>
      <w:r w:rsidR="005A2EA7" w:rsidRPr="009A6B2E">
        <w:rPr>
          <w:rFonts w:ascii="仿宋" w:eastAsia="仿宋" w:hAnsi="仿宋" w:cs="Times New Roman" w:hint="eastAsia"/>
          <w:kern w:val="0"/>
          <w:sz w:val="28"/>
          <w:szCs w:val="30"/>
        </w:rPr>
        <w:t>〔</w:t>
      </w:r>
      <w:r w:rsidR="005A2EA7" w:rsidRPr="009A6B2E">
        <w:rPr>
          <w:rFonts w:ascii="仿宋" w:eastAsia="仿宋" w:hAnsi="仿宋" w:cs="Times New Roman"/>
          <w:kern w:val="0"/>
          <w:sz w:val="28"/>
          <w:szCs w:val="30"/>
        </w:rPr>
        <w:t>20</w:t>
      </w:r>
      <w:r w:rsidR="00AD0AC4" w:rsidRPr="009A6B2E">
        <w:rPr>
          <w:rFonts w:ascii="仿宋" w:eastAsia="仿宋" w:hAnsi="仿宋" w:cs="Times New Roman"/>
          <w:kern w:val="0"/>
          <w:sz w:val="28"/>
          <w:szCs w:val="30"/>
        </w:rPr>
        <w:t>21</w:t>
      </w:r>
      <w:r w:rsidR="005A2EA7" w:rsidRPr="009A6B2E">
        <w:rPr>
          <w:rFonts w:ascii="仿宋" w:eastAsia="仿宋" w:hAnsi="仿宋" w:cs="Times New Roman" w:hint="eastAsia"/>
          <w:kern w:val="0"/>
          <w:sz w:val="28"/>
          <w:szCs w:val="30"/>
        </w:rPr>
        <w:t>〕</w:t>
      </w:r>
      <w:proofErr w:type="gramEnd"/>
      <w:r w:rsidR="00AD0AC4" w:rsidRPr="009A6B2E">
        <w:rPr>
          <w:rFonts w:ascii="仿宋" w:eastAsia="仿宋" w:hAnsi="仿宋" w:cs="Times New Roman"/>
          <w:kern w:val="0"/>
          <w:sz w:val="28"/>
          <w:szCs w:val="30"/>
        </w:rPr>
        <w:t>310</w:t>
      </w:r>
      <w:r w:rsidRPr="009A6B2E">
        <w:rPr>
          <w:rFonts w:ascii="仿宋" w:eastAsia="仿宋" w:hAnsi="仿宋" w:cs="Times New Roman"/>
          <w:kern w:val="0"/>
          <w:sz w:val="28"/>
          <w:szCs w:val="30"/>
        </w:rPr>
        <w:t>号）及</w:t>
      </w:r>
      <w:r w:rsidRPr="009A6B2E">
        <w:rPr>
          <w:rFonts w:ascii="仿宋" w:eastAsia="仿宋" w:hAnsi="仿宋" w:cs="Times New Roman" w:hint="eastAsia"/>
          <w:kern w:val="0"/>
          <w:sz w:val="28"/>
          <w:szCs w:val="30"/>
        </w:rPr>
        <w:t>《西南交通大学研究生学业奖学金管理办法》</w:t>
      </w:r>
      <w:r w:rsidRPr="009A6B2E">
        <w:rPr>
          <w:rFonts w:ascii="仿宋" w:eastAsia="仿宋" w:hAnsi="仿宋" w:cs="Times New Roman"/>
          <w:kern w:val="0"/>
          <w:sz w:val="28"/>
          <w:szCs w:val="30"/>
        </w:rPr>
        <w:t>所规定的基本条件，</w:t>
      </w:r>
      <w:r w:rsidRPr="009A6B2E">
        <w:rPr>
          <w:rFonts w:ascii="仿宋" w:eastAsia="仿宋" w:hAnsi="仿宋" w:cs="Times New Roman" w:hint="eastAsia"/>
          <w:kern w:val="0"/>
          <w:sz w:val="28"/>
          <w:szCs w:val="30"/>
        </w:rPr>
        <w:t>且人事档案须在规定时间内转入我校</w:t>
      </w:r>
      <w:r w:rsidRPr="009A6B2E">
        <w:rPr>
          <w:rFonts w:ascii="仿宋" w:eastAsia="仿宋" w:hAnsi="仿宋" w:cs="Times New Roman"/>
          <w:kern w:val="0"/>
          <w:sz w:val="28"/>
          <w:szCs w:val="30"/>
        </w:rPr>
        <w:t>。</w:t>
      </w:r>
    </w:p>
    <w:p w14:paraId="5F193272" w14:textId="77777777" w:rsidR="00DD6FDA" w:rsidRPr="009A6B2E" w:rsidRDefault="00034C3A">
      <w:pPr>
        <w:rPr>
          <w:rFonts w:ascii="仿宋" w:eastAsia="仿宋" w:hAnsi="仿宋" w:cs="Times New Roman"/>
          <w:kern w:val="0"/>
          <w:sz w:val="28"/>
          <w:szCs w:val="30"/>
        </w:rPr>
      </w:pPr>
      <w:r w:rsidRPr="009A6B2E">
        <w:rPr>
          <w:rFonts w:ascii="仿宋" w:eastAsia="仿宋" w:hAnsi="仿宋" w:cs="Times New Roman"/>
          <w:kern w:val="0"/>
          <w:sz w:val="28"/>
          <w:szCs w:val="30"/>
        </w:rPr>
        <w:t xml:space="preserve">2. </w:t>
      </w:r>
      <w:r w:rsidRPr="009A6B2E">
        <w:rPr>
          <w:rFonts w:ascii="仿宋" w:eastAsia="仿宋" w:hAnsi="仿宋" w:cs="Times New Roman" w:hint="eastAsia"/>
          <w:kern w:val="0"/>
          <w:sz w:val="28"/>
          <w:szCs w:val="30"/>
        </w:rPr>
        <w:t>一年级博士生的学业奖学金，原则上不实行差异化评审。</w:t>
      </w:r>
      <w:r w:rsidRPr="009A6B2E">
        <w:rPr>
          <w:rFonts w:ascii="仿宋" w:eastAsia="仿宋" w:hAnsi="仿宋" w:cs="Times New Roman"/>
          <w:kern w:val="0"/>
          <w:sz w:val="28"/>
          <w:szCs w:val="30"/>
        </w:rPr>
        <w:t>二年级及以上博士生的学业奖学金，实施差异化评审。硕士生自入学起，其学业奖学金均实施差异化评审。</w:t>
      </w:r>
    </w:p>
    <w:p w14:paraId="64B124F1" w14:textId="547FD0A5" w:rsidR="00DD6FDA" w:rsidRPr="00B70AED" w:rsidRDefault="00034C3A">
      <w:pPr>
        <w:rPr>
          <w:rFonts w:ascii="仿宋" w:eastAsia="仿宋" w:hAnsi="仿宋" w:cs="Times New Roman"/>
          <w:kern w:val="0"/>
          <w:sz w:val="28"/>
          <w:szCs w:val="30"/>
        </w:rPr>
      </w:pPr>
      <w:r w:rsidRPr="009A6B2E">
        <w:rPr>
          <w:rFonts w:ascii="仿宋" w:eastAsia="仿宋" w:hAnsi="仿宋" w:cs="Times New Roman"/>
          <w:kern w:val="0"/>
          <w:sz w:val="28"/>
          <w:szCs w:val="30"/>
        </w:rPr>
        <w:t>3. 硕士生评定和发放年限为3年，</w:t>
      </w:r>
      <w:r w:rsidR="005519ED" w:rsidRPr="009A6B2E">
        <w:rPr>
          <w:rFonts w:ascii="仿宋" w:eastAsia="仿宋" w:hAnsi="仿宋" w:cs="Times New Roman" w:hint="eastAsia"/>
          <w:kern w:val="0"/>
          <w:sz w:val="28"/>
          <w:szCs w:val="30"/>
        </w:rPr>
        <w:t>普通</w:t>
      </w:r>
      <w:r w:rsidRPr="009A6B2E">
        <w:rPr>
          <w:rFonts w:ascii="仿宋" w:eastAsia="仿宋" w:hAnsi="仿宋" w:cs="Times New Roman"/>
          <w:kern w:val="0"/>
          <w:sz w:val="28"/>
          <w:szCs w:val="30"/>
        </w:rPr>
        <w:t>博士生评定和发放年限为4年</w:t>
      </w:r>
      <w:r w:rsidR="00C209A0" w:rsidRPr="009A6B2E">
        <w:rPr>
          <w:rFonts w:ascii="仿宋" w:eastAsia="仿宋" w:hAnsi="仿宋" w:cs="Times New Roman" w:hint="eastAsia"/>
          <w:kern w:val="0"/>
          <w:sz w:val="28"/>
          <w:szCs w:val="30"/>
        </w:rPr>
        <w:t>（学制内）</w:t>
      </w:r>
      <w:r w:rsidRPr="009A6B2E">
        <w:rPr>
          <w:rFonts w:ascii="仿宋" w:eastAsia="仿宋" w:hAnsi="仿宋" w:cs="Times New Roman"/>
          <w:kern w:val="0"/>
          <w:sz w:val="28"/>
          <w:szCs w:val="30"/>
        </w:rPr>
        <w:t>；</w:t>
      </w:r>
      <w:proofErr w:type="gramStart"/>
      <w:r w:rsidRPr="009A6B2E">
        <w:rPr>
          <w:rFonts w:ascii="仿宋" w:eastAsia="仿宋" w:hAnsi="仿宋" w:cs="Times New Roman"/>
          <w:kern w:val="0"/>
          <w:sz w:val="28"/>
          <w:szCs w:val="30"/>
        </w:rPr>
        <w:t>直博生</w:t>
      </w:r>
      <w:proofErr w:type="gramEnd"/>
      <w:r w:rsidRPr="009A6B2E">
        <w:rPr>
          <w:rFonts w:ascii="仿宋" w:eastAsia="仿宋" w:hAnsi="仿宋" w:cs="Times New Roman"/>
          <w:kern w:val="0"/>
          <w:sz w:val="28"/>
          <w:szCs w:val="30"/>
        </w:rPr>
        <w:t>评定和发放年限为5年，按博士生身份参与评定和发放；硕博连读</w:t>
      </w:r>
      <w:proofErr w:type="gramStart"/>
      <w:r w:rsidRPr="009A6B2E">
        <w:rPr>
          <w:rFonts w:ascii="仿宋" w:eastAsia="仿宋" w:hAnsi="仿宋" w:cs="Times New Roman"/>
          <w:kern w:val="0"/>
          <w:sz w:val="28"/>
          <w:szCs w:val="30"/>
        </w:rPr>
        <w:t>生根据</w:t>
      </w:r>
      <w:proofErr w:type="gramEnd"/>
      <w:r w:rsidRPr="009A6B2E">
        <w:rPr>
          <w:rFonts w:ascii="仿宋" w:eastAsia="仿宋" w:hAnsi="仿宋" w:cs="Times New Roman"/>
          <w:kern w:val="0"/>
          <w:sz w:val="28"/>
          <w:szCs w:val="30"/>
        </w:rPr>
        <w:t>当时研究生身份参与评定和发放。</w:t>
      </w:r>
    </w:p>
    <w:p w14:paraId="7AE3101B" w14:textId="64A41962" w:rsidR="00DD6FDA" w:rsidRPr="00B70AED" w:rsidRDefault="00034C3A" w:rsidP="00943249">
      <w:pPr>
        <w:spacing w:beforeLines="50" w:before="190" w:afterLines="50" w:after="190"/>
        <w:rPr>
          <w:rFonts w:ascii="仿宋" w:eastAsia="仿宋" w:hAnsi="仿宋" w:cs="Times New Roman"/>
          <w:kern w:val="0"/>
          <w:sz w:val="28"/>
          <w:szCs w:val="30"/>
        </w:rPr>
      </w:pPr>
      <w:r w:rsidRPr="00B70AED">
        <w:rPr>
          <w:rFonts w:ascii="仿宋" w:eastAsia="仿宋" w:hAnsi="仿宋" w:cs="Times New Roman"/>
          <w:kern w:val="0"/>
          <w:sz w:val="28"/>
          <w:szCs w:val="30"/>
        </w:rPr>
        <w:t>第</w:t>
      </w:r>
      <w:r w:rsidR="003306A3" w:rsidRPr="00B70AED">
        <w:rPr>
          <w:rFonts w:ascii="仿宋" w:eastAsia="仿宋" w:hAnsi="仿宋" w:cs="Times New Roman" w:hint="eastAsia"/>
          <w:kern w:val="0"/>
          <w:sz w:val="28"/>
          <w:szCs w:val="30"/>
        </w:rPr>
        <w:t>十二</w:t>
      </w:r>
      <w:r w:rsidRPr="00B70AED">
        <w:rPr>
          <w:rFonts w:ascii="仿宋" w:eastAsia="仿宋" w:hAnsi="仿宋" w:cs="Times New Roman"/>
          <w:kern w:val="0"/>
          <w:sz w:val="28"/>
          <w:szCs w:val="30"/>
        </w:rPr>
        <w:t>条  博士研究生学业奖学金评选办法</w:t>
      </w:r>
      <w:r w:rsidR="00210D76" w:rsidRPr="00B70AED">
        <w:rPr>
          <w:rFonts w:ascii="仿宋" w:eastAsia="仿宋" w:hAnsi="仿宋" w:cs="Times New Roman" w:hint="eastAsia"/>
          <w:kern w:val="0"/>
          <w:sz w:val="28"/>
          <w:szCs w:val="30"/>
        </w:rPr>
        <w:t>：</w:t>
      </w:r>
    </w:p>
    <w:p w14:paraId="73EDE4D9" w14:textId="5EDE7E0F" w:rsidR="00DD6FDA" w:rsidRPr="00B70AED" w:rsidRDefault="00034C3A">
      <w:pPr>
        <w:rPr>
          <w:rFonts w:ascii="仿宋" w:eastAsia="仿宋" w:hAnsi="仿宋" w:cs="Times New Roman"/>
          <w:kern w:val="0"/>
          <w:sz w:val="28"/>
          <w:szCs w:val="30"/>
        </w:rPr>
      </w:pPr>
      <w:r w:rsidRPr="00B70AED">
        <w:rPr>
          <w:rFonts w:ascii="仿宋" w:eastAsia="仿宋" w:hAnsi="仿宋" w:cs="Times New Roman"/>
          <w:kern w:val="0"/>
          <w:sz w:val="28"/>
          <w:szCs w:val="30"/>
        </w:rPr>
        <w:t xml:space="preserve">1. </w:t>
      </w:r>
      <w:r w:rsidRPr="00B70AED">
        <w:rPr>
          <w:rFonts w:ascii="仿宋" w:eastAsia="仿宋" w:hAnsi="仿宋" w:cs="Times New Roman" w:hint="eastAsia"/>
          <w:kern w:val="0"/>
          <w:sz w:val="28"/>
          <w:szCs w:val="30"/>
        </w:rPr>
        <w:t>一年级博士生的学业奖学金，</w:t>
      </w:r>
      <w:r w:rsidR="00C209A0" w:rsidRPr="00B70AED">
        <w:rPr>
          <w:rFonts w:ascii="仿宋" w:eastAsia="仿宋" w:hAnsi="仿宋" w:cs="Times New Roman" w:hint="eastAsia"/>
          <w:kern w:val="0"/>
          <w:sz w:val="28"/>
          <w:szCs w:val="30"/>
        </w:rPr>
        <w:t>原则上</w:t>
      </w:r>
      <w:r w:rsidRPr="00B70AED">
        <w:rPr>
          <w:rFonts w:ascii="仿宋" w:eastAsia="仿宋" w:hAnsi="仿宋" w:cs="Times New Roman" w:hint="eastAsia"/>
          <w:kern w:val="0"/>
          <w:sz w:val="28"/>
          <w:szCs w:val="30"/>
        </w:rPr>
        <w:t>不实行差异化评审。</w:t>
      </w:r>
    </w:p>
    <w:p w14:paraId="08716194" w14:textId="58985B63" w:rsidR="00DD6FDA" w:rsidRPr="00B70AED" w:rsidRDefault="00034C3A">
      <w:pPr>
        <w:rPr>
          <w:rFonts w:ascii="仿宋" w:eastAsia="仿宋" w:hAnsi="仿宋" w:cs="Times New Roman"/>
          <w:kern w:val="0"/>
          <w:sz w:val="28"/>
          <w:szCs w:val="30"/>
        </w:rPr>
      </w:pPr>
      <w:r w:rsidRPr="00B70AED">
        <w:rPr>
          <w:rFonts w:ascii="仿宋" w:eastAsia="仿宋" w:hAnsi="仿宋" w:cs="Times New Roman"/>
          <w:kern w:val="0"/>
          <w:sz w:val="28"/>
          <w:szCs w:val="30"/>
        </w:rPr>
        <w:lastRenderedPageBreak/>
        <w:t>2. 二年级及以上</w:t>
      </w:r>
      <w:r w:rsidR="00A23893" w:rsidRPr="00B70AED">
        <w:rPr>
          <w:rFonts w:ascii="仿宋" w:eastAsia="仿宋" w:hAnsi="仿宋" w:cs="Times New Roman" w:hint="eastAsia"/>
          <w:kern w:val="0"/>
          <w:sz w:val="28"/>
          <w:szCs w:val="30"/>
        </w:rPr>
        <w:t>的</w:t>
      </w:r>
      <w:r w:rsidRPr="00B70AED">
        <w:rPr>
          <w:rFonts w:ascii="仿宋" w:eastAsia="仿宋" w:hAnsi="仿宋" w:cs="Times New Roman"/>
          <w:kern w:val="0"/>
          <w:sz w:val="28"/>
          <w:szCs w:val="30"/>
        </w:rPr>
        <w:t>博士生</w:t>
      </w:r>
      <w:r w:rsidR="00A23893" w:rsidRPr="00B70AED">
        <w:rPr>
          <w:rFonts w:ascii="仿宋" w:eastAsia="仿宋" w:hAnsi="仿宋" w:cs="Times New Roman" w:hint="eastAsia"/>
          <w:kern w:val="0"/>
          <w:sz w:val="28"/>
          <w:szCs w:val="30"/>
        </w:rPr>
        <w:t>，其</w:t>
      </w:r>
      <w:r w:rsidRPr="00B70AED">
        <w:rPr>
          <w:rFonts w:ascii="仿宋" w:eastAsia="仿宋" w:hAnsi="仿宋" w:cs="Times New Roman"/>
          <w:kern w:val="0"/>
          <w:sz w:val="28"/>
          <w:szCs w:val="30"/>
        </w:rPr>
        <w:t>学业奖学金评选</w:t>
      </w:r>
      <w:r w:rsidR="00A23893" w:rsidRPr="00B70AED">
        <w:rPr>
          <w:rFonts w:ascii="仿宋" w:eastAsia="仿宋" w:hAnsi="仿宋" w:cs="Times New Roman" w:hint="eastAsia"/>
          <w:kern w:val="0"/>
          <w:sz w:val="28"/>
          <w:szCs w:val="30"/>
        </w:rPr>
        <w:t>需</w:t>
      </w:r>
      <w:r w:rsidRPr="00B70AED">
        <w:rPr>
          <w:rFonts w:ascii="仿宋" w:eastAsia="仿宋" w:hAnsi="仿宋" w:cs="Times New Roman"/>
          <w:kern w:val="0"/>
          <w:sz w:val="28"/>
          <w:szCs w:val="30"/>
        </w:rPr>
        <w:t>按年度提交材料</w:t>
      </w:r>
      <w:r w:rsidR="00A23893" w:rsidRPr="00B70AED">
        <w:rPr>
          <w:rFonts w:ascii="仿宋" w:eastAsia="仿宋" w:hAnsi="仿宋" w:cs="Times New Roman" w:hint="eastAsia"/>
          <w:kern w:val="0"/>
          <w:sz w:val="28"/>
          <w:szCs w:val="30"/>
        </w:rPr>
        <w:t>（</w:t>
      </w:r>
      <w:r w:rsidRPr="00B70AED">
        <w:rPr>
          <w:rFonts w:ascii="仿宋" w:eastAsia="仿宋" w:hAnsi="仿宋" w:cs="Times New Roman"/>
          <w:kern w:val="0"/>
          <w:sz w:val="28"/>
          <w:szCs w:val="30"/>
        </w:rPr>
        <w:t>评分标准按附件一</w:t>
      </w:r>
      <w:r w:rsidR="00A23893" w:rsidRPr="00B70AED">
        <w:rPr>
          <w:rFonts w:ascii="仿宋" w:eastAsia="仿宋" w:hAnsi="仿宋" w:cs="Times New Roman" w:hint="eastAsia"/>
          <w:kern w:val="0"/>
          <w:sz w:val="28"/>
          <w:szCs w:val="30"/>
        </w:rPr>
        <w:t>，</w:t>
      </w:r>
      <w:r w:rsidR="00C770D1" w:rsidRPr="00B70AED">
        <w:rPr>
          <w:rFonts w:ascii="仿宋" w:eastAsia="仿宋" w:hAnsi="仿宋" w:cs="Times New Roman" w:hint="eastAsia"/>
          <w:kern w:val="0"/>
          <w:sz w:val="28"/>
          <w:szCs w:val="30"/>
        </w:rPr>
        <w:t>涉及的论文、专利应与本学科或专业相关）</w:t>
      </w:r>
      <w:r w:rsidRPr="00B70AED">
        <w:rPr>
          <w:rFonts w:ascii="仿宋" w:eastAsia="仿宋" w:hAnsi="仿宋" w:cs="Times New Roman"/>
          <w:kern w:val="0"/>
          <w:sz w:val="28"/>
          <w:szCs w:val="30"/>
        </w:rPr>
        <w:t>，</w:t>
      </w:r>
      <w:r w:rsidR="00A23893" w:rsidRPr="00B70AED">
        <w:rPr>
          <w:rFonts w:ascii="仿宋" w:eastAsia="仿宋" w:hAnsi="仿宋" w:cs="Times New Roman" w:hint="eastAsia"/>
          <w:kern w:val="0"/>
          <w:sz w:val="28"/>
          <w:szCs w:val="30"/>
        </w:rPr>
        <w:t>并考虑课程（</w:t>
      </w:r>
      <w:proofErr w:type="gramStart"/>
      <w:r w:rsidR="00A23893" w:rsidRPr="00B70AED">
        <w:rPr>
          <w:rFonts w:ascii="仿宋" w:eastAsia="仿宋" w:hAnsi="仿宋" w:cs="Times New Roman" w:hint="eastAsia"/>
          <w:kern w:val="0"/>
          <w:sz w:val="28"/>
          <w:szCs w:val="30"/>
        </w:rPr>
        <w:t>含思政课</w:t>
      </w:r>
      <w:proofErr w:type="gramEnd"/>
      <w:r w:rsidR="00A23893" w:rsidRPr="00B70AED">
        <w:rPr>
          <w:rFonts w:ascii="仿宋" w:eastAsia="仿宋" w:hAnsi="仿宋" w:cs="Times New Roman" w:hint="eastAsia"/>
          <w:kern w:val="0"/>
          <w:sz w:val="28"/>
          <w:szCs w:val="30"/>
        </w:rPr>
        <w:t>）学习成绩的权重。</w:t>
      </w:r>
      <w:proofErr w:type="gramStart"/>
      <w:r w:rsidR="00A23893" w:rsidRPr="00B70AED">
        <w:rPr>
          <w:rFonts w:ascii="仿宋" w:eastAsia="仿宋" w:hAnsi="仿宋" w:cs="Times New Roman" w:hint="eastAsia"/>
          <w:kern w:val="0"/>
          <w:sz w:val="28"/>
          <w:szCs w:val="30"/>
        </w:rPr>
        <w:t>评奖</w:t>
      </w:r>
      <w:r w:rsidRPr="00B70AED">
        <w:rPr>
          <w:rFonts w:ascii="仿宋" w:eastAsia="仿宋" w:hAnsi="仿宋" w:cs="Times New Roman"/>
          <w:kern w:val="0"/>
          <w:sz w:val="28"/>
          <w:szCs w:val="30"/>
        </w:rPr>
        <w:t>依项加分</w:t>
      </w:r>
      <w:proofErr w:type="gramEnd"/>
      <w:r w:rsidRPr="00B70AED">
        <w:rPr>
          <w:rFonts w:ascii="仿宋" w:eastAsia="仿宋" w:hAnsi="仿宋" w:cs="Times New Roman"/>
          <w:kern w:val="0"/>
          <w:sz w:val="28"/>
          <w:szCs w:val="30"/>
        </w:rPr>
        <w:t>，从高到低评选。申请学业奖学金的支撑材料按评奖年度提交(具体见当年的评奖通知)，同一成果限用1次，不可拆分。</w:t>
      </w:r>
    </w:p>
    <w:p w14:paraId="00B93147" w14:textId="066EBA18" w:rsidR="00DD6FDA" w:rsidRPr="00B70AED" w:rsidRDefault="00034C3A" w:rsidP="00943249">
      <w:pPr>
        <w:spacing w:beforeLines="50" w:before="190" w:afterLines="50" w:after="190"/>
        <w:rPr>
          <w:rFonts w:ascii="仿宋" w:eastAsia="仿宋" w:hAnsi="仿宋" w:cs="Times New Roman"/>
          <w:kern w:val="0"/>
          <w:sz w:val="28"/>
          <w:szCs w:val="30"/>
        </w:rPr>
      </w:pPr>
      <w:r w:rsidRPr="00B70AED">
        <w:rPr>
          <w:rFonts w:ascii="仿宋" w:eastAsia="仿宋" w:hAnsi="仿宋" w:cs="Times New Roman"/>
          <w:kern w:val="0"/>
          <w:sz w:val="28"/>
          <w:szCs w:val="30"/>
        </w:rPr>
        <w:t>第</w:t>
      </w:r>
      <w:r w:rsidR="003306A3" w:rsidRPr="00B70AED">
        <w:rPr>
          <w:rFonts w:ascii="仿宋" w:eastAsia="仿宋" w:hAnsi="仿宋" w:cs="Times New Roman" w:hint="eastAsia"/>
          <w:kern w:val="0"/>
          <w:sz w:val="28"/>
          <w:szCs w:val="30"/>
        </w:rPr>
        <w:t>十三</w:t>
      </w:r>
      <w:r w:rsidRPr="00B70AED">
        <w:rPr>
          <w:rFonts w:ascii="仿宋" w:eastAsia="仿宋" w:hAnsi="仿宋" w:cs="Times New Roman"/>
          <w:kern w:val="0"/>
          <w:sz w:val="28"/>
          <w:szCs w:val="30"/>
        </w:rPr>
        <w:t>条  硕士研究生学业奖学金评选办法</w:t>
      </w:r>
      <w:r w:rsidR="00210D76" w:rsidRPr="00B70AED">
        <w:rPr>
          <w:rFonts w:ascii="仿宋" w:eastAsia="仿宋" w:hAnsi="仿宋" w:cs="Times New Roman" w:hint="eastAsia"/>
          <w:kern w:val="0"/>
          <w:sz w:val="28"/>
          <w:szCs w:val="30"/>
        </w:rPr>
        <w:t>：</w:t>
      </w:r>
    </w:p>
    <w:p w14:paraId="5BA42158" w14:textId="3CC38B09" w:rsidR="00DD6FDA" w:rsidRPr="00B70AED" w:rsidRDefault="00034C3A">
      <w:pPr>
        <w:rPr>
          <w:rFonts w:ascii="仿宋" w:eastAsia="仿宋" w:hAnsi="仿宋" w:cs="Times New Roman"/>
          <w:kern w:val="0"/>
          <w:sz w:val="28"/>
          <w:szCs w:val="30"/>
        </w:rPr>
      </w:pPr>
      <w:r w:rsidRPr="00B70AED">
        <w:rPr>
          <w:rFonts w:ascii="仿宋" w:eastAsia="仿宋" w:hAnsi="仿宋" w:cs="Times New Roman"/>
          <w:kern w:val="0"/>
          <w:sz w:val="28"/>
          <w:szCs w:val="30"/>
        </w:rPr>
        <w:t>1.</w:t>
      </w:r>
      <w:r w:rsidR="00210D76" w:rsidRPr="00B70AED">
        <w:rPr>
          <w:rFonts w:ascii="仿宋" w:eastAsia="仿宋" w:hAnsi="仿宋" w:cs="Times New Roman"/>
          <w:kern w:val="0"/>
          <w:sz w:val="28"/>
          <w:szCs w:val="30"/>
        </w:rPr>
        <w:t xml:space="preserve"> </w:t>
      </w:r>
      <w:r w:rsidRPr="00B70AED">
        <w:rPr>
          <w:rFonts w:ascii="仿宋" w:eastAsia="仿宋" w:hAnsi="仿宋" w:cs="Times New Roman"/>
          <w:kern w:val="0"/>
          <w:sz w:val="28"/>
          <w:szCs w:val="30"/>
        </w:rPr>
        <w:t>一年级新生学业奖学金奖励覆盖面为100%。推荐免试研究生全部评定为一等奖学金</w:t>
      </w:r>
      <w:r w:rsidR="00210D76" w:rsidRPr="00B70AED">
        <w:rPr>
          <w:rFonts w:ascii="仿宋" w:eastAsia="仿宋" w:hAnsi="仿宋" w:cs="Times New Roman" w:hint="eastAsia"/>
          <w:kern w:val="0"/>
          <w:sz w:val="28"/>
          <w:szCs w:val="30"/>
        </w:rPr>
        <w:t>；参加统一入学</w:t>
      </w:r>
      <w:r w:rsidRPr="00B70AED">
        <w:rPr>
          <w:rFonts w:ascii="仿宋" w:eastAsia="仿宋" w:hAnsi="仿宋" w:cs="Times New Roman"/>
          <w:kern w:val="0"/>
          <w:sz w:val="28"/>
          <w:szCs w:val="30"/>
        </w:rPr>
        <w:t>考试</w:t>
      </w:r>
      <w:r w:rsidR="00210D76" w:rsidRPr="00B70AED">
        <w:rPr>
          <w:rFonts w:ascii="仿宋" w:eastAsia="仿宋" w:hAnsi="仿宋" w:cs="Times New Roman" w:hint="eastAsia"/>
          <w:kern w:val="0"/>
          <w:sz w:val="28"/>
          <w:szCs w:val="30"/>
        </w:rPr>
        <w:t>录取的</w:t>
      </w:r>
      <w:r w:rsidRPr="00B70AED">
        <w:rPr>
          <w:rFonts w:ascii="仿宋" w:eastAsia="仿宋" w:hAnsi="仿宋" w:cs="Times New Roman"/>
          <w:kern w:val="0"/>
          <w:sz w:val="28"/>
          <w:szCs w:val="30"/>
        </w:rPr>
        <w:t>学生</w:t>
      </w:r>
      <w:r w:rsidR="00210D76" w:rsidRPr="00B70AED">
        <w:rPr>
          <w:rFonts w:ascii="仿宋" w:eastAsia="仿宋" w:hAnsi="仿宋" w:cs="Times New Roman" w:hint="eastAsia"/>
          <w:kern w:val="0"/>
          <w:sz w:val="28"/>
          <w:szCs w:val="30"/>
        </w:rPr>
        <w:t>，</w:t>
      </w:r>
      <w:r w:rsidR="001A5256" w:rsidRPr="00B70AED">
        <w:rPr>
          <w:rFonts w:ascii="仿宋" w:eastAsia="仿宋" w:hAnsi="仿宋" w:cs="Times New Roman" w:hint="eastAsia"/>
          <w:kern w:val="0"/>
          <w:sz w:val="28"/>
          <w:szCs w:val="30"/>
        </w:rPr>
        <w:t>区分专业并</w:t>
      </w:r>
      <w:r w:rsidRPr="00B70AED">
        <w:rPr>
          <w:rFonts w:ascii="仿宋" w:eastAsia="仿宋" w:hAnsi="仿宋" w:cs="Times New Roman"/>
          <w:kern w:val="0"/>
          <w:sz w:val="28"/>
          <w:szCs w:val="30"/>
        </w:rPr>
        <w:t>按最终拟录取成绩排序，</w:t>
      </w:r>
      <w:r w:rsidR="00210D76" w:rsidRPr="00B70AED">
        <w:rPr>
          <w:rFonts w:ascii="仿宋" w:eastAsia="仿宋" w:hAnsi="仿宋" w:cs="Times New Roman"/>
          <w:kern w:val="0"/>
          <w:sz w:val="28"/>
          <w:szCs w:val="30"/>
        </w:rPr>
        <w:t>评定</w:t>
      </w:r>
      <w:r w:rsidRPr="00B70AED">
        <w:rPr>
          <w:rFonts w:ascii="仿宋" w:eastAsia="仿宋" w:hAnsi="仿宋" w:cs="Times New Roman"/>
          <w:kern w:val="0"/>
          <w:sz w:val="28"/>
          <w:szCs w:val="30"/>
        </w:rPr>
        <w:t>奖学金</w:t>
      </w:r>
      <w:r w:rsidR="005A2EA7" w:rsidRPr="00B70AED">
        <w:rPr>
          <w:rFonts w:ascii="仿宋" w:eastAsia="仿宋" w:hAnsi="仿宋" w:cs="Times New Roman" w:hint="eastAsia"/>
          <w:kern w:val="0"/>
          <w:sz w:val="28"/>
          <w:szCs w:val="30"/>
        </w:rPr>
        <w:t>。</w:t>
      </w:r>
    </w:p>
    <w:p w14:paraId="4EBEA660" w14:textId="1A482E8D" w:rsidR="007C3780" w:rsidRPr="009A6B2E" w:rsidRDefault="00034C3A" w:rsidP="009A6B2E">
      <w:pPr>
        <w:rPr>
          <w:rFonts w:ascii="仿宋" w:eastAsia="仿宋" w:hAnsi="仿宋" w:cs="Times New Roman"/>
          <w:kern w:val="0"/>
          <w:sz w:val="28"/>
          <w:szCs w:val="30"/>
        </w:rPr>
      </w:pPr>
      <w:r w:rsidRPr="00B70AED">
        <w:rPr>
          <w:rFonts w:ascii="仿宋" w:eastAsia="仿宋" w:hAnsi="仿宋" w:cs="Times New Roman"/>
          <w:kern w:val="0"/>
          <w:sz w:val="28"/>
          <w:szCs w:val="30"/>
        </w:rPr>
        <w:t>2.</w:t>
      </w:r>
      <w:r w:rsidR="00210D76" w:rsidRPr="00B70AED">
        <w:rPr>
          <w:rFonts w:ascii="仿宋" w:eastAsia="仿宋" w:hAnsi="仿宋" w:cs="Times New Roman"/>
          <w:kern w:val="0"/>
          <w:sz w:val="28"/>
          <w:szCs w:val="30"/>
        </w:rPr>
        <w:t xml:space="preserve"> </w:t>
      </w:r>
      <w:r w:rsidRPr="00B70AED">
        <w:rPr>
          <w:rFonts w:ascii="仿宋" w:eastAsia="仿宋" w:hAnsi="仿宋" w:cs="Times New Roman"/>
          <w:kern w:val="0"/>
          <w:sz w:val="28"/>
          <w:szCs w:val="30"/>
        </w:rPr>
        <w:t>二年级及以上</w:t>
      </w:r>
      <w:r w:rsidR="00210D76" w:rsidRPr="00B70AED">
        <w:rPr>
          <w:rFonts w:ascii="仿宋" w:eastAsia="仿宋" w:hAnsi="仿宋" w:cs="Times New Roman" w:hint="eastAsia"/>
          <w:kern w:val="0"/>
          <w:sz w:val="28"/>
          <w:szCs w:val="30"/>
        </w:rPr>
        <w:t>的</w:t>
      </w:r>
      <w:r w:rsidRPr="00B70AED">
        <w:rPr>
          <w:rFonts w:ascii="仿宋" w:eastAsia="仿宋" w:hAnsi="仿宋" w:cs="Times New Roman"/>
          <w:kern w:val="0"/>
          <w:sz w:val="28"/>
          <w:szCs w:val="30"/>
        </w:rPr>
        <w:t>硕士生</w:t>
      </w:r>
      <w:r w:rsidR="00210D76" w:rsidRPr="00B70AED">
        <w:rPr>
          <w:rFonts w:ascii="仿宋" w:eastAsia="仿宋" w:hAnsi="仿宋" w:cs="Times New Roman" w:hint="eastAsia"/>
          <w:kern w:val="0"/>
          <w:sz w:val="28"/>
          <w:szCs w:val="30"/>
        </w:rPr>
        <w:t>，其</w:t>
      </w:r>
      <w:r w:rsidRPr="00B70AED">
        <w:rPr>
          <w:rFonts w:ascii="仿宋" w:eastAsia="仿宋" w:hAnsi="仿宋" w:cs="Times New Roman"/>
          <w:kern w:val="0"/>
          <w:sz w:val="28"/>
          <w:szCs w:val="30"/>
        </w:rPr>
        <w:t>学业奖学金评选</w:t>
      </w:r>
      <w:r w:rsidR="00210D76" w:rsidRPr="00B70AED">
        <w:rPr>
          <w:rFonts w:ascii="仿宋" w:eastAsia="仿宋" w:hAnsi="仿宋" w:cs="Times New Roman" w:hint="eastAsia"/>
          <w:kern w:val="0"/>
          <w:sz w:val="28"/>
          <w:szCs w:val="30"/>
        </w:rPr>
        <w:t>需</w:t>
      </w:r>
      <w:r w:rsidRPr="00B70AED">
        <w:rPr>
          <w:rFonts w:ascii="仿宋" w:eastAsia="仿宋" w:hAnsi="仿宋" w:cs="Times New Roman"/>
          <w:kern w:val="0"/>
          <w:sz w:val="28"/>
          <w:szCs w:val="30"/>
        </w:rPr>
        <w:t>按年度提交材料</w:t>
      </w:r>
      <w:r w:rsidR="00210D76" w:rsidRPr="00B70AED">
        <w:rPr>
          <w:rFonts w:ascii="仿宋" w:eastAsia="仿宋" w:hAnsi="仿宋" w:cs="Times New Roman" w:hint="eastAsia"/>
          <w:kern w:val="0"/>
          <w:sz w:val="28"/>
          <w:szCs w:val="30"/>
        </w:rPr>
        <w:t>（</w:t>
      </w:r>
      <w:r w:rsidRPr="00B70AED">
        <w:rPr>
          <w:rFonts w:ascii="仿宋" w:eastAsia="仿宋" w:hAnsi="仿宋" w:cs="Times New Roman"/>
          <w:kern w:val="0"/>
          <w:sz w:val="28"/>
          <w:szCs w:val="30"/>
        </w:rPr>
        <w:t>评分标准见附件一</w:t>
      </w:r>
      <w:r w:rsidR="00375171" w:rsidRPr="00B70AED">
        <w:rPr>
          <w:rFonts w:ascii="仿宋" w:eastAsia="仿宋" w:hAnsi="仿宋" w:cs="Times New Roman" w:hint="eastAsia"/>
          <w:kern w:val="0"/>
          <w:sz w:val="28"/>
          <w:szCs w:val="30"/>
        </w:rPr>
        <w:t>，</w:t>
      </w:r>
      <w:bookmarkStart w:id="1" w:name="_Hlk82771224"/>
      <w:r w:rsidR="00375171" w:rsidRPr="00B70AED">
        <w:rPr>
          <w:rFonts w:ascii="仿宋" w:eastAsia="仿宋" w:hAnsi="仿宋" w:cs="Times New Roman" w:hint="eastAsia"/>
          <w:kern w:val="0"/>
          <w:sz w:val="28"/>
          <w:szCs w:val="30"/>
        </w:rPr>
        <w:t>涉及的论文、专利应与本学科或专业相关</w:t>
      </w:r>
      <w:bookmarkEnd w:id="1"/>
      <w:r w:rsidR="00210D76" w:rsidRPr="00B70AED">
        <w:rPr>
          <w:rFonts w:ascii="仿宋" w:eastAsia="仿宋" w:hAnsi="仿宋" w:cs="Times New Roman" w:hint="eastAsia"/>
          <w:kern w:val="0"/>
          <w:sz w:val="28"/>
          <w:szCs w:val="30"/>
        </w:rPr>
        <w:t>）</w:t>
      </w:r>
      <w:r w:rsidRPr="00B70AED">
        <w:rPr>
          <w:rFonts w:ascii="仿宋" w:eastAsia="仿宋" w:hAnsi="仿宋" w:cs="Times New Roman"/>
          <w:kern w:val="0"/>
          <w:sz w:val="28"/>
          <w:szCs w:val="30"/>
        </w:rPr>
        <w:t>，</w:t>
      </w:r>
      <w:r w:rsidR="00A23893" w:rsidRPr="00B70AED">
        <w:rPr>
          <w:rFonts w:ascii="仿宋" w:eastAsia="仿宋" w:hAnsi="仿宋" w:cs="Times New Roman" w:hint="eastAsia"/>
          <w:kern w:val="0"/>
          <w:sz w:val="28"/>
          <w:szCs w:val="30"/>
        </w:rPr>
        <w:t>并考虑课程（</w:t>
      </w:r>
      <w:proofErr w:type="gramStart"/>
      <w:r w:rsidR="00A23893" w:rsidRPr="00B70AED">
        <w:rPr>
          <w:rFonts w:ascii="仿宋" w:eastAsia="仿宋" w:hAnsi="仿宋" w:cs="Times New Roman" w:hint="eastAsia"/>
          <w:kern w:val="0"/>
          <w:sz w:val="28"/>
          <w:szCs w:val="30"/>
        </w:rPr>
        <w:t>含思政课</w:t>
      </w:r>
      <w:proofErr w:type="gramEnd"/>
      <w:r w:rsidR="00A23893" w:rsidRPr="00B70AED">
        <w:rPr>
          <w:rFonts w:ascii="仿宋" w:eastAsia="仿宋" w:hAnsi="仿宋" w:cs="Times New Roman" w:hint="eastAsia"/>
          <w:kern w:val="0"/>
          <w:sz w:val="28"/>
          <w:szCs w:val="30"/>
        </w:rPr>
        <w:t>）学习成绩的权重。</w:t>
      </w:r>
      <w:proofErr w:type="gramStart"/>
      <w:r w:rsidR="00A23893" w:rsidRPr="00B70AED">
        <w:rPr>
          <w:rFonts w:ascii="仿宋" w:eastAsia="仿宋" w:hAnsi="仿宋" w:cs="Times New Roman" w:hint="eastAsia"/>
          <w:kern w:val="0"/>
          <w:sz w:val="28"/>
          <w:szCs w:val="30"/>
        </w:rPr>
        <w:t>评奖</w:t>
      </w:r>
      <w:r w:rsidRPr="00B70AED">
        <w:rPr>
          <w:rFonts w:ascii="仿宋" w:eastAsia="仿宋" w:hAnsi="仿宋" w:cs="Times New Roman"/>
          <w:kern w:val="0"/>
          <w:sz w:val="28"/>
          <w:szCs w:val="30"/>
        </w:rPr>
        <w:t>依项加分</w:t>
      </w:r>
      <w:proofErr w:type="gramEnd"/>
      <w:r w:rsidRPr="00B70AED">
        <w:rPr>
          <w:rFonts w:ascii="仿宋" w:eastAsia="仿宋" w:hAnsi="仿宋" w:cs="Times New Roman"/>
          <w:kern w:val="0"/>
          <w:sz w:val="28"/>
          <w:szCs w:val="30"/>
        </w:rPr>
        <w:t>，从高到低评选。申请学业奖学金的支撑材料按评奖年度提交</w:t>
      </w:r>
      <w:r w:rsidR="00210D76" w:rsidRPr="00B70AED">
        <w:rPr>
          <w:rFonts w:ascii="仿宋" w:eastAsia="仿宋" w:hAnsi="仿宋" w:cs="Times New Roman" w:hint="eastAsia"/>
          <w:kern w:val="0"/>
          <w:sz w:val="28"/>
          <w:szCs w:val="30"/>
        </w:rPr>
        <w:t>（</w:t>
      </w:r>
      <w:r w:rsidRPr="00B70AED">
        <w:rPr>
          <w:rFonts w:ascii="仿宋" w:eastAsia="仿宋" w:hAnsi="仿宋" w:cs="Times New Roman"/>
          <w:kern w:val="0"/>
          <w:sz w:val="28"/>
          <w:szCs w:val="30"/>
        </w:rPr>
        <w:t>具体见当年的评奖通知</w:t>
      </w:r>
      <w:r w:rsidR="00210D76" w:rsidRPr="00B70AED">
        <w:rPr>
          <w:rFonts w:ascii="仿宋" w:eastAsia="仿宋" w:hAnsi="仿宋" w:cs="Times New Roman" w:hint="eastAsia"/>
          <w:kern w:val="0"/>
          <w:sz w:val="28"/>
          <w:szCs w:val="30"/>
        </w:rPr>
        <w:t>）。</w:t>
      </w:r>
      <w:r w:rsidRPr="00B70AED">
        <w:rPr>
          <w:rFonts w:ascii="仿宋" w:eastAsia="仿宋" w:hAnsi="仿宋" w:cs="Times New Roman"/>
          <w:kern w:val="0"/>
          <w:sz w:val="28"/>
          <w:szCs w:val="30"/>
        </w:rPr>
        <w:t>同一成果限用1次，不可拆分。</w:t>
      </w:r>
    </w:p>
    <w:p w14:paraId="143CE1C8" w14:textId="029CA6FB" w:rsidR="00DD6FDA" w:rsidRPr="00B70AED" w:rsidRDefault="00034C3A">
      <w:pPr>
        <w:pStyle w:val="afa"/>
        <w:rPr>
          <w:rFonts w:ascii="仿宋" w:eastAsia="仿宋" w:hAnsi="仿宋" w:cs="Times New Roman"/>
        </w:rPr>
      </w:pPr>
      <w:r w:rsidRPr="00B70AED">
        <w:rPr>
          <w:rFonts w:ascii="仿宋" w:eastAsia="仿宋" w:hAnsi="仿宋" w:cs="Times New Roman"/>
        </w:rPr>
        <w:t>第五章  学业奖学金的设置</w:t>
      </w:r>
    </w:p>
    <w:p w14:paraId="54F867A4" w14:textId="24A634BD" w:rsidR="00DD6FDA" w:rsidRPr="00B70AED" w:rsidRDefault="00034C3A" w:rsidP="00943249">
      <w:pPr>
        <w:spacing w:beforeLines="50" w:before="190" w:afterLines="50" w:after="190"/>
        <w:rPr>
          <w:rFonts w:ascii="仿宋" w:eastAsia="仿宋" w:hAnsi="仿宋" w:cs="Times New Roman"/>
          <w:kern w:val="0"/>
          <w:sz w:val="28"/>
          <w:szCs w:val="30"/>
        </w:rPr>
      </w:pPr>
      <w:r w:rsidRPr="00FB25F5">
        <w:rPr>
          <w:rFonts w:ascii="仿宋" w:eastAsia="仿宋" w:hAnsi="仿宋" w:cs="Times New Roman"/>
          <w:kern w:val="0"/>
          <w:sz w:val="28"/>
          <w:szCs w:val="30"/>
        </w:rPr>
        <w:t>第</w:t>
      </w:r>
      <w:r w:rsidR="003306A3" w:rsidRPr="00FB25F5">
        <w:rPr>
          <w:rFonts w:ascii="仿宋" w:eastAsia="仿宋" w:hAnsi="仿宋" w:cs="Times New Roman" w:hint="eastAsia"/>
          <w:kern w:val="0"/>
          <w:sz w:val="28"/>
          <w:szCs w:val="30"/>
        </w:rPr>
        <w:t>十</w:t>
      </w:r>
      <w:r w:rsidR="00FB25F5" w:rsidRPr="00FB25F5">
        <w:rPr>
          <w:rFonts w:ascii="仿宋" w:eastAsia="仿宋" w:hAnsi="仿宋" w:cs="Times New Roman" w:hint="eastAsia"/>
          <w:kern w:val="0"/>
          <w:sz w:val="28"/>
          <w:szCs w:val="30"/>
        </w:rPr>
        <w:t>四</w:t>
      </w:r>
      <w:r w:rsidRPr="00FB25F5">
        <w:rPr>
          <w:rFonts w:ascii="仿宋" w:eastAsia="仿宋" w:hAnsi="仿宋" w:cs="Times New Roman"/>
          <w:kern w:val="0"/>
          <w:sz w:val="28"/>
          <w:szCs w:val="30"/>
        </w:rPr>
        <w:t>条  实验室</w:t>
      </w:r>
      <w:bookmarkStart w:id="2" w:name="_Hlk82161597"/>
      <w:r w:rsidR="00144D9C" w:rsidRPr="00FB25F5">
        <w:rPr>
          <w:rFonts w:ascii="仿宋" w:eastAsia="仿宋" w:hAnsi="仿宋" w:cs="Times New Roman" w:hint="eastAsia"/>
          <w:kern w:val="0"/>
          <w:sz w:val="28"/>
          <w:szCs w:val="30"/>
        </w:rPr>
        <w:t>奖助工作委员会</w:t>
      </w:r>
      <w:bookmarkEnd w:id="2"/>
      <w:r w:rsidRPr="00FB25F5">
        <w:rPr>
          <w:rFonts w:ascii="仿宋" w:eastAsia="仿宋" w:hAnsi="仿宋" w:cs="Times New Roman"/>
          <w:kern w:val="0"/>
          <w:sz w:val="28"/>
          <w:szCs w:val="30"/>
        </w:rPr>
        <w:t>根据研究生学业奖学金总经费额度（</w:t>
      </w:r>
      <w:proofErr w:type="gramStart"/>
      <w:r w:rsidRPr="00FB25F5">
        <w:rPr>
          <w:rFonts w:ascii="仿宋" w:eastAsia="仿宋" w:hAnsi="仿宋" w:cs="Times New Roman"/>
          <w:kern w:val="0"/>
          <w:sz w:val="28"/>
          <w:szCs w:val="30"/>
        </w:rPr>
        <w:t>含学校</w:t>
      </w:r>
      <w:proofErr w:type="gramEnd"/>
      <w:r w:rsidRPr="00FB25F5">
        <w:rPr>
          <w:rFonts w:ascii="仿宋" w:eastAsia="仿宋" w:hAnsi="仿宋" w:cs="Times New Roman"/>
          <w:kern w:val="0"/>
          <w:sz w:val="28"/>
          <w:szCs w:val="30"/>
        </w:rPr>
        <w:t>拨款、自筹、校友捐赠等），结合发展目标与实际情况，自行确定学制内研究生学业奖学金的</w:t>
      </w:r>
      <w:r w:rsidRPr="00B70AED">
        <w:rPr>
          <w:rFonts w:ascii="仿宋" w:eastAsia="仿宋" w:hAnsi="仿宋" w:cs="Times New Roman"/>
          <w:kern w:val="0"/>
          <w:sz w:val="28"/>
          <w:szCs w:val="30"/>
        </w:rPr>
        <w:t>覆盖面、等级</w:t>
      </w:r>
      <w:r w:rsidR="00210D76" w:rsidRPr="00B70AED">
        <w:rPr>
          <w:rFonts w:ascii="仿宋" w:eastAsia="仿宋" w:hAnsi="仿宋" w:cs="Times New Roman" w:hint="eastAsia"/>
          <w:kern w:val="0"/>
          <w:sz w:val="28"/>
          <w:szCs w:val="30"/>
        </w:rPr>
        <w:t>和</w:t>
      </w:r>
      <w:r w:rsidRPr="00B70AED">
        <w:rPr>
          <w:rFonts w:ascii="仿宋" w:eastAsia="仿宋" w:hAnsi="仿宋" w:cs="Times New Roman"/>
          <w:kern w:val="0"/>
          <w:sz w:val="28"/>
          <w:szCs w:val="30"/>
        </w:rPr>
        <w:t>奖励标准。</w:t>
      </w:r>
    </w:p>
    <w:p w14:paraId="58ACDE1C" w14:textId="57416C91" w:rsidR="00DD6FDA" w:rsidRPr="00B70AED" w:rsidRDefault="00034C3A" w:rsidP="00943249">
      <w:pPr>
        <w:spacing w:beforeLines="50" w:before="190" w:afterLines="50" w:after="190"/>
        <w:rPr>
          <w:rFonts w:ascii="仿宋" w:eastAsia="仿宋" w:hAnsi="仿宋" w:cs="Times New Roman"/>
          <w:kern w:val="0"/>
          <w:sz w:val="28"/>
          <w:szCs w:val="30"/>
        </w:rPr>
      </w:pPr>
      <w:r w:rsidRPr="00B70AED">
        <w:rPr>
          <w:rFonts w:ascii="仿宋" w:eastAsia="仿宋" w:hAnsi="仿宋" w:cs="Times New Roman"/>
          <w:kern w:val="0"/>
          <w:sz w:val="28"/>
          <w:szCs w:val="30"/>
        </w:rPr>
        <w:t>第</w:t>
      </w:r>
      <w:r w:rsidR="003306A3" w:rsidRPr="00B70AED">
        <w:rPr>
          <w:rFonts w:ascii="仿宋" w:eastAsia="仿宋" w:hAnsi="仿宋" w:cs="Times New Roman" w:hint="eastAsia"/>
          <w:kern w:val="0"/>
          <w:sz w:val="28"/>
          <w:szCs w:val="30"/>
        </w:rPr>
        <w:t>十</w:t>
      </w:r>
      <w:r w:rsidR="00FB25F5">
        <w:rPr>
          <w:rFonts w:ascii="仿宋" w:eastAsia="仿宋" w:hAnsi="仿宋" w:cs="Times New Roman" w:hint="eastAsia"/>
          <w:kern w:val="0"/>
          <w:sz w:val="28"/>
          <w:szCs w:val="30"/>
        </w:rPr>
        <w:t>五</w:t>
      </w:r>
      <w:r w:rsidRPr="00B70AED">
        <w:rPr>
          <w:rFonts w:ascii="仿宋" w:eastAsia="仿宋" w:hAnsi="仿宋" w:cs="Times New Roman"/>
          <w:kern w:val="0"/>
          <w:sz w:val="28"/>
          <w:szCs w:val="30"/>
        </w:rPr>
        <w:t>条  按照国家政策，</w:t>
      </w:r>
      <w:r w:rsidR="00984118" w:rsidRPr="00B70AED">
        <w:rPr>
          <w:rFonts w:ascii="仿宋" w:eastAsia="仿宋" w:hAnsi="仿宋" w:cs="Times New Roman" w:hint="eastAsia"/>
          <w:kern w:val="0"/>
          <w:sz w:val="28"/>
          <w:szCs w:val="30"/>
        </w:rPr>
        <w:t>确保</w:t>
      </w:r>
      <w:r w:rsidRPr="00B70AED">
        <w:rPr>
          <w:rFonts w:ascii="仿宋" w:eastAsia="仿宋" w:hAnsi="仿宋" w:cs="Times New Roman"/>
          <w:kern w:val="0"/>
          <w:sz w:val="28"/>
          <w:szCs w:val="30"/>
        </w:rPr>
        <w:t>纳入</w:t>
      </w:r>
      <w:bookmarkStart w:id="3" w:name="_Hlk82161297"/>
      <w:r w:rsidRPr="00B70AED">
        <w:rPr>
          <w:rFonts w:ascii="仿宋" w:eastAsia="仿宋" w:hAnsi="仿宋" w:cs="Times New Roman"/>
          <w:kern w:val="0"/>
          <w:sz w:val="28"/>
          <w:szCs w:val="30"/>
        </w:rPr>
        <w:t>“少数民族骨干</w:t>
      </w:r>
      <w:r w:rsidRPr="00575930">
        <w:rPr>
          <w:rFonts w:ascii="仿宋" w:eastAsia="仿宋" w:hAnsi="仿宋" w:cs="Times New Roman"/>
          <w:kern w:val="0"/>
          <w:sz w:val="28"/>
          <w:szCs w:val="30"/>
        </w:rPr>
        <w:t>计划”</w:t>
      </w:r>
      <w:bookmarkEnd w:id="3"/>
      <w:r w:rsidR="00144D9C" w:rsidRPr="00575930">
        <w:rPr>
          <w:rFonts w:ascii="仿宋" w:eastAsia="仿宋" w:hAnsi="仿宋" w:cs="Times New Roman" w:hint="eastAsia"/>
          <w:kern w:val="0"/>
          <w:sz w:val="28"/>
          <w:szCs w:val="30"/>
        </w:rPr>
        <w:t>、“强军计划”</w:t>
      </w:r>
      <w:r w:rsidRPr="00575930">
        <w:rPr>
          <w:rFonts w:ascii="仿宋" w:eastAsia="仿宋" w:hAnsi="仿宋" w:cs="Times New Roman"/>
          <w:kern w:val="0"/>
          <w:sz w:val="28"/>
          <w:szCs w:val="30"/>
        </w:rPr>
        <w:t>的研究生</w:t>
      </w:r>
      <w:r w:rsidR="00144D9C" w:rsidRPr="00575930">
        <w:rPr>
          <w:rFonts w:ascii="仿宋" w:eastAsia="仿宋" w:hAnsi="仿宋" w:cs="Times New Roman" w:hint="eastAsia"/>
          <w:kern w:val="0"/>
          <w:sz w:val="28"/>
          <w:szCs w:val="30"/>
        </w:rPr>
        <w:t>获得</w:t>
      </w:r>
      <w:r w:rsidRPr="00575930">
        <w:rPr>
          <w:rFonts w:ascii="仿宋" w:eastAsia="仿宋" w:hAnsi="仿宋" w:cs="Times New Roman"/>
          <w:kern w:val="0"/>
          <w:sz w:val="28"/>
          <w:szCs w:val="30"/>
        </w:rPr>
        <w:t>学业奖学金，奖励额度</w:t>
      </w:r>
      <w:r w:rsidR="00144D9C" w:rsidRPr="00575930">
        <w:rPr>
          <w:rFonts w:ascii="仿宋" w:eastAsia="仿宋" w:hAnsi="仿宋" w:cs="Times New Roman" w:hint="eastAsia"/>
          <w:kern w:val="0"/>
          <w:sz w:val="28"/>
          <w:szCs w:val="30"/>
        </w:rPr>
        <w:t>不低于其</w:t>
      </w:r>
      <w:r w:rsidRPr="00575930">
        <w:rPr>
          <w:rFonts w:ascii="仿宋" w:eastAsia="仿宋" w:hAnsi="仿宋" w:cs="Times New Roman"/>
          <w:kern w:val="0"/>
          <w:sz w:val="28"/>
          <w:szCs w:val="30"/>
        </w:rPr>
        <w:t>学费标准。</w:t>
      </w:r>
    </w:p>
    <w:p w14:paraId="7AD1C8B6" w14:textId="77777777" w:rsidR="00DD6FDA" w:rsidRPr="00B70AED" w:rsidRDefault="00034C3A">
      <w:pPr>
        <w:pStyle w:val="afa"/>
        <w:rPr>
          <w:rFonts w:ascii="仿宋" w:eastAsia="仿宋" w:hAnsi="仿宋" w:cs="Times New Roman"/>
        </w:rPr>
      </w:pPr>
      <w:r w:rsidRPr="00B70AED">
        <w:rPr>
          <w:rFonts w:ascii="仿宋" w:eastAsia="仿宋" w:hAnsi="仿宋" w:cs="Times New Roman"/>
        </w:rPr>
        <w:t>第六章  学业奖学金申请与评选程序</w:t>
      </w:r>
    </w:p>
    <w:p w14:paraId="5D0DE793" w14:textId="7CA53F68" w:rsidR="00DD6FDA" w:rsidRPr="00B70AED" w:rsidRDefault="00034C3A" w:rsidP="00943249">
      <w:pPr>
        <w:spacing w:beforeLines="50" w:before="190" w:afterLines="50" w:after="190"/>
        <w:rPr>
          <w:rFonts w:ascii="仿宋" w:eastAsia="仿宋" w:hAnsi="仿宋" w:cs="Times New Roman"/>
          <w:kern w:val="0"/>
          <w:sz w:val="28"/>
          <w:szCs w:val="30"/>
        </w:rPr>
      </w:pPr>
      <w:r w:rsidRPr="00B70AED">
        <w:rPr>
          <w:rFonts w:ascii="仿宋" w:eastAsia="仿宋" w:hAnsi="仿宋" w:cs="Times New Roman"/>
          <w:kern w:val="0"/>
          <w:sz w:val="28"/>
          <w:szCs w:val="30"/>
        </w:rPr>
        <w:t>第</w:t>
      </w:r>
      <w:r w:rsidR="003306A3" w:rsidRPr="00B70AED">
        <w:rPr>
          <w:rFonts w:ascii="仿宋" w:eastAsia="仿宋" w:hAnsi="仿宋" w:cs="Times New Roman" w:hint="eastAsia"/>
          <w:kern w:val="0"/>
          <w:sz w:val="28"/>
          <w:szCs w:val="30"/>
        </w:rPr>
        <w:t>十</w:t>
      </w:r>
      <w:r w:rsidR="00FB25F5">
        <w:rPr>
          <w:rFonts w:ascii="仿宋" w:eastAsia="仿宋" w:hAnsi="仿宋" w:cs="Times New Roman" w:hint="eastAsia"/>
          <w:kern w:val="0"/>
          <w:sz w:val="28"/>
          <w:szCs w:val="30"/>
        </w:rPr>
        <w:t>六</w:t>
      </w:r>
      <w:r w:rsidRPr="00B70AED">
        <w:rPr>
          <w:rFonts w:ascii="仿宋" w:eastAsia="仿宋" w:hAnsi="仿宋" w:cs="Times New Roman"/>
          <w:kern w:val="0"/>
          <w:sz w:val="28"/>
          <w:szCs w:val="30"/>
        </w:rPr>
        <w:t xml:space="preserve">条 </w:t>
      </w:r>
      <w:r w:rsidR="001C4569" w:rsidRPr="00B70AED">
        <w:rPr>
          <w:rFonts w:ascii="仿宋" w:eastAsia="仿宋" w:hAnsi="仿宋" w:cs="Times New Roman"/>
          <w:kern w:val="0"/>
          <w:sz w:val="28"/>
          <w:szCs w:val="30"/>
        </w:rPr>
        <w:t xml:space="preserve"> </w:t>
      </w:r>
      <w:r w:rsidRPr="00B70AED">
        <w:rPr>
          <w:rFonts w:ascii="仿宋" w:eastAsia="仿宋" w:hAnsi="仿宋" w:cs="Times New Roman"/>
          <w:kern w:val="0"/>
          <w:sz w:val="28"/>
          <w:szCs w:val="30"/>
        </w:rPr>
        <w:t>凡申请学业奖学金者需提交相关支撑材料（申请之时最新成绩单及学术成果，见附件一）。按照加分一览表</w:t>
      </w:r>
      <w:r w:rsidR="00210D76" w:rsidRPr="00B70AED">
        <w:rPr>
          <w:rFonts w:ascii="仿宋" w:eastAsia="仿宋" w:hAnsi="仿宋" w:cs="Times New Roman" w:hint="eastAsia"/>
          <w:kern w:val="0"/>
          <w:sz w:val="28"/>
          <w:szCs w:val="30"/>
        </w:rPr>
        <w:t>（</w:t>
      </w:r>
      <w:r w:rsidRPr="00B70AED">
        <w:rPr>
          <w:rFonts w:ascii="仿宋" w:eastAsia="仿宋" w:hAnsi="仿宋" w:cs="Times New Roman"/>
          <w:kern w:val="0"/>
          <w:sz w:val="28"/>
          <w:szCs w:val="30"/>
        </w:rPr>
        <w:t>模板见附件二</w:t>
      </w:r>
      <w:r w:rsidR="00210D76" w:rsidRPr="00B70AED">
        <w:rPr>
          <w:rFonts w:ascii="仿宋" w:eastAsia="仿宋" w:hAnsi="仿宋" w:cs="Times New Roman" w:hint="eastAsia"/>
          <w:kern w:val="0"/>
          <w:sz w:val="28"/>
          <w:szCs w:val="30"/>
        </w:rPr>
        <w:t>）</w:t>
      </w:r>
      <w:r w:rsidRPr="00B70AED">
        <w:rPr>
          <w:rFonts w:ascii="仿宋" w:eastAsia="仿宋" w:hAnsi="仿宋" w:cs="Times New Roman"/>
          <w:kern w:val="0"/>
          <w:sz w:val="28"/>
          <w:szCs w:val="30"/>
        </w:rPr>
        <w:t>所列顺序装订支撑材料</w:t>
      </w:r>
      <w:r w:rsidR="00210D76" w:rsidRPr="00B70AED">
        <w:rPr>
          <w:rFonts w:ascii="仿宋" w:eastAsia="仿宋" w:hAnsi="仿宋" w:cs="Times New Roman" w:hint="eastAsia"/>
          <w:kern w:val="0"/>
          <w:sz w:val="28"/>
          <w:szCs w:val="30"/>
        </w:rPr>
        <w:t>（</w:t>
      </w:r>
      <w:r w:rsidRPr="00B70AED">
        <w:rPr>
          <w:rFonts w:ascii="仿宋" w:eastAsia="仿宋" w:hAnsi="仿宋" w:cs="Times New Roman"/>
          <w:kern w:val="0"/>
          <w:sz w:val="28"/>
          <w:szCs w:val="30"/>
        </w:rPr>
        <w:t>不要提供与加分点无关的材料，论文证明材料要包含封面、目录和首页</w:t>
      </w:r>
      <w:r w:rsidR="00210D76" w:rsidRPr="00B70AED">
        <w:rPr>
          <w:rFonts w:ascii="仿宋" w:eastAsia="仿宋" w:hAnsi="仿宋" w:cs="Times New Roman" w:hint="eastAsia"/>
          <w:kern w:val="0"/>
          <w:sz w:val="28"/>
          <w:szCs w:val="30"/>
        </w:rPr>
        <w:t>）</w:t>
      </w:r>
      <w:r w:rsidRPr="00B70AED">
        <w:rPr>
          <w:rFonts w:ascii="仿宋" w:eastAsia="仿宋" w:hAnsi="仿宋" w:cs="Times New Roman"/>
          <w:kern w:val="0"/>
          <w:sz w:val="28"/>
          <w:szCs w:val="30"/>
        </w:rPr>
        <w:t>。</w:t>
      </w:r>
    </w:p>
    <w:p w14:paraId="7979DD2C" w14:textId="0E172E33" w:rsidR="00DD6FDA" w:rsidRPr="00B70AED" w:rsidRDefault="00034C3A" w:rsidP="00943249">
      <w:pPr>
        <w:spacing w:beforeLines="50" w:before="190" w:afterLines="50" w:after="190"/>
        <w:rPr>
          <w:rFonts w:ascii="仿宋" w:eastAsia="仿宋" w:hAnsi="仿宋" w:cs="Times New Roman"/>
          <w:kern w:val="0"/>
          <w:sz w:val="28"/>
          <w:szCs w:val="30"/>
        </w:rPr>
      </w:pPr>
      <w:r w:rsidRPr="00B70AED">
        <w:rPr>
          <w:rFonts w:ascii="仿宋" w:eastAsia="仿宋" w:hAnsi="仿宋" w:cs="Times New Roman"/>
          <w:kern w:val="0"/>
          <w:sz w:val="28"/>
          <w:szCs w:val="30"/>
        </w:rPr>
        <w:t>第</w:t>
      </w:r>
      <w:r w:rsidR="003306A3" w:rsidRPr="00B70AED">
        <w:rPr>
          <w:rFonts w:ascii="仿宋" w:eastAsia="仿宋" w:hAnsi="仿宋" w:cs="Times New Roman" w:hint="eastAsia"/>
          <w:kern w:val="0"/>
          <w:sz w:val="28"/>
          <w:szCs w:val="30"/>
        </w:rPr>
        <w:t>十</w:t>
      </w:r>
      <w:r w:rsidR="00FB25F5">
        <w:rPr>
          <w:rFonts w:ascii="仿宋" w:eastAsia="仿宋" w:hAnsi="仿宋" w:cs="Times New Roman" w:hint="eastAsia"/>
          <w:kern w:val="0"/>
          <w:sz w:val="28"/>
          <w:szCs w:val="30"/>
        </w:rPr>
        <w:t>七</w:t>
      </w:r>
      <w:r w:rsidRPr="00B70AED">
        <w:rPr>
          <w:rFonts w:ascii="仿宋" w:eastAsia="仿宋" w:hAnsi="仿宋" w:cs="Times New Roman"/>
          <w:kern w:val="0"/>
          <w:sz w:val="28"/>
          <w:szCs w:val="30"/>
        </w:rPr>
        <w:t>条  实验室</w:t>
      </w:r>
      <w:r w:rsidR="00144D9C" w:rsidRPr="00B70AED">
        <w:rPr>
          <w:rFonts w:ascii="仿宋" w:eastAsia="仿宋" w:hAnsi="仿宋" w:cs="Times New Roman" w:hint="eastAsia"/>
          <w:kern w:val="0"/>
          <w:sz w:val="28"/>
          <w:szCs w:val="30"/>
        </w:rPr>
        <w:t>奖助工作委员会</w:t>
      </w:r>
      <w:r w:rsidRPr="00B70AED">
        <w:rPr>
          <w:rFonts w:ascii="仿宋" w:eastAsia="仿宋" w:hAnsi="仿宋" w:cs="Times New Roman"/>
          <w:kern w:val="0"/>
          <w:sz w:val="28"/>
          <w:szCs w:val="30"/>
        </w:rPr>
        <w:t>根据学校下达的指标</w:t>
      </w:r>
      <w:r w:rsidR="001C4569" w:rsidRPr="00B70AED">
        <w:rPr>
          <w:rFonts w:ascii="仿宋" w:eastAsia="仿宋" w:hAnsi="仿宋" w:cs="Times New Roman" w:hint="eastAsia"/>
          <w:kern w:val="0"/>
          <w:sz w:val="28"/>
          <w:szCs w:val="30"/>
        </w:rPr>
        <w:t>，</w:t>
      </w:r>
      <w:r w:rsidRPr="00B70AED">
        <w:rPr>
          <w:rFonts w:ascii="仿宋" w:eastAsia="仿宋" w:hAnsi="仿宋" w:cs="Times New Roman"/>
          <w:kern w:val="0"/>
          <w:sz w:val="28"/>
          <w:szCs w:val="30"/>
        </w:rPr>
        <w:t>对申请者的材料进行审核、评选，确定拟获奖名单并公示。</w:t>
      </w:r>
    </w:p>
    <w:p w14:paraId="5326DAF7" w14:textId="77DA94D0" w:rsidR="00DD6FDA" w:rsidRDefault="00034C3A" w:rsidP="00943249">
      <w:pPr>
        <w:spacing w:beforeLines="50" w:before="190" w:afterLines="50" w:after="190"/>
        <w:rPr>
          <w:rFonts w:ascii="仿宋" w:eastAsia="仿宋" w:hAnsi="仿宋" w:cs="Times New Roman"/>
          <w:kern w:val="0"/>
          <w:sz w:val="28"/>
          <w:szCs w:val="30"/>
        </w:rPr>
      </w:pPr>
      <w:r w:rsidRPr="00B70AED">
        <w:rPr>
          <w:rFonts w:ascii="仿宋" w:eastAsia="仿宋" w:hAnsi="仿宋" w:cs="Times New Roman"/>
          <w:kern w:val="0"/>
          <w:sz w:val="28"/>
          <w:szCs w:val="30"/>
        </w:rPr>
        <w:t>第</w:t>
      </w:r>
      <w:r w:rsidR="003306A3" w:rsidRPr="00B70AED">
        <w:rPr>
          <w:rFonts w:ascii="仿宋" w:eastAsia="仿宋" w:hAnsi="仿宋" w:cs="Times New Roman" w:hint="eastAsia"/>
          <w:kern w:val="0"/>
          <w:sz w:val="28"/>
          <w:szCs w:val="30"/>
        </w:rPr>
        <w:t>十</w:t>
      </w:r>
      <w:r w:rsidR="00FB25F5">
        <w:rPr>
          <w:rFonts w:ascii="仿宋" w:eastAsia="仿宋" w:hAnsi="仿宋" w:cs="Times New Roman" w:hint="eastAsia"/>
          <w:kern w:val="0"/>
          <w:sz w:val="28"/>
          <w:szCs w:val="30"/>
        </w:rPr>
        <w:t>八</w:t>
      </w:r>
      <w:r w:rsidRPr="00B70AED">
        <w:rPr>
          <w:rFonts w:ascii="仿宋" w:eastAsia="仿宋" w:hAnsi="仿宋" w:cs="Times New Roman"/>
          <w:kern w:val="0"/>
          <w:sz w:val="28"/>
          <w:szCs w:val="30"/>
        </w:rPr>
        <w:t xml:space="preserve">条 </w:t>
      </w:r>
      <w:r w:rsidR="001C4569" w:rsidRPr="00B70AED">
        <w:rPr>
          <w:rFonts w:ascii="仿宋" w:eastAsia="仿宋" w:hAnsi="仿宋" w:cs="Times New Roman"/>
          <w:kern w:val="0"/>
          <w:sz w:val="28"/>
          <w:szCs w:val="30"/>
        </w:rPr>
        <w:t xml:space="preserve"> </w:t>
      </w:r>
      <w:r w:rsidRPr="00B70AED">
        <w:rPr>
          <w:rFonts w:ascii="仿宋" w:eastAsia="仿宋" w:hAnsi="仿宋" w:cs="Times New Roman"/>
          <w:kern w:val="0"/>
          <w:sz w:val="28"/>
          <w:szCs w:val="30"/>
        </w:rPr>
        <w:t>研究生学业奖学金获奖名单将在</w:t>
      </w:r>
      <w:r w:rsidRPr="00575930">
        <w:rPr>
          <w:rFonts w:ascii="仿宋" w:eastAsia="仿宋" w:hAnsi="仿宋" w:cs="Times New Roman" w:hint="eastAsia"/>
          <w:kern w:val="0"/>
          <w:sz w:val="28"/>
          <w:szCs w:val="30"/>
        </w:rPr>
        <w:t>实验室网站和实验室公告栏</w:t>
      </w:r>
      <w:r w:rsidRPr="00B70AED">
        <w:rPr>
          <w:rFonts w:ascii="仿宋" w:eastAsia="仿宋" w:hAnsi="仿宋" w:cs="Times New Roman"/>
          <w:kern w:val="0"/>
          <w:sz w:val="28"/>
          <w:szCs w:val="30"/>
        </w:rPr>
        <w:t>进行公示</w:t>
      </w:r>
      <w:r w:rsidR="001C4569" w:rsidRPr="00B70AED">
        <w:rPr>
          <w:rFonts w:ascii="仿宋" w:eastAsia="仿宋" w:hAnsi="仿宋" w:cs="Times New Roman" w:hint="eastAsia"/>
          <w:kern w:val="0"/>
          <w:sz w:val="28"/>
          <w:szCs w:val="30"/>
        </w:rPr>
        <w:t>，</w:t>
      </w:r>
      <w:r w:rsidRPr="00B70AED">
        <w:rPr>
          <w:rFonts w:ascii="仿宋" w:eastAsia="仿宋" w:hAnsi="仿宋" w:cs="Times New Roman"/>
          <w:kern w:val="0"/>
          <w:sz w:val="28"/>
          <w:szCs w:val="30"/>
        </w:rPr>
        <w:t>无异议后上报研究生院。</w:t>
      </w:r>
    </w:p>
    <w:p w14:paraId="62FB11A4" w14:textId="77777777" w:rsidR="00724F68" w:rsidRPr="00B70AED" w:rsidRDefault="00724F68" w:rsidP="00724F68">
      <w:pPr>
        <w:widowControl w:val="0"/>
        <w:spacing w:before="160" w:after="120"/>
        <w:jc w:val="center"/>
        <w:outlineLvl w:val="0"/>
        <w:rPr>
          <w:rFonts w:ascii="仿宋" w:eastAsia="仿宋" w:hAnsi="仿宋" w:cs="Times New Roman"/>
          <w:b/>
          <w:kern w:val="0"/>
          <w:sz w:val="28"/>
          <w:szCs w:val="28"/>
        </w:rPr>
      </w:pPr>
      <w:r w:rsidRPr="00B70AED">
        <w:rPr>
          <w:rFonts w:ascii="仿宋" w:eastAsia="仿宋" w:hAnsi="仿宋" w:cs="Times New Roman"/>
          <w:b/>
          <w:kern w:val="0"/>
          <w:sz w:val="28"/>
          <w:szCs w:val="28"/>
        </w:rPr>
        <w:t>第七章  附则</w:t>
      </w:r>
    </w:p>
    <w:p w14:paraId="54E0B371" w14:textId="0B6D161D" w:rsidR="00724F68" w:rsidRPr="00B70AED" w:rsidRDefault="00724F68" w:rsidP="00724F68">
      <w:pPr>
        <w:spacing w:beforeLines="50" w:before="190" w:afterLines="50" w:after="190"/>
        <w:rPr>
          <w:rFonts w:ascii="仿宋" w:eastAsia="仿宋" w:hAnsi="仿宋" w:cs="Times New Roman"/>
          <w:kern w:val="0"/>
          <w:sz w:val="28"/>
          <w:szCs w:val="30"/>
        </w:rPr>
      </w:pPr>
      <w:r w:rsidRPr="00B70AED">
        <w:rPr>
          <w:rFonts w:ascii="仿宋" w:eastAsia="仿宋" w:hAnsi="仿宋" w:cs="Times New Roman"/>
          <w:kern w:val="0"/>
          <w:sz w:val="28"/>
          <w:szCs w:val="30"/>
        </w:rPr>
        <w:lastRenderedPageBreak/>
        <w:t>第</w:t>
      </w:r>
      <w:r w:rsidR="00FB25F5">
        <w:rPr>
          <w:rFonts w:ascii="仿宋" w:eastAsia="仿宋" w:hAnsi="仿宋" w:cs="Times New Roman" w:hint="eastAsia"/>
          <w:kern w:val="0"/>
          <w:sz w:val="28"/>
          <w:szCs w:val="30"/>
        </w:rPr>
        <w:t>十九</w:t>
      </w:r>
      <w:r w:rsidRPr="00B70AED">
        <w:rPr>
          <w:rFonts w:ascii="仿宋" w:eastAsia="仿宋" w:hAnsi="仿宋" w:cs="Times New Roman"/>
          <w:kern w:val="0"/>
          <w:sz w:val="28"/>
          <w:szCs w:val="30"/>
        </w:rPr>
        <w:t>条  本细则</w:t>
      </w:r>
      <w:r w:rsidRPr="00B70AED">
        <w:rPr>
          <w:rFonts w:ascii="仿宋" w:eastAsia="仿宋" w:hAnsi="仿宋" w:cs="Times New Roman" w:hint="eastAsia"/>
          <w:kern w:val="0"/>
          <w:sz w:val="28"/>
          <w:szCs w:val="30"/>
        </w:rPr>
        <w:t>执行</w:t>
      </w:r>
      <w:r w:rsidRPr="00B70AED">
        <w:rPr>
          <w:rFonts w:ascii="仿宋" w:eastAsia="仿宋" w:hAnsi="仿宋" w:cs="Times New Roman"/>
          <w:kern w:val="0"/>
          <w:sz w:val="28"/>
          <w:szCs w:val="30"/>
        </w:rPr>
        <w:t>过程中的未尽事宜，由实验室</w:t>
      </w:r>
      <w:r w:rsidRPr="00B70AED">
        <w:rPr>
          <w:rFonts w:ascii="仿宋" w:eastAsia="仿宋" w:hAnsi="仿宋" w:cs="Times New Roman" w:hint="eastAsia"/>
          <w:kern w:val="0"/>
          <w:sz w:val="28"/>
          <w:szCs w:val="30"/>
        </w:rPr>
        <w:t>奖助工作委员会</w:t>
      </w:r>
      <w:r w:rsidRPr="00B70AED">
        <w:rPr>
          <w:rFonts w:ascii="仿宋" w:eastAsia="仿宋" w:hAnsi="仿宋" w:cs="Times New Roman"/>
          <w:kern w:val="0"/>
          <w:sz w:val="28"/>
          <w:szCs w:val="30"/>
        </w:rPr>
        <w:t>集体讨论决定。</w:t>
      </w:r>
      <w:r w:rsidRPr="00B70AED">
        <w:rPr>
          <w:rFonts w:ascii="仿宋" w:eastAsia="仿宋" w:hAnsi="仿宋" w:cs="Times New Roman" w:hint="eastAsia"/>
          <w:kern w:val="0"/>
          <w:sz w:val="28"/>
          <w:szCs w:val="30"/>
        </w:rPr>
        <w:t>最终解释权归</w:t>
      </w:r>
      <w:r w:rsidR="00CC62C0" w:rsidRPr="00B70AED">
        <w:rPr>
          <w:rFonts w:ascii="仿宋" w:eastAsia="仿宋" w:hAnsi="仿宋" w:cs="Times New Roman"/>
          <w:kern w:val="0"/>
          <w:sz w:val="28"/>
          <w:szCs w:val="30"/>
        </w:rPr>
        <w:t>轨道交通运载系统全国重点实验室</w:t>
      </w:r>
      <w:r w:rsidRPr="00B70AED">
        <w:rPr>
          <w:rFonts w:ascii="仿宋" w:eastAsia="仿宋" w:hAnsi="仿宋" w:cs="Times New Roman" w:hint="eastAsia"/>
          <w:kern w:val="0"/>
          <w:sz w:val="28"/>
          <w:szCs w:val="30"/>
        </w:rPr>
        <w:t>所有</w:t>
      </w:r>
      <w:r w:rsidRPr="00B70AED">
        <w:rPr>
          <w:rFonts w:ascii="仿宋" w:eastAsia="仿宋" w:hAnsi="仿宋" w:cs="Times New Roman"/>
          <w:kern w:val="0"/>
          <w:sz w:val="28"/>
          <w:szCs w:val="30"/>
        </w:rPr>
        <w:t>。</w:t>
      </w:r>
    </w:p>
    <w:p w14:paraId="4B50E159" w14:textId="72F6128D" w:rsidR="00724F68" w:rsidRPr="00B70AED" w:rsidRDefault="00724F68" w:rsidP="00724F68">
      <w:pPr>
        <w:spacing w:beforeLines="50" w:before="190" w:afterLines="50" w:after="190"/>
        <w:rPr>
          <w:rFonts w:ascii="仿宋" w:eastAsia="仿宋" w:hAnsi="仿宋" w:cs="Times New Roman"/>
          <w:kern w:val="0"/>
          <w:sz w:val="28"/>
          <w:szCs w:val="30"/>
        </w:rPr>
      </w:pPr>
      <w:r w:rsidRPr="00B70AED">
        <w:rPr>
          <w:rFonts w:ascii="仿宋" w:eastAsia="仿宋" w:hAnsi="仿宋" w:cs="Times New Roman"/>
          <w:kern w:val="0"/>
          <w:sz w:val="28"/>
          <w:szCs w:val="30"/>
        </w:rPr>
        <w:t>第</w:t>
      </w:r>
      <w:r w:rsidR="005A2EA7" w:rsidRPr="00B70AED">
        <w:rPr>
          <w:rFonts w:ascii="仿宋" w:eastAsia="仿宋" w:hAnsi="仿宋" w:cs="Times New Roman" w:hint="eastAsia"/>
          <w:kern w:val="0"/>
          <w:sz w:val="28"/>
          <w:szCs w:val="30"/>
        </w:rPr>
        <w:t>二十</w:t>
      </w:r>
      <w:r w:rsidRPr="00B70AED">
        <w:rPr>
          <w:rFonts w:ascii="仿宋" w:eastAsia="仿宋" w:hAnsi="仿宋" w:cs="Times New Roman"/>
          <w:kern w:val="0"/>
          <w:sz w:val="28"/>
          <w:szCs w:val="30"/>
        </w:rPr>
        <w:t>条  本细则自发布之日起执行。</w:t>
      </w:r>
    </w:p>
    <w:p w14:paraId="78E1F15D" w14:textId="77777777" w:rsidR="00724F68" w:rsidRPr="00B70AED" w:rsidRDefault="00724F68" w:rsidP="00724F68">
      <w:pPr>
        <w:rPr>
          <w:rFonts w:ascii="仿宋" w:eastAsia="仿宋" w:hAnsi="仿宋" w:cs="Times New Roman"/>
          <w:kern w:val="0"/>
          <w:sz w:val="28"/>
          <w:szCs w:val="30"/>
        </w:rPr>
      </w:pPr>
    </w:p>
    <w:p w14:paraId="0EF57B6B" w14:textId="77777777" w:rsidR="00724F68" w:rsidRPr="00B70AED" w:rsidRDefault="00724F68" w:rsidP="00393989">
      <w:pPr>
        <w:rPr>
          <w:rFonts w:ascii="仿宋" w:eastAsia="仿宋" w:hAnsi="仿宋" w:cs="Times New Roman"/>
          <w:kern w:val="0"/>
          <w:sz w:val="28"/>
          <w:szCs w:val="30"/>
        </w:rPr>
      </w:pPr>
      <w:r w:rsidRPr="00B70AED">
        <w:rPr>
          <w:rFonts w:ascii="仿宋" w:eastAsia="仿宋" w:hAnsi="仿宋" w:cs="Times New Roman"/>
          <w:kern w:val="0"/>
          <w:sz w:val="28"/>
          <w:szCs w:val="30"/>
        </w:rPr>
        <w:t>附件一：研究生学业奖学金评分标准</w:t>
      </w:r>
    </w:p>
    <w:p w14:paraId="7A8C6A72" w14:textId="41C4393E" w:rsidR="00724F68" w:rsidRPr="00B70AED" w:rsidRDefault="00380D5B" w:rsidP="00393989">
      <w:pPr>
        <w:rPr>
          <w:rFonts w:ascii="仿宋" w:eastAsia="仿宋" w:hAnsi="仿宋" w:cs="Times New Roman"/>
          <w:kern w:val="0"/>
          <w:sz w:val="28"/>
          <w:szCs w:val="30"/>
        </w:rPr>
      </w:pPr>
      <w:r w:rsidRPr="00B70AED">
        <w:rPr>
          <w:rFonts w:ascii="仿宋" w:eastAsia="仿宋" w:hAnsi="仿宋" w:cs="Times New Roman"/>
          <w:kern w:val="0"/>
          <w:sz w:val="28"/>
          <w:szCs w:val="30"/>
        </w:rPr>
        <w:t>附件二：</w:t>
      </w:r>
      <w:r w:rsidRPr="00B70AED">
        <w:rPr>
          <w:rFonts w:ascii="仿宋" w:eastAsia="仿宋" w:hAnsi="仿宋" w:cs="Times New Roman" w:hint="eastAsia"/>
          <w:kern w:val="0"/>
          <w:sz w:val="28"/>
          <w:szCs w:val="30"/>
        </w:rPr>
        <w:t>学业</w:t>
      </w:r>
      <w:r w:rsidRPr="00B70AED">
        <w:rPr>
          <w:rFonts w:ascii="仿宋" w:eastAsia="仿宋" w:hAnsi="仿宋" w:cs="Times New Roman"/>
          <w:kern w:val="0"/>
          <w:sz w:val="28"/>
          <w:szCs w:val="30"/>
        </w:rPr>
        <w:t>奖学金加分一览表</w:t>
      </w:r>
      <w:r w:rsidRPr="00B70AED">
        <w:rPr>
          <w:rFonts w:ascii="仿宋" w:eastAsia="仿宋" w:hAnsi="仿宋" w:cs="Times New Roman" w:hint="eastAsia"/>
          <w:kern w:val="0"/>
          <w:sz w:val="28"/>
          <w:szCs w:val="30"/>
        </w:rPr>
        <w:t>（Excel表格）</w:t>
      </w:r>
    </w:p>
    <w:p w14:paraId="77DC888D" w14:textId="77777777" w:rsidR="00724F68" w:rsidRPr="00B70AED" w:rsidRDefault="00724F68" w:rsidP="00724F68">
      <w:pPr>
        <w:rPr>
          <w:rFonts w:ascii="仿宋" w:eastAsia="仿宋" w:hAnsi="仿宋" w:cs="Times New Roman"/>
          <w:kern w:val="0"/>
          <w:sz w:val="28"/>
          <w:szCs w:val="30"/>
        </w:rPr>
      </w:pPr>
    </w:p>
    <w:p w14:paraId="626F9436" w14:textId="77777777" w:rsidR="00724F68" w:rsidRPr="00B70AED" w:rsidRDefault="00724F68" w:rsidP="00724F68">
      <w:pPr>
        <w:rPr>
          <w:rFonts w:ascii="仿宋" w:eastAsia="仿宋" w:hAnsi="仿宋" w:cs="Times New Roman"/>
          <w:kern w:val="0"/>
          <w:sz w:val="28"/>
          <w:szCs w:val="30"/>
        </w:rPr>
      </w:pPr>
    </w:p>
    <w:p w14:paraId="6D95D9B8" w14:textId="77777777" w:rsidR="00724F68" w:rsidRPr="00B70AED" w:rsidRDefault="00724F68" w:rsidP="00724F68">
      <w:pPr>
        <w:rPr>
          <w:rFonts w:ascii="仿宋" w:eastAsia="仿宋" w:hAnsi="仿宋" w:cs="Times New Roman"/>
          <w:kern w:val="0"/>
          <w:sz w:val="28"/>
          <w:szCs w:val="30"/>
        </w:rPr>
      </w:pPr>
    </w:p>
    <w:p w14:paraId="28CE5C95" w14:textId="77777777" w:rsidR="00724F68" w:rsidRPr="00B70AED" w:rsidRDefault="00724F68" w:rsidP="00724F68">
      <w:pPr>
        <w:rPr>
          <w:rFonts w:ascii="仿宋" w:eastAsia="仿宋" w:hAnsi="仿宋" w:cs="Times New Roman"/>
          <w:kern w:val="0"/>
          <w:sz w:val="28"/>
          <w:szCs w:val="30"/>
        </w:rPr>
      </w:pPr>
    </w:p>
    <w:p w14:paraId="0FC299F9" w14:textId="03384E0F" w:rsidR="00724F68" w:rsidRPr="00B70AED" w:rsidRDefault="00CC62C0" w:rsidP="001A5256">
      <w:pPr>
        <w:widowControl w:val="0"/>
        <w:spacing w:before="80" w:after="160"/>
        <w:jc w:val="right"/>
        <w:rPr>
          <w:rFonts w:ascii="仿宋" w:eastAsia="仿宋" w:hAnsi="仿宋" w:cs="Times New Roman"/>
          <w:w w:val="110"/>
          <w:kern w:val="0"/>
          <w:sz w:val="28"/>
          <w:szCs w:val="30"/>
        </w:rPr>
      </w:pPr>
      <w:r w:rsidRPr="00B70AED">
        <w:rPr>
          <w:rFonts w:ascii="仿宋" w:eastAsia="仿宋" w:hAnsi="仿宋" w:cs="Times New Roman"/>
          <w:w w:val="110"/>
          <w:kern w:val="0"/>
          <w:sz w:val="28"/>
          <w:szCs w:val="30"/>
        </w:rPr>
        <w:t>轨道交通运载系统全国重点实验室</w:t>
      </w:r>
    </w:p>
    <w:p w14:paraId="14AB2AD9" w14:textId="597795DD" w:rsidR="00210D76" w:rsidRPr="00B70AED" w:rsidRDefault="00216408" w:rsidP="001A5256">
      <w:pPr>
        <w:widowControl w:val="0"/>
        <w:spacing w:before="80" w:after="160"/>
        <w:ind w:firstLineChars="1873" w:firstLine="5244"/>
        <w:jc w:val="right"/>
        <w:rPr>
          <w:rFonts w:ascii="仿宋" w:eastAsia="仿宋" w:hAnsi="仿宋" w:cs="Times New Roman"/>
          <w:b/>
          <w:kern w:val="0"/>
          <w:sz w:val="28"/>
          <w:szCs w:val="28"/>
        </w:rPr>
      </w:pPr>
      <w:r w:rsidRPr="00B70AED">
        <w:rPr>
          <w:rFonts w:ascii="仿宋" w:eastAsia="仿宋" w:hAnsi="仿宋" w:cs="Times New Roman" w:hint="eastAsia"/>
          <w:kern w:val="0"/>
          <w:sz w:val="28"/>
          <w:szCs w:val="30"/>
        </w:rPr>
        <w:t>2</w:t>
      </w:r>
      <w:r w:rsidRPr="00B70AED">
        <w:rPr>
          <w:rFonts w:ascii="仿宋" w:eastAsia="仿宋" w:hAnsi="仿宋" w:cs="Times New Roman"/>
          <w:kern w:val="0"/>
          <w:sz w:val="28"/>
          <w:szCs w:val="30"/>
        </w:rPr>
        <w:t>02</w:t>
      </w:r>
      <w:r>
        <w:rPr>
          <w:rFonts w:ascii="仿宋" w:eastAsia="仿宋" w:hAnsi="仿宋" w:cs="Times New Roman"/>
          <w:kern w:val="0"/>
          <w:sz w:val="28"/>
          <w:szCs w:val="30"/>
        </w:rPr>
        <w:t>5</w:t>
      </w:r>
      <w:r w:rsidRPr="00B70AED">
        <w:rPr>
          <w:rFonts w:ascii="仿宋" w:eastAsia="仿宋" w:hAnsi="仿宋" w:cs="Times New Roman" w:hint="eastAsia"/>
          <w:kern w:val="0"/>
          <w:sz w:val="28"/>
          <w:szCs w:val="30"/>
        </w:rPr>
        <w:t>年</w:t>
      </w:r>
      <w:r w:rsidR="00BF0370">
        <w:rPr>
          <w:rFonts w:ascii="仿宋" w:eastAsia="仿宋" w:hAnsi="仿宋" w:cs="Times New Roman"/>
          <w:kern w:val="0"/>
          <w:sz w:val="28"/>
          <w:szCs w:val="30"/>
        </w:rPr>
        <w:t>7</w:t>
      </w:r>
      <w:bookmarkStart w:id="4" w:name="_GoBack"/>
      <w:bookmarkEnd w:id="4"/>
      <w:r w:rsidR="00724F68" w:rsidRPr="00B70AED">
        <w:rPr>
          <w:rFonts w:ascii="仿宋" w:eastAsia="仿宋" w:hAnsi="仿宋" w:cs="Times New Roman" w:hint="eastAsia"/>
          <w:kern w:val="0"/>
          <w:sz w:val="28"/>
          <w:szCs w:val="30"/>
        </w:rPr>
        <w:t>月</w:t>
      </w:r>
    </w:p>
    <w:p w14:paraId="7653B6FB" w14:textId="77777777" w:rsidR="00DD6FDA" w:rsidRPr="00BA6FF7" w:rsidRDefault="00034C3A" w:rsidP="00943249">
      <w:pPr>
        <w:pStyle w:val="afd"/>
        <w:jc w:val="left"/>
        <w:rPr>
          <w:rFonts w:ascii="Times New Roman" w:hAnsi="Times New Roman" w:cs="Times New Roman"/>
          <w:b w:val="0"/>
        </w:rPr>
      </w:pPr>
      <w:r w:rsidRPr="00BA6FF7">
        <w:rPr>
          <w:rFonts w:ascii="Times New Roman" w:hAnsi="Times New Roman" w:cs="Times New Roman"/>
          <w:sz w:val="24"/>
        </w:rPr>
        <w:br w:type="page"/>
      </w:r>
      <w:r w:rsidRPr="00BA6FF7">
        <w:rPr>
          <w:rFonts w:ascii="Times New Roman" w:hAnsi="Times New Roman" w:cs="Times New Roman"/>
        </w:rPr>
        <w:lastRenderedPageBreak/>
        <w:t>附件一</w:t>
      </w:r>
      <w:r w:rsidRPr="00BA6FF7">
        <w:rPr>
          <w:rFonts w:ascii="Times New Roman" w:hAnsi="Times New Roman" w:cs="Times New Roman"/>
        </w:rPr>
        <w:t xml:space="preserve">: </w:t>
      </w:r>
      <w:r w:rsidRPr="00BA6FF7">
        <w:rPr>
          <w:rFonts w:ascii="Times New Roman" w:hAnsi="Times New Roman" w:cs="Times New Roman"/>
        </w:rPr>
        <w:t>研究生学业奖学金评分标准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6713"/>
      </w:tblGrid>
      <w:tr w:rsidR="00DD6FDA" w:rsidRPr="00BA6FF7" w14:paraId="118E3893" w14:textId="77777777" w:rsidTr="006F1B12">
        <w:trPr>
          <w:trHeight w:val="473"/>
        </w:trPr>
        <w:tc>
          <w:tcPr>
            <w:tcW w:w="1792" w:type="dxa"/>
            <w:tcBorders>
              <w:top w:val="single" w:sz="4" w:space="0" w:color="auto"/>
              <w:left w:val="single" w:sz="4" w:space="0" w:color="auto"/>
              <w:bottom w:val="nil"/>
              <w:right w:val="single" w:sz="4" w:space="0" w:color="auto"/>
            </w:tcBorders>
            <w:vAlign w:val="center"/>
          </w:tcPr>
          <w:p w14:paraId="049FC1E9" w14:textId="7CABA854" w:rsidR="00DD6FDA" w:rsidRPr="00BA6FF7" w:rsidRDefault="00034C3A">
            <w:pPr>
              <w:spacing w:line="400" w:lineRule="exact"/>
              <w:jc w:val="center"/>
              <w:rPr>
                <w:rFonts w:ascii="Times New Roman" w:hAnsi="Times New Roman" w:cs="Times New Roman"/>
              </w:rPr>
            </w:pPr>
            <w:r w:rsidRPr="00BA6FF7">
              <w:rPr>
                <w:rFonts w:ascii="Times New Roman" w:hAnsi="Times New Roman" w:cs="Times New Roman"/>
              </w:rPr>
              <w:t>课程分</w:t>
            </w:r>
          </w:p>
          <w:p w14:paraId="7FDEAB88" w14:textId="61889102" w:rsidR="00DD6FDA" w:rsidRPr="00BA6FF7" w:rsidRDefault="00034C3A">
            <w:pPr>
              <w:spacing w:line="400" w:lineRule="exact"/>
              <w:jc w:val="center"/>
              <w:rPr>
                <w:rFonts w:ascii="Times New Roman" w:hAnsi="Times New Roman" w:cs="Times New Roman"/>
              </w:rPr>
            </w:pPr>
            <w:r w:rsidRPr="00BA6FF7">
              <w:rPr>
                <w:rFonts w:ascii="Times New Roman" w:hAnsi="Times New Roman" w:cs="Times New Roman"/>
              </w:rPr>
              <w:t>（</w:t>
            </w:r>
            <w:proofErr w:type="gramStart"/>
            <w:r w:rsidR="00A23893">
              <w:rPr>
                <w:rFonts w:ascii="Times New Roman" w:hAnsi="Times New Roman" w:cs="Times New Roman" w:hint="eastAsia"/>
              </w:rPr>
              <w:t>含思政课</w:t>
            </w:r>
            <w:proofErr w:type="gramEnd"/>
            <w:r w:rsidRPr="00BA6FF7">
              <w:rPr>
                <w:rFonts w:ascii="Times New Roman" w:hAnsi="Times New Roman" w:cs="Times New Roman"/>
              </w:rPr>
              <w:t>）</w:t>
            </w:r>
          </w:p>
        </w:tc>
        <w:tc>
          <w:tcPr>
            <w:tcW w:w="6713" w:type="dxa"/>
            <w:tcBorders>
              <w:top w:val="single" w:sz="4" w:space="0" w:color="auto"/>
              <w:left w:val="single" w:sz="4" w:space="0" w:color="auto"/>
              <w:bottom w:val="single" w:sz="4" w:space="0" w:color="auto"/>
              <w:right w:val="single" w:sz="4" w:space="0" w:color="auto"/>
            </w:tcBorders>
          </w:tcPr>
          <w:p w14:paraId="1C6780D6" w14:textId="67D46EC5" w:rsidR="00DD6FDA" w:rsidRPr="00BA6FF7" w:rsidRDefault="00034C3A" w:rsidP="00A23893">
            <w:pPr>
              <w:spacing w:line="400" w:lineRule="exact"/>
              <w:ind w:left="937" w:hangingChars="446" w:hanging="937"/>
              <w:rPr>
                <w:rFonts w:ascii="Times New Roman" w:hAnsi="Times New Roman" w:cs="Times New Roman"/>
                <w:szCs w:val="21"/>
              </w:rPr>
            </w:pPr>
            <w:r w:rsidRPr="00BA6FF7">
              <w:rPr>
                <w:rFonts w:ascii="Times New Roman" w:hAnsi="Times New Roman" w:cs="Times New Roman"/>
              </w:rPr>
              <w:t>博</w:t>
            </w:r>
            <w:r w:rsidR="00A23893">
              <w:rPr>
                <w:rFonts w:ascii="Times New Roman" w:hAnsi="Times New Roman" w:cs="Times New Roman" w:hint="eastAsia"/>
              </w:rPr>
              <w:t>/</w:t>
            </w:r>
            <w:r w:rsidR="00A23893">
              <w:rPr>
                <w:rFonts w:ascii="Times New Roman" w:hAnsi="Times New Roman" w:cs="Times New Roman" w:hint="eastAsia"/>
              </w:rPr>
              <w:t>硕</w:t>
            </w:r>
            <w:r w:rsidRPr="00BA6FF7">
              <w:rPr>
                <w:rFonts w:ascii="Times New Roman" w:hAnsi="Times New Roman" w:cs="Times New Roman"/>
              </w:rPr>
              <w:t>士：</w:t>
            </w:r>
            <w:r w:rsidRPr="00BA6FF7">
              <w:rPr>
                <w:rFonts w:ascii="Times New Roman" w:hAnsi="Times New Roman" w:cs="Times New Roman"/>
              </w:rPr>
              <w:t>1</w:t>
            </w:r>
            <w:r w:rsidRPr="00BA6FF7">
              <w:rPr>
                <w:rFonts w:ascii="Times New Roman" w:hAnsi="Times New Roman" w:cs="Times New Roman"/>
              </w:rPr>
              <w:t>）</w:t>
            </w:r>
            <w:r w:rsidR="00A23893">
              <w:rPr>
                <w:rFonts w:ascii="Times New Roman" w:hAnsi="Times New Roman" w:cs="Times New Roman" w:hint="eastAsia"/>
              </w:rPr>
              <w:t>课程基数分为</w:t>
            </w:r>
            <w:r w:rsidR="00A23893">
              <w:rPr>
                <w:rFonts w:ascii="Times New Roman" w:hAnsi="Times New Roman" w:cs="Times New Roman" w:hint="eastAsia"/>
              </w:rPr>
              <w:t>7</w:t>
            </w:r>
            <w:r w:rsidR="00A23893">
              <w:rPr>
                <w:rFonts w:ascii="Times New Roman" w:hAnsi="Times New Roman" w:cs="Times New Roman"/>
              </w:rPr>
              <w:t>0</w:t>
            </w:r>
            <w:r w:rsidR="00A23893">
              <w:rPr>
                <w:rFonts w:ascii="Times New Roman" w:hAnsi="Times New Roman" w:cs="Times New Roman" w:hint="eastAsia"/>
              </w:rPr>
              <w:t>分。</w:t>
            </w:r>
            <w:r w:rsidRPr="00BA6FF7">
              <w:rPr>
                <w:rFonts w:ascii="Times New Roman" w:hAnsi="Times New Roman" w:cs="Times New Roman"/>
                <w:szCs w:val="21"/>
              </w:rPr>
              <w:t>申请者必须在规定学期内完成培养方案计划，</w:t>
            </w:r>
            <w:r w:rsidR="00A23893" w:rsidRPr="00C86713">
              <w:rPr>
                <w:rFonts w:ascii="Times New Roman" w:hAnsi="Times New Roman" w:cs="Times New Roman"/>
                <w:szCs w:val="21"/>
              </w:rPr>
              <w:t>所学课程</w:t>
            </w:r>
            <w:proofErr w:type="gramStart"/>
            <w:r w:rsidR="00A23893" w:rsidRPr="00C86713">
              <w:rPr>
                <w:rFonts w:ascii="Times New Roman" w:hAnsi="Times New Roman" w:cs="Times New Roman"/>
                <w:szCs w:val="21"/>
              </w:rPr>
              <w:t>平均分</w:t>
            </w:r>
            <w:r w:rsidR="00A23893">
              <w:rPr>
                <w:rFonts w:ascii="Times New Roman" w:hAnsi="Times New Roman" w:cs="Times New Roman" w:hint="eastAsia"/>
                <w:szCs w:val="21"/>
              </w:rPr>
              <w:t>较课程</w:t>
            </w:r>
            <w:proofErr w:type="gramEnd"/>
            <w:r w:rsidR="00A23893">
              <w:rPr>
                <w:rFonts w:ascii="Times New Roman" w:hAnsi="Times New Roman" w:cs="Times New Roman" w:hint="eastAsia"/>
                <w:szCs w:val="21"/>
              </w:rPr>
              <w:t>基数分高</w:t>
            </w:r>
            <w:r w:rsidR="00A23893">
              <w:rPr>
                <w:rFonts w:ascii="Times New Roman" w:hAnsi="Times New Roman" w:cs="Times New Roman" w:hint="eastAsia"/>
                <w:szCs w:val="21"/>
              </w:rPr>
              <w:t>x</w:t>
            </w:r>
            <w:r w:rsidR="00A23893" w:rsidRPr="00C86713">
              <w:rPr>
                <w:rFonts w:ascii="Times New Roman" w:hAnsi="Times New Roman" w:cs="Times New Roman"/>
                <w:szCs w:val="21"/>
              </w:rPr>
              <w:t>分，</w:t>
            </w:r>
            <w:r w:rsidR="00C0269C">
              <w:rPr>
                <w:rFonts w:ascii="Times New Roman" w:hAnsi="Times New Roman" w:cs="Times New Roman" w:hint="eastAsia"/>
                <w:szCs w:val="21"/>
              </w:rPr>
              <w:t>则</w:t>
            </w:r>
            <w:r w:rsidR="00A23893" w:rsidRPr="00C86713">
              <w:rPr>
                <w:rFonts w:ascii="Times New Roman" w:hAnsi="Times New Roman" w:cs="Times New Roman"/>
                <w:szCs w:val="21"/>
              </w:rPr>
              <w:t>加</w:t>
            </w:r>
            <w:r w:rsidR="00A23893">
              <w:rPr>
                <w:rFonts w:ascii="Times New Roman" w:hAnsi="Times New Roman" w:cs="Times New Roman" w:hint="eastAsia"/>
                <w:szCs w:val="21"/>
              </w:rPr>
              <w:t>x</w:t>
            </w:r>
            <w:r w:rsidR="00A23893">
              <w:rPr>
                <w:rFonts w:ascii="Times New Roman" w:hAnsi="Times New Roman" w:cs="Times New Roman"/>
                <w:szCs w:val="21"/>
              </w:rPr>
              <w:t>/5</w:t>
            </w:r>
            <w:r w:rsidR="00A23893" w:rsidRPr="00C86713">
              <w:rPr>
                <w:rFonts w:ascii="Times New Roman" w:hAnsi="Times New Roman" w:cs="Times New Roman"/>
                <w:szCs w:val="21"/>
              </w:rPr>
              <w:t>分</w:t>
            </w:r>
            <w:r w:rsidR="00A23893">
              <w:rPr>
                <w:rFonts w:ascii="Times New Roman" w:hAnsi="Times New Roman" w:cs="Times New Roman" w:hint="eastAsia"/>
                <w:szCs w:val="21"/>
              </w:rPr>
              <w:t>；</w:t>
            </w:r>
            <w:r w:rsidR="00A23893" w:rsidRPr="00C86713">
              <w:rPr>
                <w:rFonts w:ascii="Times New Roman" w:hAnsi="Times New Roman" w:cs="Times New Roman"/>
                <w:szCs w:val="21"/>
              </w:rPr>
              <w:t>所学课程</w:t>
            </w:r>
            <w:proofErr w:type="gramStart"/>
            <w:r w:rsidR="00A23893" w:rsidRPr="00C86713">
              <w:rPr>
                <w:rFonts w:ascii="Times New Roman" w:hAnsi="Times New Roman" w:cs="Times New Roman"/>
                <w:szCs w:val="21"/>
              </w:rPr>
              <w:t>平均分</w:t>
            </w:r>
            <w:r w:rsidR="00A23893">
              <w:rPr>
                <w:rFonts w:ascii="Times New Roman" w:hAnsi="Times New Roman" w:cs="Times New Roman" w:hint="eastAsia"/>
                <w:szCs w:val="21"/>
              </w:rPr>
              <w:t>较课程</w:t>
            </w:r>
            <w:proofErr w:type="gramEnd"/>
            <w:r w:rsidR="00A23893">
              <w:rPr>
                <w:rFonts w:ascii="Times New Roman" w:hAnsi="Times New Roman" w:cs="Times New Roman" w:hint="eastAsia"/>
                <w:szCs w:val="21"/>
              </w:rPr>
              <w:t>基数分</w:t>
            </w:r>
            <w:r w:rsidR="00A23893" w:rsidRPr="00C86713">
              <w:rPr>
                <w:rFonts w:ascii="Times New Roman" w:hAnsi="Times New Roman" w:cs="Times New Roman"/>
                <w:szCs w:val="21"/>
              </w:rPr>
              <w:t>低</w:t>
            </w:r>
            <w:r w:rsidR="00A23893">
              <w:rPr>
                <w:rFonts w:ascii="Times New Roman" w:hAnsi="Times New Roman" w:cs="Times New Roman"/>
                <w:szCs w:val="21"/>
              </w:rPr>
              <w:t>x</w:t>
            </w:r>
            <w:r w:rsidR="00A23893" w:rsidRPr="00C86713">
              <w:rPr>
                <w:rFonts w:ascii="Times New Roman" w:hAnsi="Times New Roman" w:cs="Times New Roman"/>
                <w:szCs w:val="21"/>
              </w:rPr>
              <w:t>分，</w:t>
            </w:r>
            <w:r w:rsidR="00C0269C">
              <w:rPr>
                <w:rFonts w:ascii="Times New Roman" w:hAnsi="Times New Roman" w:cs="Times New Roman" w:hint="eastAsia"/>
                <w:szCs w:val="21"/>
              </w:rPr>
              <w:t>则</w:t>
            </w:r>
            <w:r w:rsidR="00A23893" w:rsidRPr="00C86713">
              <w:rPr>
                <w:rFonts w:ascii="Times New Roman" w:hAnsi="Times New Roman" w:cs="Times New Roman"/>
                <w:szCs w:val="21"/>
              </w:rPr>
              <w:t>减</w:t>
            </w:r>
            <w:r w:rsidR="00A23893">
              <w:rPr>
                <w:rFonts w:ascii="Times New Roman" w:hAnsi="Times New Roman" w:cs="Times New Roman"/>
                <w:szCs w:val="21"/>
              </w:rPr>
              <w:t>x/5</w:t>
            </w:r>
            <w:r w:rsidR="00A23893" w:rsidRPr="00C86713">
              <w:rPr>
                <w:rFonts w:ascii="Times New Roman" w:hAnsi="Times New Roman" w:cs="Times New Roman"/>
                <w:szCs w:val="21"/>
              </w:rPr>
              <w:t>分。</w:t>
            </w:r>
          </w:p>
          <w:p w14:paraId="77B26309" w14:textId="67DBC8DE" w:rsidR="00DD6FDA" w:rsidRPr="00BA6FF7" w:rsidRDefault="00034C3A" w:rsidP="00A23893">
            <w:pPr>
              <w:spacing w:line="400" w:lineRule="exact"/>
              <w:ind w:leftChars="446" w:left="937"/>
              <w:rPr>
                <w:rFonts w:ascii="Times New Roman" w:hAnsi="Times New Roman" w:cs="Times New Roman"/>
              </w:rPr>
            </w:pPr>
            <w:r w:rsidRPr="00BA6FF7">
              <w:rPr>
                <w:rFonts w:ascii="Times New Roman" w:hAnsi="Times New Roman" w:cs="Times New Roman"/>
                <w:szCs w:val="21"/>
              </w:rPr>
              <w:t>2</w:t>
            </w:r>
            <w:r w:rsidRPr="00BA6FF7">
              <w:rPr>
                <w:rFonts w:ascii="Times New Roman" w:hAnsi="Times New Roman" w:cs="Times New Roman"/>
                <w:szCs w:val="21"/>
              </w:rPr>
              <w:t>）按时完成《研究生工作手册》中规定的开题报告、中期</w:t>
            </w:r>
            <w:r w:rsidR="00A23893">
              <w:rPr>
                <w:rFonts w:ascii="Times New Roman" w:hAnsi="Times New Roman" w:cs="Times New Roman" w:hint="eastAsia"/>
                <w:szCs w:val="21"/>
              </w:rPr>
              <w:t>/</w:t>
            </w:r>
            <w:r w:rsidR="00A23893">
              <w:rPr>
                <w:rFonts w:ascii="Times New Roman" w:hAnsi="Times New Roman" w:cs="Times New Roman" w:hint="eastAsia"/>
                <w:szCs w:val="21"/>
              </w:rPr>
              <w:t>年度</w:t>
            </w:r>
            <w:r w:rsidRPr="00BA6FF7">
              <w:rPr>
                <w:rFonts w:ascii="Times New Roman" w:hAnsi="Times New Roman" w:cs="Times New Roman"/>
                <w:szCs w:val="21"/>
              </w:rPr>
              <w:t>考核等各项要求。</w:t>
            </w:r>
          </w:p>
        </w:tc>
      </w:tr>
      <w:tr w:rsidR="00DD6FDA" w:rsidRPr="00BA6FF7" w14:paraId="2D841DC2" w14:textId="77777777" w:rsidTr="006F1B12">
        <w:trPr>
          <w:trHeight w:val="473"/>
        </w:trPr>
        <w:tc>
          <w:tcPr>
            <w:tcW w:w="8505" w:type="dxa"/>
            <w:gridSpan w:val="2"/>
            <w:tcBorders>
              <w:top w:val="single" w:sz="4" w:space="0" w:color="auto"/>
              <w:left w:val="single" w:sz="4" w:space="0" w:color="auto"/>
              <w:bottom w:val="single" w:sz="4" w:space="0" w:color="auto"/>
              <w:right w:val="single" w:sz="4" w:space="0" w:color="auto"/>
            </w:tcBorders>
            <w:vAlign w:val="center"/>
          </w:tcPr>
          <w:p w14:paraId="181D0CE3" w14:textId="78C78C50" w:rsidR="00DD6FDA" w:rsidRPr="00BA6FF7" w:rsidRDefault="00034C3A" w:rsidP="00A23893">
            <w:pPr>
              <w:spacing w:line="400" w:lineRule="exact"/>
              <w:ind w:left="1470" w:hangingChars="700" w:hanging="1470"/>
              <w:jc w:val="center"/>
              <w:rPr>
                <w:rFonts w:ascii="Times New Roman" w:hAnsi="Times New Roman" w:cs="Times New Roman"/>
              </w:rPr>
            </w:pPr>
            <w:r w:rsidRPr="00BA6FF7">
              <w:rPr>
                <w:rFonts w:ascii="Times New Roman" w:hAnsi="Times New Roman" w:cs="Times New Roman"/>
              </w:rPr>
              <w:t>学术成果评分标准</w:t>
            </w:r>
          </w:p>
        </w:tc>
      </w:tr>
      <w:tr w:rsidR="00DD6FDA" w:rsidRPr="00BA6FF7" w14:paraId="51C01F04" w14:textId="77777777" w:rsidTr="006F1B12">
        <w:tc>
          <w:tcPr>
            <w:tcW w:w="1792" w:type="dxa"/>
            <w:vMerge w:val="restart"/>
            <w:tcBorders>
              <w:top w:val="single" w:sz="4" w:space="0" w:color="auto"/>
              <w:left w:val="single" w:sz="4" w:space="0" w:color="auto"/>
              <w:bottom w:val="single" w:sz="4" w:space="0" w:color="auto"/>
              <w:right w:val="single" w:sz="4" w:space="0" w:color="auto"/>
            </w:tcBorders>
          </w:tcPr>
          <w:p w14:paraId="40766548" w14:textId="0042721A" w:rsidR="00DD6FDA" w:rsidRPr="005E5B6D" w:rsidRDefault="00034C3A" w:rsidP="003C7DB0">
            <w:pPr>
              <w:spacing w:line="400" w:lineRule="exact"/>
              <w:rPr>
                <w:rFonts w:ascii="Times New Roman" w:hAnsi="Times New Roman" w:cs="Times New Roman"/>
                <w:color w:val="000000" w:themeColor="text1"/>
                <w:sz w:val="18"/>
                <w:szCs w:val="18"/>
              </w:rPr>
            </w:pPr>
            <w:r w:rsidRPr="005E5B6D">
              <w:rPr>
                <w:rFonts w:ascii="Times New Roman" w:hAnsi="Times New Roman" w:cs="Times New Roman"/>
                <w:color w:val="000000" w:themeColor="text1"/>
                <w:sz w:val="18"/>
                <w:szCs w:val="18"/>
              </w:rPr>
              <w:t>1.</w:t>
            </w:r>
            <w:r w:rsidR="00E57FA5" w:rsidRPr="005E5B6D">
              <w:rPr>
                <w:rFonts w:ascii="Times New Roman" w:hAnsi="Times New Roman" w:cs="Times New Roman"/>
                <w:color w:val="000000" w:themeColor="text1"/>
                <w:sz w:val="18"/>
                <w:szCs w:val="18"/>
              </w:rPr>
              <w:t xml:space="preserve"> </w:t>
            </w:r>
            <w:r w:rsidRPr="005E5B6D">
              <w:rPr>
                <w:rFonts w:ascii="Times New Roman" w:hAnsi="Times New Roman" w:cs="Times New Roman"/>
                <w:color w:val="000000" w:themeColor="text1"/>
                <w:sz w:val="18"/>
                <w:szCs w:val="18"/>
              </w:rPr>
              <w:t>科研论文加分项目（第</w:t>
            </w:r>
            <w:r w:rsidRPr="005E5B6D">
              <w:rPr>
                <w:rFonts w:ascii="Times New Roman" w:hAnsi="Times New Roman" w:cs="Times New Roman"/>
                <w:color w:val="000000" w:themeColor="text1"/>
                <w:sz w:val="18"/>
                <w:szCs w:val="18"/>
              </w:rPr>
              <w:t>1</w:t>
            </w:r>
            <w:r w:rsidRPr="005E5B6D">
              <w:rPr>
                <w:rFonts w:ascii="Times New Roman" w:hAnsi="Times New Roman" w:cs="Times New Roman"/>
                <w:color w:val="000000" w:themeColor="text1"/>
                <w:sz w:val="18"/>
                <w:szCs w:val="18"/>
              </w:rPr>
              <w:t>作者按</w:t>
            </w:r>
            <w:r w:rsidRPr="005E5B6D">
              <w:rPr>
                <w:rFonts w:ascii="Times New Roman" w:hAnsi="Times New Roman" w:cs="Times New Roman"/>
                <w:color w:val="000000" w:themeColor="text1"/>
                <w:sz w:val="18"/>
                <w:szCs w:val="18"/>
              </w:rPr>
              <w:t>100%</w:t>
            </w:r>
            <w:r w:rsidRPr="005E5B6D">
              <w:rPr>
                <w:rFonts w:ascii="Times New Roman" w:hAnsi="Times New Roman" w:cs="Times New Roman"/>
                <w:color w:val="000000" w:themeColor="text1"/>
                <w:sz w:val="18"/>
                <w:szCs w:val="18"/>
              </w:rPr>
              <w:t>加分；导师</w:t>
            </w:r>
            <w:r w:rsidRPr="005E5B6D">
              <w:rPr>
                <w:rFonts w:ascii="Times New Roman" w:hAnsi="Times New Roman" w:cs="Times New Roman"/>
                <w:color w:val="000000" w:themeColor="text1"/>
                <w:sz w:val="18"/>
                <w:szCs w:val="18"/>
              </w:rPr>
              <w:t>(</w:t>
            </w:r>
            <w:r w:rsidRPr="005E5B6D">
              <w:rPr>
                <w:rFonts w:ascii="Times New Roman" w:hAnsi="Times New Roman" w:cs="Times New Roman"/>
                <w:color w:val="000000" w:themeColor="text1"/>
                <w:sz w:val="18"/>
                <w:szCs w:val="18"/>
              </w:rPr>
              <w:t>以研究生院公布名册为准，下同</w:t>
            </w:r>
            <w:r w:rsidRPr="005E5B6D">
              <w:rPr>
                <w:rFonts w:ascii="Times New Roman" w:hAnsi="Times New Roman" w:cs="Times New Roman"/>
                <w:color w:val="000000" w:themeColor="text1"/>
                <w:sz w:val="18"/>
                <w:szCs w:val="18"/>
              </w:rPr>
              <w:t>)</w:t>
            </w:r>
            <w:r w:rsidRPr="005E5B6D">
              <w:rPr>
                <w:rFonts w:ascii="Times New Roman" w:hAnsi="Times New Roman" w:cs="Times New Roman"/>
                <w:color w:val="000000" w:themeColor="text1"/>
                <w:sz w:val="18"/>
                <w:szCs w:val="18"/>
              </w:rPr>
              <w:t>为第</w:t>
            </w:r>
            <w:r w:rsidRPr="005E5B6D">
              <w:rPr>
                <w:rFonts w:ascii="Times New Roman" w:hAnsi="Times New Roman" w:cs="Times New Roman"/>
                <w:color w:val="000000" w:themeColor="text1"/>
                <w:sz w:val="18"/>
                <w:szCs w:val="18"/>
              </w:rPr>
              <w:t>1</w:t>
            </w:r>
            <w:r w:rsidRPr="005E5B6D">
              <w:rPr>
                <w:rFonts w:ascii="Times New Roman" w:hAnsi="Times New Roman" w:cs="Times New Roman"/>
                <w:color w:val="000000" w:themeColor="text1"/>
                <w:sz w:val="18"/>
                <w:szCs w:val="18"/>
              </w:rPr>
              <w:t>作者、本人为第</w:t>
            </w:r>
            <w:r w:rsidRPr="005E5B6D">
              <w:rPr>
                <w:rFonts w:ascii="Times New Roman" w:hAnsi="Times New Roman" w:cs="Times New Roman"/>
                <w:color w:val="000000" w:themeColor="text1"/>
                <w:sz w:val="18"/>
                <w:szCs w:val="18"/>
              </w:rPr>
              <w:t>2</w:t>
            </w:r>
            <w:r w:rsidRPr="005E5B6D">
              <w:rPr>
                <w:rFonts w:ascii="Times New Roman" w:hAnsi="Times New Roman" w:cs="Times New Roman"/>
                <w:color w:val="000000" w:themeColor="text1"/>
                <w:sz w:val="18"/>
                <w:szCs w:val="18"/>
              </w:rPr>
              <w:t>作者按</w:t>
            </w:r>
            <w:r w:rsidRPr="005E5B6D">
              <w:rPr>
                <w:rFonts w:ascii="Times New Roman" w:hAnsi="Times New Roman" w:cs="Times New Roman"/>
                <w:color w:val="000000" w:themeColor="text1"/>
                <w:sz w:val="18"/>
                <w:szCs w:val="18"/>
              </w:rPr>
              <w:t>50%</w:t>
            </w:r>
            <w:r w:rsidRPr="005E5B6D">
              <w:rPr>
                <w:rFonts w:ascii="Times New Roman" w:hAnsi="Times New Roman" w:cs="Times New Roman"/>
                <w:color w:val="000000" w:themeColor="text1"/>
                <w:sz w:val="18"/>
                <w:szCs w:val="18"/>
              </w:rPr>
              <w:t>加分</w:t>
            </w:r>
            <w:r w:rsidR="00A505B0">
              <w:rPr>
                <w:rFonts w:ascii="Times New Roman" w:hAnsi="Times New Roman" w:cs="Times New Roman" w:hint="eastAsia"/>
                <w:color w:val="000000" w:themeColor="text1"/>
                <w:sz w:val="18"/>
                <w:szCs w:val="18"/>
              </w:rPr>
              <w:t>，</w:t>
            </w:r>
            <w:r w:rsidR="00A505B0">
              <w:rPr>
                <w:rFonts w:ascii="Times New Roman" w:hAnsi="Times New Roman" w:cs="Times New Roman" w:hint="eastAsia"/>
                <w:sz w:val="18"/>
                <w:szCs w:val="18"/>
              </w:rPr>
              <w:t>且</w:t>
            </w:r>
            <w:r w:rsidR="00A505B0" w:rsidRPr="006F4A1F">
              <w:rPr>
                <w:rFonts w:ascii="Times New Roman" w:hAnsi="Times New Roman" w:cs="Times New Roman" w:hint="eastAsia"/>
                <w:b/>
                <w:bCs/>
                <w:sz w:val="18"/>
                <w:szCs w:val="18"/>
              </w:rPr>
              <w:t>最多认定</w:t>
            </w:r>
            <w:r w:rsidR="00A505B0" w:rsidRPr="006F4A1F">
              <w:rPr>
                <w:rFonts w:ascii="Times New Roman" w:hAnsi="Times New Roman" w:cs="Times New Roman" w:hint="eastAsia"/>
                <w:b/>
                <w:bCs/>
                <w:sz w:val="18"/>
                <w:szCs w:val="18"/>
              </w:rPr>
              <w:t>1</w:t>
            </w:r>
            <w:r w:rsidR="00A505B0" w:rsidRPr="006F4A1F">
              <w:rPr>
                <w:rFonts w:ascii="Times New Roman" w:hAnsi="Times New Roman" w:cs="Times New Roman" w:hint="eastAsia"/>
                <w:b/>
                <w:bCs/>
                <w:sz w:val="18"/>
                <w:szCs w:val="18"/>
              </w:rPr>
              <w:t>篇</w:t>
            </w:r>
            <w:r w:rsidRPr="005E5B6D">
              <w:rPr>
                <w:rFonts w:ascii="Times New Roman" w:hAnsi="Times New Roman" w:cs="Times New Roman"/>
                <w:color w:val="000000" w:themeColor="text1"/>
                <w:sz w:val="18"/>
                <w:szCs w:val="18"/>
              </w:rPr>
              <w:t>；第</w:t>
            </w:r>
            <w:r w:rsidRPr="005E5B6D">
              <w:rPr>
                <w:rFonts w:ascii="Times New Roman" w:hAnsi="Times New Roman" w:cs="Times New Roman"/>
                <w:color w:val="000000" w:themeColor="text1"/>
                <w:sz w:val="18"/>
                <w:szCs w:val="18"/>
              </w:rPr>
              <w:t>1</w:t>
            </w:r>
            <w:r w:rsidRPr="005E5B6D">
              <w:rPr>
                <w:rFonts w:ascii="Times New Roman" w:hAnsi="Times New Roman" w:cs="Times New Roman"/>
                <w:color w:val="000000" w:themeColor="text1"/>
                <w:sz w:val="18"/>
                <w:szCs w:val="18"/>
              </w:rPr>
              <w:t>作者老师身份的认定，以申请人递交奖学金申请的日期为准。同一篇论文符合多项加分条件时，不可重复，就高认定。</w:t>
            </w:r>
            <w:proofErr w:type="gramStart"/>
            <w:r w:rsidRPr="005E5B6D">
              <w:rPr>
                <w:rFonts w:ascii="Times New Roman" w:hAnsi="Times New Roman" w:cs="Times New Roman"/>
                <w:color w:val="000000" w:themeColor="text1"/>
                <w:sz w:val="18"/>
                <w:szCs w:val="18"/>
              </w:rPr>
              <w:t>若专家</w:t>
            </w:r>
            <w:proofErr w:type="gramEnd"/>
            <w:r w:rsidRPr="005E5B6D">
              <w:rPr>
                <w:rFonts w:ascii="Times New Roman" w:hAnsi="Times New Roman" w:cs="Times New Roman"/>
                <w:color w:val="000000" w:themeColor="text1"/>
                <w:sz w:val="18"/>
                <w:szCs w:val="18"/>
              </w:rPr>
              <w:t>评议时认定存在学术失范行为，本项不加分。）</w:t>
            </w:r>
          </w:p>
        </w:tc>
        <w:tc>
          <w:tcPr>
            <w:tcW w:w="6713" w:type="dxa"/>
            <w:tcBorders>
              <w:top w:val="single" w:sz="4" w:space="0" w:color="auto"/>
              <w:left w:val="single" w:sz="4" w:space="0" w:color="auto"/>
              <w:right w:val="single" w:sz="4" w:space="0" w:color="auto"/>
            </w:tcBorders>
          </w:tcPr>
          <w:p w14:paraId="191851C7" w14:textId="77777777" w:rsidR="00DD6FDA" w:rsidRPr="005E5B6D" w:rsidRDefault="00034C3A">
            <w:pPr>
              <w:spacing w:line="400" w:lineRule="exact"/>
              <w:rPr>
                <w:rFonts w:ascii="Times New Roman" w:hAnsi="Times New Roman" w:cs="Times New Roman"/>
                <w:color w:val="000000" w:themeColor="text1"/>
              </w:rPr>
            </w:pPr>
            <w:r w:rsidRPr="005E5B6D">
              <w:rPr>
                <w:rFonts w:ascii="Times New Roman" w:hAnsi="Times New Roman" w:cs="Times New Roman"/>
                <w:color w:val="000000" w:themeColor="text1"/>
              </w:rPr>
              <w:t>1</w:t>
            </w:r>
            <w:r w:rsidRPr="005E5B6D">
              <w:rPr>
                <w:rFonts w:ascii="Times New Roman" w:hAnsi="Times New Roman" w:cs="Times New Roman"/>
                <w:color w:val="000000" w:themeColor="text1"/>
              </w:rPr>
              <w:t>）期刊论文：</w:t>
            </w:r>
          </w:p>
          <w:p w14:paraId="103B52E2" w14:textId="6550E1C0" w:rsidR="00380D5B" w:rsidRPr="00483C10" w:rsidRDefault="00380D5B" w:rsidP="00380D5B">
            <w:pPr>
              <w:spacing w:line="400" w:lineRule="exact"/>
              <w:ind w:firstLineChars="100" w:firstLine="210"/>
              <w:rPr>
                <w:rFonts w:ascii="Times New Roman" w:hAnsi="Times New Roman" w:cs="Times New Roman"/>
                <w:color w:val="EE0000"/>
              </w:rPr>
            </w:pPr>
            <w:r w:rsidRPr="00483C10">
              <w:rPr>
                <w:rFonts w:ascii="Times New Roman" w:hAnsi="Times New Roman" w:cs="Times New Roman"/>
                <w:color w:val="EE0000"/>
              </w:rPr>
              <w:t>SCI</w:t>
            </w:r>
            <w:r w:rsidRPr="00483C10">
              <w:rPr>
                <w:rFonts w:ascii="Times New Roman" w:hAnsi="Times New Roman" w:cs="Times New Roman"/>
                <w:color w:val="EE0000"/>
              </w:rPr>
              <w:t>收录期刊论文</w:t>
            </w:r>
            <w:r w:rsidRPr="00483C10">
              <w:rPr>
                <w:rFonts w:ascii="Times New Roman" w:hAnsi="Times New Roman" w:cs="Times New Roman"/>
                <w:color w:val="EE0000"/>
              </w:rPr>
              <w:t>2</w:t>
            </w:r>
            <w:r w:rsidRPr="00483C10">
              <w:rPr>
                <w:rFonts w:ascii="Times New Roman" w:hAnsi="Times New Roman" w:cs="Times New Roman"/>
                <w:color w:val="EE0000"/>
              </w:rPr>
              <w:t>分</w:t>
            </w:r>
            <w:r w:rsidRPr="00483C10">
              <w:rPr>
                <w:rFonts w:ascii="Times New Roman" w:hAnsi="Times New Roman" w:cs="Times New Roman"/>
                <w:color w:val="EE0000"/>
              </w:rPr>
              <w:t>/</w:t>
            </w:r>
            <w:r w:rsidRPr="00483C10">
              <w:rPr>
                <w:rFonts w:ascii="Times New Roman" w:hAnsi="Times New Roman" w:cs="Times New Roman"/>
                <w:color w:val="EE0000"/>
              </w:rPr>
              <w:t>篇；</w:t>
            </w:r>
          </w:p>
          <w:p w14:paraId="4EE760F9" w14:textId="77777777" w:rsidR="00380D5B" w:rsidRPr="00C86713" w:rsidRDefault="00380D5B" w:rsidP="00380D5B">
            <w:pPr>
              <w:spacing w:line="400" w:lineRule="exact"/>
              <w:ind w:firstLineChars="100" w:firstLine="210"/>
              <w:rPr>
                <w:rFonts w:ascii="Times New Roman" w:hAnsi="Times New Roman" w:cs="Times New Roman"/>
              </w:rPr>
            </w:pPr>
            <w:r w:rsidRPr="00C86713">
              <w:rPr>
                <w:rFonts w:ascii="Times New Roman" w:hAnsi="Times New Roman" w:cs="Times New Roman"/>
              </w:rPr>
              <w:t>EI</w:t>
            </w:r>
            <w:r w:rsidRPr="00C86713">
              <w:rPr>
                <w:rFonts w:ascii="Times New Roman" w:hAnsi="Times New Roman" w:cs="Times New Roman"/>
              </w:rPr>
              <w:t>收录期刊论文</w:t>
            </w:r>
            <w:r>
              <w:rPr>
                <w:rFonts w:ascii="Times New Roman" w:hAnsi="Times New Roman" w:cs="Times New Roman"/>
              </w:rPr>
              <w:t>1.5</w:t>
            </w:r>
            <w:r w:rsidRPr="00C86713">
              <w:rPr>
                <w:rFonts w:ascii="Times New Roman" w:hAnsi="Times New Roman" w:cs="Times New Roman"/>
              </w:rPr>
              <w:t>分</w:t>
            </w:r>
            <w:r w:rsidRPr="00C86713">
              <w:rPr>
                <w:rFonts w:ascii="Times New Roman" w:hAnsi="Times New Roman" w:cs="Times New Roman"/>
              </w:rPr>
              <w:t>/</w:t>
            </w:r>
            <w:r w:rsidRPr="00C86713">
              <w:rPr>
                <w:rFonts w:ascii="Times New Roman" w:hAnsi="Times New Roman" w:cs="Times New Roman"/>
              </w:rPr>
              <w:t>篇；</w:t>
            </w:r>
          </w:p>
          <w:p w14:paraId="4A69A3DD" w14:textId="6AF1771D" w:rsidR="00DD6FDA" w:rsidRPr="005E5B6D" w:rsidRDefault="00380D5B">
            <w:pPr>
              <w:spacing w:line="400" w:lineRule="exact"/>
              <w:ind w:firstLineChars="100" w:firstLine="210"/>
              <w:rPr>
                <w:rFonts w:ascii="Times New Roman" w:hAnsi="Times New Roman" w:cs="Times New Roman"/>
                <w:color w:val="000000" w:themeColor="text1"/>
              </w:rPr>
            </w:pPr>
            <w:r w:rsidRPr="00483C10">
              <w:rPr>
                <w:rFonts w:ascii="Times New Roman" w:hAnsi="Times New Roman" w:cs="Times New Roman"/>
                <w:color w:val="EE0000"/>
              </w:rPr>
              <w:t>中文核心期刊论文</w:t>
            </w:r>
            <w:r w:rsidR="00483C10" w:rsidRPr="00483C10">
              <w:rPr>
                <w:rFonts w:ascii="Times New Roman" w:hAnsi="Times New Roman" w:cs="Times New Roman" w:hint="eastAsia"/>
                <w:color w:val="EE0000"/>
              </w:rPr>
              <w:t>1</w:t>
            </w:r>
            <w:r w:rsidRPr="00483C10">
              <w:rPr>
                <w:rFonts w:ascii="Times New Roman" w:hAnsi="Times New Roman" w:cs="Times New Roman"/>
                <w:color w:val="EE0000"/>
              </w:rPr>
              <w:t>分</w:t>
            </w:r>
            <w:r w:rsidRPr="00483C10">
              <w:rPr>
                <w:rFonts w:ascii="Times New Roman" w:hAnsi="Times New Roman" w:cs="Times New Roman"/>
                <w:color w:val="EE0000"/>
              </w:rPr>
              <w:t>/</w:t>
            </w:r>
            <w:r w:rsidRPr="00483C10">
              <w:rPr>
                <w:rFonts w:ascii="Times New Roman" w:hAnsi="Times New Roman" w:cs="Times New Roman"/>
                <w:color w:val="EE0000"/>
              </w:rPr>
              <w:t>篇。</w:t>
            </w:r>
          </w:p>
        </w:tc>
      </w:tr>
      <w:tr w:rsidR="001A5256" w:rsidRPr="00BA6FF7" w14:paraId="2E000633" w14:textId="77777777" w:rsidTr="006F1B12">
        <w:tc>
          <w:tcPr>
            <w:tcW w:w="1792" w:type="dxa"/>
            <w:vMerge/>
            <w:tcBorders>
              <w:top w:val="single" w:sz="4" w:space="0" w:color="auto"/>
              <w:left w:val="single" w:sz="4" w:space="0" w:color="auto"/>
              <w:bottom w:val="single" w:sz="4" w:space="0" w:color="auto"/>
              <w:right w:val="single" w:sz="4" w:space="0" w:color="auto"/>
            </w:tcBorders>
          </w:tcPr>
          <w:p w14:paraId="2F0C2ECD" w14:textId="77777777" w:rsidR="001A5256" w:rsidRPr="005E5B6D" w:rsidRDefault="001A5256" w:rsidP="003C7DB0">
            <w:pPr>
              <w:spacing w:line="400" w:lineRule="exact"/>
              <w:rPr>
                <w:rFonts w:ascii="Times New Roman" w:hAnsi="Times New Roman" w:cs="Times New Roman"/>
                <w:color w:val="000000" w:themeColor="text1"/>
                <w:sz w:val="18"/>
                <w:szCs w:val="18"/>
              </w:rPr>
            </w:pPr>
          </w:p>
        </w:tc>
        <w:tc>
          <w:tcPr>
            <w:tcW w:w="6713" w:type="dxa"/>
            <w:tcBorders>
              <w:top w:val="single" w:sz="4" w:space="0" w:color="auto"/>
              <w:left w:val="single" w:sz="4" w:space="0" w:color="auto"/>
              <w:right w:val="single" w:sz="4" w:space="0" w:color="auto"/>
            </w:tcBorders>
          </w:tcPr>
          <w:p w14:paraId="016C2CD1" w14:textId="16939FF7" w:rsidR="001A5256" w:rsidRPr="005E5B6D" w:rsidRDefault="001A5256" w:rsidP="001A5256">
            <w:pPr>
              <w:spacing w:line="400" w:lineRule="exact"/>
              <w:ind w:left="252" w:hangingChars="120" w:hanging="252"/>
              <w:rPr>
                <w:rFonts w:ascii="Times New Roman" w:hAnsi="Times New Roman" w:cs="Times New Roman"/>
                <w:color w:val="000000" w:themeColor="text1"/>
              </w:rPr>
            </w:pPr>
            <w:r w:rsidRPr="001A5256">
              <w:rPr>
                <w:rFonts w:ascii="Times New Roman" w:hAnsi="Times New Roman" w:cs="Times New Roman" w:hint="eastAsia"/>
                <w:color w:val="000000" w:themeColor="text1"/>
              </w:rPr>
              <w:t>2</w:t>
            </w:r>
            <w:r w:rsidRPr="001A5256">
              <w:rPr>
                <w:rFonts w:ascii="Times New Roman" w:hAnsi="Times New Roman" w:cs="Times New Roman" w:hint="eastAsia"/>
                <w:color w:val="000000" w:themeColor="text1"/>
              </w:rPr>
              <w:t>）用于评分的</w:t>
            </w:r>
            <w:r w:rsidRPr="001A5256">
              <w:rPr>
                <w:rFonts w:ascii="Times New Roman" w:hAnsi="Times New Roman" w:cs="Times New Roman" w:hint="eastAsia"/>
                <w:color w:val="000000" w:themeColor="text1"/>
              </w:rPr>
              <w:t>SCI</w:t>
            </w:r>
            <w:r w:rsidRPr="001A5256">
              <w:rPr>
                <w:rFonts w:ascii="Times New Roman" w:hAnsi="Times New Roman" w:cs="Times New Roman" w:hint="eastAsia"/>
                <w:color w:val="000000" w:themeColor="text1"/>
              </w:rPr>
              <w:t>期刊论文，</w:t>
            </w:r>
            <w:r w:rsidRPr="001A5256">
              <w:rPr>
                <w:rFonts w:ascii="Times New Roman" w:hAnsi="Times New Roman" w:cs="Times New Roman" w:hint="eastAsia"/>
                <w:color w:val="000000" w:themeColor="text1"/>
              </w:rPr>
              <w:t>JCR</w:t>
            </w:r>
            <w:r w:rsidRPr="001A5256">
              <w:rPr>
                <w:rFonts w:ascii="Times New Roman" w:hAnsi="Times New Roman" w:cs="Times New Roman" w:hint="eastAsia"/>
                <w:color w:val="000000" w:themeColor="text1"/>
              </w:rPr>
              <w:t>三区、四区的最多</w:t>
            </w:r>
            <w:r w:rsidR="00EC06E2" w:rsidRPr="00251038">
              <w:rPr>
                <w:rFonts w:ascii="Times New Roman" w:hAnsi="Times New Roman" w:cs="Times New Roman" w:hint="eastAsia"/>
                <w:color w:val="000000" w:themeColor="text1"/>
              </w:rPr>
              <w:t>合计</w:t>
            </w:r>
            <w:r w:rsidRPr="001A5256">
              <w:rPr>
                <w:rFonts w:ascii="Times New Roman" w:hAnsi="Times New Roman" w:cs="Times New Roman" w:hint="eastAsia"/>
                <w:color w:val="000000" w:themeColor="text1"/>
              </w:rPr>
              <w:t>认定</w:t>
            </w:r>
            <w:r w:rsidRPr="001A5256">
              <w:rPr>
                <w:rFonts w:ascii="Times New Roman" w:hAnsi="Times New Roman" w:cs="Times New Roman" w:hint="eastAsia"/>
                <w:color w:val="000000" w:themeColor="text1"/>
              </w:rPr>
              <w:t>2</w:t>
            </w:r>
            <w:r w:rsidRPr="001A5256">
              <w:rPr>
                <w:rFonts w:ascii="Times New Roman" w:hAnsi="Times New Roman" w:cs="Times New Roman" w:hint="eastAsia"/>
                <w:color w:val="000000" w:themeColor="text1"/>
              </w:rPr>
              <w:t>篇，其中</w:t>
            </w:r>
            <w:r w:rsidRPr="001A5256">
              <w:rPr>
                <w:rFonts w:ascii="Times New Roman" w:hAnsi="Times New Roman" w:cs="Times New Roman" w:hint="eastAsia"/>
                <w:color w:val="000000" w:themeColor="text1"/>
              </w:rPr>
              <w:t>JCR</w:t>
            </w:r>
            <w:r w:rsidRPr="001A5256">
              <w:rPr>
                <w:rFonts w:ascii="Times New Roman" w:hAnsi="Times New Roman" w:cs="Times New Roman" w:hint="eastAsia"/>
                <w:color w:val="000000" w:themeColor="text1"/>
              </w:rPr>
              <w:t>四区的最多认定</w:t>
            </w:r>
            <w:r w:rsidRPr="001A5256">
              <w:rPr>
                <w:rFonts w:ascii="Times New Roman" w:hAnsi="Times New Roman" w:cs="Times New Roman" w:hint="eastAsia"/>
                <w:color w:val="000000" w:themeColor="text1"/>
              </w:rPr>
              <w:t>1</w:t>
            </w:r>
            <w:r w:rsidRPr="001A5256">
              <w:rPr>
                <w:rFonts w:ascii="Times New Roman" w:hAnsi="Times New Roman" w:cs="Times New Roman" w:hint="eastAsia"/>
                <w:color w:val="000000" w:themeColor="text1"/>
              </w:rPr>
              <w:t>篇；用于评分的中文核心期刊论文，最多认定</w:t>
            </w:r>
            <w:r w:rsidRPr="001A5256">
              <w:rPr>
                <w:rFonts w:ascii="Times New Roman" w:hAnsi="Times New Roman" w:cs="Times New Roman" w:hint="eastAsia"/>
                <w:color w:val="000000" w:themeColor="text1"/>
              </w:rPr>
              <w:t>3</w:t>
            </w:r>
            <w:r w:rsidRPr="001A5256">
              <w:rPr>
                <w:rFonts w:ascii="Times New Roman" w:hAnsi="Times New Roman" w:cs="Times New Roman" w:hint="eastAsia"/>
                <w:color w:val="000000" w:themeColor="text1"/>
              </w:rPr>
              <w:t>篇。</w:t>
            </w:r>
          </w:p>
        </w:tc>
      </w:tr>
      <w:tr w:rsidR="00DD6FDA" w:rsidRPr="00BA6FF7" w14:paraId="15BA7CF7" w14:textId="77777777" w:rsidTr="006F1B12">
        <w:tc>
          <w:tcPr>
            <w:tcW w:w="0" w:type="auto"/>
            <w:vMerge/>
            <w:tcBorders>
              <w:top w:val="single" w:sz="4" w:space="0" w:color="auto"/>
              <w:left w:val="single" w:sz="4" w:space="0" w:color="auto"/>
              <w:bottom w:val="single" w:sz="4" w:space="0" w:color="auto"/>
              <w:right w:val="single" w:sz="4" w:space="0" w:color="auto"/>
            </w:tcBorders>
            <w:vAlign w:val="center"/>
          </w:tcPr>
          <w:p w14:paraId="5272AC1A" w14:textId="77777777" w:rsidR="00DD6FDA" w:rsidRPr="005E5B6D" w:rsidRDefault="00DD6FDA">
            <w:pPr>
              <w:jc w:val="left"/>
              <w:rPr>
                <w:rFonts w:ascii="Times New Roman" w:hAnsi="Times New Roman" w:cs="Times New Roman"/>
                <w:color w:val="000000" w:themeColor="text1"/>
              </w:rPr>
            </w:pPr>
          </w:p>
        </w:tc>
        <w:tc>
          <w:tcPr>
            <w:tcW w:w="6713" w:type="dxa"/>
            <w:tcBorders>
              <w:top w:val="single" w:sz="4" w:space="0" w:color="auto"/>
              <w:left w:val="single" w:sz="4" w:space="0" w:color="auto"/>
              <w:right w:val="single" w:sz="4" w:space="0" w:color="auto"/>
            </w:tcBorders>
          </w:tcPr>
          <w:p w14:paraId="14413E82" w14:textId="77777777" w:rsidR="009367EE" w:rsidRPr="005E5B6D" w:rsidRDefault="009367EE" w:rsidP="009367EE">
            <w:pPr>
              <w:spacing w:line="400" w:lineRule="exact"/>
              <w:ind w:left="464" w:hangingChars="258" w:hanging="464"/>
              <w:rPr>
                <w:rFonts w:ascii="Times New Roman" w:hAnsi="Times New Roman" w:cs="Times New Roman"/>
                <w:color w:val="000000" w:themeColor="text1"/>
                <w:sz w:val="18"/>
                <w:szCs w:val="18"/>
              </w:rPr>
            </w:pPr>
            <w:r w:rsidRPr="005E5B6D">
              <w:rPr>
                <w:rFonts w:ascii="Times New Roman" w:hAnsi="Times New Roman" w:cs="Times New Roman"/>
                <w:color w:val="000000" w:themeColor="text1"/>
                <w:sz w:val="18"/>
                <w:szCs w:val="18"/>
              </w:rPr>
              <w:t>注</w:t>
            </w:r>
            <w:r w:rsidRPr="005E5B6D">
              <w:rPr>
                <w:rFonts w:ascii="Times New Roman" w:hAnsi="Times New Roman" w:cs="Times New Roman"/>
                <w:color w:val="000000" w:themeColor="text1"/>
                <w:sz w:val="18"/>
                <w:szCs w:val="18"/>
              </w:rPr>
              <w:t>1</w:t>
            </w:r>
            <w:r w:rsidRPr="005E5B6D">
              <w:rPr>
                <w:rFonts w:ascii="Times New Roman" w:hAnsi="Times New Roman" w:cs="Times New Roman"/>
                <w:color w:val="000000" w:themeColor="text1"/>
                <w:sz w:val="18"/>
                <w:szCs w:val="18"/>
              </w:rPr>
              <w:t>：</w:t>
            </w:r>
            <w:r w:rsidRPr="005E5B6D">
              <w:rPr>
                <w:rFonts w:ascii="Times New Roman" w:hAnsi="Times New Roman" w:cs="Times New Roman"/>
                <w:color w:val="000000" w:themeColor="text1"/>
                <w:sz w:val="18"/>
                <w:szCs w:val="18"/>
              </w:rPr>
              <w:t>“</w:t>
            </w:r>
            <w:r w:rsidRPr="005E5B6D">
              <w:rPr>
                <w:rFonts w:ascii="Times New Roman" w:hAnsi="Times New Roman" w:cs="Times New Roman"/>
                <w:color w:val="000000" w:themeColor="text1"/>
                <w:sz w:val="18"/>
                <w:szCs w:val="18"/>
              </w:rPr>
              <w:t>期刊论文</w:t>
            </w:r>
            <w:r w:rsidRPr="005E5B6D">
              <w:rPr>
                <w:rFonts w:ascii="Times New Roman" w:hAnsi="Times New Roman" w:cs="Times New Roman"/>
                <w:color w:val="000000" w:themeColor="text1"/>
                <w:sz w:val="18"/>
                <w:szCs w:val="18"/>
              </w:rPr>
              <w:t>”</w:t>
            </w:r>
            <w:proofErr w:type="gramStart"/>
            <w:r w:rsidRPr="005E5B6D">
              <w:rPr>
                <w:rFonts w:ascii="Times New Roman" w:hAnsi="Times New Roman" w:cs="Times New Roman"/>
                <w:color w:val="000000" w:themeColor="text1"/>
                <w:sz w:val="18"/>
                <w:szCs w:val="18"/>
              </w:rPr>
              <w:t>指发表</w:t>
            </w:r>
            <w:proofErr w:type="gramEnd"/>
            <w:r w:rsidRPr="005E5B6D">
              <w:rPr>
                <w:rFonts w:ascii="Times New Roman" w:hAnsi="Times New Roman" w:cs="Times New Roman"/>
                <w:color w:val="000000" w:themeColor="text1"/>
                <w:sz w:val="18"/>
                <w:szCs w:val="18"/>
              </w:rPr>
              <w:t>在期刊正刊（无论是否依托会议）上的论文；期刊增刊论文不加分。</w:t>
            </w:r>
          </w:p>
          <w:p w14:paraId="2607CBA2" w14:textId="5F14E900" w:rsidR="00DD6FDA" w:rsidRPr="005E5B6D" w:rsidRDefault="00DD6FDA">
            <w:pPr>
              <w:spacing w:line="400" w:lineRule="exact"/>
              <w:ind w:left="464" w:hangingChars="258" w:hanging="464"/>
              <w:rPr>
                <w:rFonts w:ascii="Times New Roman" w:hAnsi="Times New Roman" w:cs="Times New Roman"/>
                <w:color w:val="000000" w:themeColor="text1"/>
                <w:sz w:val="18"/>
                <w:szCs w:val="18"/>
              </w:rPr>
            </w:pPr>
            <w:r w:rsidRPr="005E5B6D">
              <w:rPr>
                <w:rFonts w:ascii="Times New Roman" w:hAnsi="Times New Roman" w:cs="Times New Roman"/>
                <w:color w:val="000000" w:themeColor="text1"/>
                <w:sz w:val="18"/>
                <w:szCs w:val="18"/>
              </w:rPr>
              <w:t>注</w:t>
            </w:r>
            <w:r w:rsidRPr="005E5B6D">
              <w:rPr>
                <w:rFonts w:ascii="Times New Roman" w:hAnsi="Times New Roman" w:cs="Times New Roman"/>
                <w:color w:val="000000" w:themeColor="text1"/>
                <w:sz w:val="18"/>
                <w:szCs w:val="18"/>
              </w:rPr>
              <w:t>2</w:t>
            </w:r>
            <w:r w:rsidRPr="005E5B6D">
              <w:rPr>
                <w:rFonts w:ascii="Times New Roman" w:hAnsi="Times New Roman" w:cs="Times New Roman"/>
                <w:color w:val="000000" w:themeColor="text1"/>
                <w:sz w:val="18"/>
                <w:szCs w:val="18"/>
              </w:rPr>
              <w:t>：</w:t>
            </w:r>
            <w:r w:rsidRPr="005E5B6D">
              <w:rPr>
                <w:rFonts w:ascii="Times New Roman" w:hAnsi="Times New Roman" w:cs="Times New Roman"/>
                <w:color w:val="000000" w:themeColor="text1"/>
                <w:sz w:val="18"/>
                <w:szCs w:val="18"/>
              </w:rPr>
              <w:t>“</w:t>
            </w:r>
            <w:r w:rsidRPr="005E5B6D">
              <w:rPr>
                <w:rFonts w:ascii="Times New Roman" w:hAnsi="Times New Roman" w:cs="Times New Roman"/>
                <w:color w:val="000000" w:themeColor="text1"/>
                <w:sz w:val="18"/>
                <w:szCs w:val="18"/>
              </w:rPr>
              <w:t>中文核心期刊论文</w:t>
            </w:r>
            <w:r w:rsidRPr="005E5B6D">
              <w:rPr>
                <w:rFonts w:ascii="Times New Roman" w:hAnsi="Times New Roman" w:cs="Times New Roman"/>
                <w:color w:val="000000" w:themeColor="text1"/>
                <w:sz w:val="18"/>
                <w:szCs w:val="18"/>
              </w:rPr>
              <w:t>”</w:t>
            </w:r>
            <w:proofErr w:type="gramStart"/>
            <w:r w:rsidRPr="005E5B6D">
              <w:rPr>
                <w:rFonts w:ascii="Times New Roman" w:hAnsi="Times New Roman" w:cs="Times New Roman"/>
                <w:color w:val="000000" w:themeColor="text1"/>
                <w:sz w:val="18"/>
                <w:szCs w:val="18"/>
              </w:rPr>
              <w:t>指发表</w:t>
            </w:r>
            <w:proofErr w:type="gramEnd"/>
            <w:r w:rsidRPr="005E5B6D">
              <w:rPr>
                <w:rFonts w:ascii="Times New Roman" w:hAnsi="Times New Roman" w:cs="Times New Roman"/>
                <w:color w:val="000000" w:themeColor="text1"/>
                <w:sz w:val="18"/>
                <w:szCs w:val="18"/>
              </w:rPr>
              <w:t>在北京大学出版社最新版《中文核心期刊要目总览》和</w:t>
            </w:r>
            <w:r w:rsidRPr="005E5B6D">
              <w:rPr>
                <w:rFonts w:ascii="Times New Roman" w:hAnsi="Times New Roman" w:cs="Times New Roman"/>
                <w:color w:val="000000" w:themeColor="text1"/>
                <w:sz w:val="18"/>
                <w:szCs w:val="18"/>
              </w:rPr>
              <w:t>/</w:t>
            </w:r>
            <w:r w:rsidRPr="005E5B6D">
              <w:rPr>
                <w:rFonts w:ascii="Times New Roman" w:hAnsi="Times New Roman" w:cs="Times New Roman"/>
                <w:color w:val="000000" w:themeColor="text1"/>
                <w:sz w:val="18"/>
                <w:szCs w:val="18"/>
              </w:rPr>
              <w:t>或最新版《西南交通大学学术期刊分级目录</w:t>
            </w:r>
            <w:r w:rsidR="00CE6E39">
              <w:rPr>
                <w:rFonts w:ascii="Times New Roman" w:hAnsi="Times New Roman" w:cs="Times New Roman" w:hint="eastAsia"/>
                <w:color w:val="000000" w:themeColor="text1"/>
                <w:sz w:val="18"/>
                <w:szCs w:val="18"/>
              </w:rPr>
              <w:t>（工科类）</w:t>
            </w:r>
            <w:r w:rsidRPr="005E5B6D">
              <w:rPr>
                <w:rFonts w:ascii="Times New Roman" w:hAnsi="Times New Roman" w:cs="Times New Roman"/>
                <w:color w:val="000000" w:themeColor="text1"/>
                <w:sz w:val="18"/>
                <w:szCs w:val="18"/>
              </w:rPr>
              <w:t>》</w:t>
            </w:r>
            <w:r w:rsidR="00EF241D">
              <w:rPr>
                <w:rFonts w:ascii="Times New Roman" w:hAnsi="Times New Roman" w:cs="Times New Roman" w:hint="eastAsia"/>
                <w:color w:val="000000" w:themeColor="text1"/>
                <w:sz w:val="18"/>
                <w:szCs w:val="18"/>
              </w:rPr>
              <w:t>、《西南交通大学学术训练标准及创新成果标准（机械工程分委会）》</w:t>
            </w:r>
            <w:r w:rsidRPr="005E5B6D">
              <w:rPr>
                <w:rFonts w:ascii="Times New Roman" w:hAnsi="Times New Roman" w:cs="Times New Roman"/>
                <w:color w:val="000000" w:themeColor="text1"/>
                <w:sz w:val="18"/>
                <w:szCs w:val="18"/>
              </w:rPr>
              <w:t>所含期刊上的</w:t>
            </w:r>
            <w:r w:rsidR="007342AD">
              <w:rPr>
                <w:rFonts w:ascii="Times New Roman" w:hAnsi="Times New Roman" w:cs="Times New Roman" w:hint="eastAsia"/>
                <w:color w:val="000000" w:themeColor="text1"/>
                <w:sz w:val="18"/>
                <w:szCs w:val="18"/>
              </w:rPr>
              <w:t>中文</w:t>
            </w:r>
            <w:r w:rsidRPr="005E5B6D">
              <w:rPr>
                <w:rFonts w:ascii="Times New Roman" w:hAnsi="Times New Roman" w:cs="Times New Roman"/>
                <w:color w:val="000000" w:themeColor="text1"/>
                <w:sz w:val="18"/>
                <w:szCs w:val="18"/>
              </w:rPr>
              <w:t>论文。</w:t>
            </w:r>
          </w:p>
          <w:p w14:paraId="141BC77E" w14:textId="18C870AB" w:rsidR="00DD6FDA" w:rsidRPr="005E5B6D" w:rsidRDefault="00DD6FDA">
            <w:pPr>
              <w:spacing w:line="400" w:lineRule="exact"/>
              <w:ind w:left="464" w:hangingChars="258" w:hanging="464"/>
              <w:rPr>
                <w:rFonts w:ascii="Times New Roman" w:hAnsi="Times New Roman" w:cs="Times New Roman"/>
                <w:color w:val="000000" w:themeColor="text1"/>
                <w:sz w:val="18"/>
                <w:szCs w:val="18"/>
              </w:rPr>
            </w:pPr>
            <w:r w:rsidRPr="005E5B6D">
              <w:rPr>
                <w:rFonts w:ascii="Times New Roman" w:hAnsi="Times New Roman" w:cs="Times New Roman"/>
                <w:color w:val="000000" w:themeColor="text1"/>
                <w:sz w:val="18"/>
                <w:szCs w:val="18"/>
              </w:rPr>
              <w:t>注</w:t>
            </w:r>
            <w:r w:rsidRPr="005E5B6D">
              <w:rPr>
                <w:rFonts w:ascii="Times New Roman" w:hAnsi="Times New Roman" w:cs="Times New Roman"/>
                <w:color w:val="000000" w:themeColor="text1"/>
                <w:sz w:val="18"/>
                <w:szCs w:val="18"/>
              </w:rPr>
              <w:t>3</w:t>
            </w:r>
            <w:r w:rsidRPr="005E5B6D">
              <w:rPr>
                <w:rFonts w:ascii="Times New Roman" w:hAnsi="Times New Roman" w:cs="Times New Roman"/>
                <w:color w:val="000000" w:themeColor="text1"/>
                <w:sz w:val="18"/>
                <w:szCs w:val="18"/>
              </w:rPr>
              <w:t>：发表在研究生院发布的</w:t>
            </w:r>
            <w:r w:rsidRPr="005E5B6D">
              <w:rPr>
                <w:rFonts w:ascii="Times New Roman" w:hAnsi="Times New Roman" w:cs="Times New Roman"/>
                <w:color w:val="000000" w:themeColor="text1"/>
                <w:sz w:val="18"/>
                <w:szCs w:val="18"/>
              </w:rPr>
              <w:t>“</w:t>
            </w:r>
            <w:r w:rsidRPr="005E5B6D">
              <w:rPr>
                <w:rFonts w:ascii="Times New Roman" w:hAnsi="Times New Roman" w:cs="Times New Roman"/>
                <w:color w:val="000000" w:themeColor="text1"/>
                <w:sz w:val="18"/>
                <w:szCs w:val="18"/>
              </w:rPr>
              <w:t>不能计入研究生申请学位创新成果的</w:t>
            </w:r>
            <w:r w:rsidRPr="005E5B6D">
              <w:rPr>
                <w:rFonts w:ascii="Times New Roman" w:hAnsi="Times New Roman" w:cs="Times New Roman"/>
                <w:color w:val="000000" w:themeColor="text1"/>
                <w:sz w:val="18"/>
                <w:szCs w:val="18"/>
              </w:rPr>
              <w:t>SCI\EI</w:t>
            </w:r>
            <w:r w:rsidRPr="005E5B6D">
              <w:rPr>
                <w:rFonts w:ascii="Times New Roman" w:hAnsi="Times New Roman" w:cs="Times New Roman"/>
                <w:color w:val="000000" w:themeColor="text1"/>
                <w:sz w:val="18"/>
                <w:szCs w:val="18"/>
              </w:rPr>
              <w:t>收录期刊目录</w:t>
            </w:r>
            <w:r w:rsidRPr="005E5B6D">
              <w:rPr>
                <w:rFonts w:ascii="Times New Roman" w:hAnsi="Times New Roman" w:cs="Times New Roman"/>
                <w:color w:val="000000" w:themeColor="text1"/>
                <w:sz w:val="18"/>
                <w:szCs w:val="18"/>
              </w:rPr>
              <w:t>”</w:t>
            </w:r>
            <w:r w:rsidRPr="005E5B6D">
              <w:rPr>
                <w:rFonts w:ascii="Times New Roman" w:hAnsi="Times New Roman" w:cs="Times New Roman"/>
                <w:color w:val="000000" w:themeColor="text1"/>
                <w:sz w:val="18"/>
                <w:szCs w:val="18"/>
              </w:rPr>
              <w:t>中的论文，不得参与评奖</w:t>
            </w:r>
            <w:r w:rsidR="00984118" w:rsidRPr="005E5B6D">
              <w:rPr>
                <w:rFonts w:ascii="Times New Roman" w:hAnsi="Times New Roman" w:cs="Times New Roman" w:hint="eastAsia"/>
                <w:color w:val="000000" w:themeColor="text1"/>
                <w:sz w:val="18"/>
                <w:szCs w:val="18"/>
              </w:rPr>
              <w:t>；</w:t>
            </w:r>
            <w:r w:rsidR="00380D5B">
              <w:rPr>
                <w:rFonts w:ascii="Times New Roman" w:hAnsi="Times New Roman" w:cs="Times New Roman" w:hint="eastAsia"/>
                <w:sz w:val="18"/>
                <w:szCs w:val="18"/>
              </w:rPr>
              <w:t>发表在</w:t>
            </w:r>
            <w:r w:rsidR="00380D5B" w:rsidRPr="00CD1F15">
              <w:rPr>
                <w:rFonts w:ascii="Times New Roman" w:hAnsi="Times New Roman" w:cs="Times New Roman" w:hint="eastAsia"/>
                <w:sz w:val="18"/>
                <w:szCs w:val="18"/>
              </w:rPr>
              <w:t>中科院情报文献中心《国际期刊预警名单（试行）》</w:t>
            </w:r>
            <w:r w:rsidR="00380D5B">
              <w:rPr>
                <w:rFonts w:ascii="Times New Roman" w:hAnsi="Times New Roman" w:cs="Times New Roman" w:hint="eastAsia"/>
                <w:sz w:val="18"/>
                <w:szCs w:val="18"/>
              </w:rPr>
              <w:t>或后续更新版本所列期刊中的论文，</w:t>
            </w:r>
            <w:r w:rsidR="00380D5B" w:rsidRPr="0020299A">
              <w:rPr>
                <w:rFonts w:ascii="Times New Roman" w:hAnsi="Times New Roman" w:cs="Times New Roman" w:hint="eastAsia"/>
                <w:sz w:val="18"/>
                <w:szCs w:val="18"/>
              </w:rPr>
              <w:t>不得用于评奖。</w:t>
            </w:r>
          </w:p>
          <w:p w14:paraId="08C0E4C0" w14:textId="259F4CB0" w:rsidR="00DD6FDA" w:rsidRPr="005E5B6D" w:rsidRDefault="00DD6FDA">
            <w:pPr>
              <w:spacing w:line="400" w:lineRule="exact"/>
              <w:ind w:left="464" w:hangingChars="258" w:hanging="464"/>
              <w:rPr>
                <w:rFonts w:ascii="Times New Roman" w:hAnsi="Times New Roman" w:cs="Times New Roman"/>
                <w:color w:val="000000" w:themeColor="text1"/>
                <w:sz w:val="18"/>
                <w:szCs w:val="18"/>
              </w:rPr>
            </w:pPr>
            <w:r w:rsidRPr="005E5B6D">
              <w:rPr>
                <w:rFonts w:ascii="Times New Roman" w:hAnsi="Times New Roman" w:cs="Times New Roman"/>
                <w:color w:val="000000" w:themeColor="text1"/>
                <w:sz w:val="18"/>
                <w:szCs w:val="18"/>
              </w:rPr>
              <w:t>注</w:t>
            </w:r>
            <w:r w:rsidRPr="005E5B6D">
              <w:rPr>
                <w:rFonts w:ascii="Times New Roman" w:hAnsi="Times New Roman" w:cs="Times New Roman"/>
                <w:color w:val="000000" w:themeColor="text1"/>
                <w:sz w:val="18"/>
                <w:szCs w:val="18"/>
              </w:rPr>
              <w:t>4</w:t>
            </w:r>
            <w:r w:rsidRPr="005E5B6D">
              <w:rPr>
                <w:rFonts w:ascii="Times New Roman" w:hAnsi="Times New Roman" w:cs="Times New Roman"/>
                <w:color w:val="000000" w:themeColor="text1"/>
                <w:sz w:val="18"/>
                <w:szCs w:val="18"/>
              </w:rPr>
              <w:t>：</w:t>
            </w:r>
            <w:r w:rsidR="00A505B0" w:rsidRPr="00C86713">
              <w:rPr>
                <w:rFonts w:ascii="Times New Roman" w:hAnsi="Times New Roman" w:cs="Times New Roman"/>
                <w:sz w:val="18"/>
                <w:szCs w:val="18"/>
              </w:rPr>
              <w:t>发表高水平</w:t>
            </w:r>
            <w:r w:rsidR="00A505B0" w:rsidRPr="00C86713">
              <w:rPr>
                <w:rFonts w:ascii="Times New Roman" w:hAnsi="Times New Roman" w:cs="Times New Roman"/>
                <w:sz w:val="18"/>
                <w:szCs w:val="18"/>
              </w:rPr>
              <w:t>SCI</w:t>
            </w:r>
            <w:r w:rsidR="00A505B0" w:rsidRPr="00C86713">
              <w:rPr>
                <w:rFonts w:ascii="Times New Roman" w:hAnsi="Times New Roman" w:cs="Times New Roman"/>
                <w:sz w:val="18"/>
                <w:szCs w:val="18"/>
              </w:rPr>
              <w:t>论文给予额外加分，期刊级别按照</w:t>
            </w:r>
            <w:r w:rsidR="00A505B0" w:rsidRPr="00C86713">
              <w:rPr>
                <w:rFonts w:ascii="Times New Roman" w:hAnsi="Times New Roman" w:cs="Times New Roman"/>
                <w:sz w:val="18"/>
                <w:szCs w:val="18"/>
              </w:rPr>
              <w:t>JCR</w:t>
            </w:r>
            <w:r w:rsidR="00A505B0" w:rsidRPr="00C86713">
              <w:rPr>
                <w:rFonts w:ascii="Times New Roman" w:hAnsi="Times New Roman" w:cs="Times New Roman"/>
                <w:sz w:val="18"/>
                <w:szCs w:val="18"/>
              </w:rPr>
              <w:t>分区就高认定，一区</w:t>
            </w:r>
            <w:r w:rsidR="007F4882">
              <w:rPr>
                <w:rFonts w:ascii="Times New Roman" w:hAnsi="Times New Roman" w:cs="Times New Roman"/>
                <w:sz w:val="18"/>
                <w:szCs w:val="18"/>
              </w:rPr>
              <w:t>2.5</w:t>
            </w:r>
            <w:r w:rsidR="00A505B0" w:rsidRPr="00C86713">
              <w:rPr>
                <w:rFonts w:ascii="Times New Roman" w:hAnsi="Times New Roman" w:cs="Times New Roman"/>
                <w:sz w:val="18"/>
                <w:szCs w:val="18"/>
              </w:rPr>
              <w:t>分</w:t>
            </w:r>
            <w:r w:rsidR="00A505B0" w:rsidRPr="00C86713">
              <w:rPr>
                <w:rFonts w:ascii="Times New Roman" w:hAnsi="Times New Roman" w:cs="Times New Roman"/>
                <w:sz w:val="18"/>
                <w:szCs w:val="18"/>
              </w:rPr>
              <w:t>/</w:t>
            </w:r>
            <w:r w:rsidR="00A505B0" w:rsidRPr="00C86713">
              <w:rPr>
                <w:rFonts w:ascii="Times New Roman" w:hAnsi="Times New Roman" w:cs="Times New Roman"/>
                <w:sz w:val="18"/>
                <w:szCs w:val="18"/>
              </w:rPr>
              <w:t>篇、二区</w:t>
            </w:r>
            <w:r w:rsidR="007F4882">
              <w:rPr>
                <w:rFonts w:ascii="Times New Roman" w:hAnsi="Times New Roman" w:cs="Times New Roman"/>
                <w:sz w:val="18"/>
                <w:szCs w:val="18"/>
              </w:rPr>
              <w:t>1.5</w:t>
            </w:r>
            <w:r w:rsidR="00A505B0" w:rsidRPr="00C86713">
              <w:rPr>
                <w:rFonts w:ascii="Times New Roman" w:hAnsi="Times New Roman" w:cs="Times New Roman"/>
                <w:sz w:val="18"/>
                <w:szCs w:val="18"/>
              </w:rPr>
              <w:t>分</w:t>
            </w:r>
            <w:r w:rsidR="00A505B0" w:rsidRPr="00C86713">
              <w:rPr>
                <w:rFonts w:ascii="Times New Roman" w:hAnsi="Times New Roman" w:cs="Times New Roman"/>
                <w:sz w:val="18"/>
                <w:szCs w:val="18"/>
              </w:rPr>
              <w:t>/</w:t>
            </w:r>
            <w:r w:rsidR="00A505B0" w:rsidRPr="00C86713">
              <w:rPr>
                <w:rFonts w:ascii="Times New Roman" w:hAnsi="Times New Roman" w:cs="Times New Roman"/>
                <w:sz w:val="18"/>
                <w:szCs w:val="18"/>
              </w:rPr>
              <w:t>篇</w:t>
            </w:r>
            <w:r w:rsidR="00A505B0">
              <w:rPr>
                <w:rFonts w:ascii="Times New Roman" w:hAnsi="Times New Roman" w:cs="Times New Roman" w:hint="eastAsia"/>
                <w:sz w:val="18"/>
                <w:szCs w:val="18"/>
              </w:rPr>
              <w:t>；发表在</w:t>
            </w:r>
            <w:r w:rsidR="00A505B0" w:rsidRPr="006832BB">
              <w:rPr>
                <w:rFonts w:ascii="Times New Roman" w:hAnsi="Times New Roman" w:cs="Times New Roman" w:hint="eastAsia"/>
                <w:sz w:val="18"/>
                <w:szCs w:val="18"/>
              </w:rPr>
              <w:t>最新版《西南交通大学学术期刊分级目录（工科类）》、《西南交通大学学术训练标准及创新成果标准（机械工程分委会）》所含期刊上的</w:t>
            </w:r>
            <w:r w:rsidR="00A505B0">
              <w:rPr>
                <w:rFonts w:ascii="Times New Roman" w:hAnsi="Times New Roman" w:cs="Times New Roman" w:hint="eastAsia"/>
                <w:sz w:val="18"/>
                <w:szCs w:val="18"/>
              </w:rPr>
              <w:t>EI</w:t>
            </w:r>
            <w:r w:rsidR="00A505B0">
              <w:rPr>
                <w:rFonts w:ascii="Times New Roman" w:hAnsi="Times New Roman" w:cs="Times New Roman" w:hint="eastAsia"/>
                <w:sz w:val="18"/>
                <w:szCs w:val="18"/>
              </w:rPr>
              <w:t>论文，加</w:t>
            </w:r>
            <w:r w:rsidR="00A505B0">
              <w:rPr>
                <w:rFonts w:ascii="Times New Roman" w:hAnsi="Times New Roman" w:cs="Times New Roman" w:hint="eastAsia"/>
                <w:sz w:val="18"/>
                <w:szCs w:val="18"/>
              </w:rPr>
              <w:t>0</w:t>
            </w:r>
            <w:r w:rsidR="00A505B0">
              <w:rPr>
                <w:rFonts w:ascii="Times New Roman" w:hAnsi="Times New Roman" w:cs="Times New Roman"/>
                <w:sz w:val="18"/>
                <w:szCs w:val="18"/>
              </w:rPr>
              <w:t>.5</w:t>
            </w:r>
            <w:r w:rsidR="00A505B0">
              <w:rPr>
                <w:rFonts w:ascii="Times New Roman" w:hAnsi="Times New Roman" w:cs="Times New Roman" w:hint="eastAsia"/>
                <w:sz w:val="18"/>
                <w:szCs w:val="18"/>
              </w:rPr>
              <w:t>分</w:t>
            </w:r>
            <w:r w:rsidR="00A505B0">
              <w:rPr>
                <w:rFonts w:ascii="Times New Roman" w:hAnsi="Times New Roman" w:cs="Times New Roman" w:hint="eastAsia"/>
                <w:sz w:val="18"/>
                <w:szCs w:val="18"/>
              </w:rPr>
              <w:t>/</w:t>
            </w:r>
            <w:r w:rsidR="00A505B0">
              <w:rPr>
                <w:rFonts w:ascii="Times New Roman" w:hAnsi="Times New Roman" w:cs="Times New Roman" w:hint="eastAsia"/>
                <w:sz w:val="18"/>
                <w:szCs w:val="18"/>
              </w:rPr>
              <w:t>篇。</w:t>
            </w:r>
          </w:p>
          <w:p w14:paraId="6B144129" w14:textId="77777777" w:rsidR="00DD6FDA" w:rsidRPr="005E5B6D" w:rsidRDefault="00DD6FDA">
            <w:pPr>
              <w:spacing w:line="400" w:lineRule="exact"/>
              <w:ind w:left="464" w:hangingChars="258" w:hanging="464"/>
              <w:rPr>
                <w:rFonts w:ascii="Times New Roman" w:hAnsi="Times New Roman" w:cs="Times New Roman"/>
                <w:color w:val="000000" w:themeColor="text1"/>
                <w:sz w:val="18"/>
                <w:szCs w:val="18"/>
              </w:rPr>
            </w:pPr>
            <w:r w:rsidRPr="005E5B6D">
              <w:rPr>
                <w:rFonts w:ascii="Times New Roman" w:hAnsi="Times New Roman" w:cs="Times New Roman"/>
                <w:color w:val="000000" w:themeColor="text1"/>
                <w:sz w:val="18"/>
                <w:szCs w:val="18"/>
              </w:rPr>
              <w:t>注</w:t>
            </w:r>
            <w:r w:rsidRPr="005E5B6D">
              <w:rPr>
                <w:rFonts w:ascii="Times New Roman" w:hAnsi="Times New Roman" w:cs="Times New Roman"/>
                <w:color w:val="000000" w:themeColor="text1"/>
                <w:sz w:val="18"/>
                <w:szCs w:val="18"/>
              </w:rPr>
              <w:t>5</w:t>
            </w:r>
            <w:r w:rsidRPr="005E5B6D">
              <w:rPr>
                <w:rFonts w:ascii="Times New Roman" w:hAnsi="Times New Roman" w:cs="Times New Roman"/>
                <w:color w:val="000000" w:themeColor="text1"/>
                <w:sz w:val="18"/>
                <w:szCs w:val="18"/>
              </w:rPr>
              <w:t>：博士生论文必须为正式发表的论文</w:t>
            </w:r>
            <w:r w:rsidRPr="005E5B6D">
              <w:rPr>
                <w:rFonts w:ascii="Times New Roman" w:hAnsi="Times New Roman" w:cs="Times New Roman"/>
                <w:color w:val="000000" w:themeColor="text1"/>
                <w:sz w:val="18"/>
                <w:szCs w:val="18"/>
              </w:rPr>
              <w:t>(</w:t>
            </w:r>
            <w:r w:rsidRPr="005E5B6D">
              <w:rPr>
                <w:rFonts w:ascii="Times New Roman" w:hAnsi="Times New Roman" w:cs="Times New Roman"/>
                <w:color w:val="000000" w:themeColor="text1"/>
                <w:sz w:val="18"/>
                <w:szCs w:val="18"/>
              </w:rPr>
              <w:t>含</w:t>
            </w:r>
            <w:r w:rsidRPr="005E5B6D">
              <w:rPr>
                <w:rFonts w:ascii="Times New Roman" w:hAnsi="Times New Roman" w:cs="Times New Roman"/>
                <w:color w:val="000000" w:themeColor="text1"/>
                <w:sz w:val="18"/>
                <w:szCs w:val="18"/>
              </w:rPr>
              <w:t>online</w:t>
            </w:r>
            <w:r w:rsidRPr="005E5B6D">
              <w:rPr>
                <w:rFonts w:ascii="Times New Roman" w:hAnsi="Times New Roman" w:cs="Times New Roman"/>
                <w:color w:val="000000" w:themeColor="text1"/>
                <w:sz w:val="18"/>
                <w:szCs w:val="18"/>
              </w:rPr>
              <w:t>发表、具有</w:t>
            </w:r>
            <w:r w:rsidRPr="005E5B6D">
              <w:rPr>
                <w:rFonts w:ascii="Times New Roman" w:hAnsi="Times New Roman" w:cs="Times New Roman"/>
                <w:color w:val="000000" w:themeColor="text1"/>
                <w:sz w:val="18"/>
                <w:szCs w:val="18"/>
              </w:rPr>
              <w:t>DOI</w:t>
            </w:r>
            <w:r w:rsidRPr="005E5B6D">
              <w:rPr>
                <w:rFonts w:ascii="Times New Roman" w:hAnsi="Times New Roman" w:cs="Times New Roman"/>
                <w:color w:val="000000" w:themeColor="text1"/>
                <w:sz w:val="18"/>
                <w:szCs w:val="18"/>
              </w:rPr>
              <w:t>号的论文</w:t>
            </w:r>
            <w:r w:rsidRPr="005E5B6D">
              <w:rPr>
                <w:rFonts w:ascii="Times New Roman" w:hAnsi="Times New Roman" w:cs="Times New Roman"/>
                <w:color w:val="000000" w:themeColor="text1"/>
                <w:sz w:val="18"/>
                <w:szCs w:val="18"/>
              </w:rPr>
              <w:t>)</w:t>
            </w:r>
            <w:r w:rsidRPr="005E5B6D">
              <w:rPr>
                <w:rFonts w:ascii="Times New Roman" w:hAnsi="Times New Roman" w:cs="Times New Roman"/>
                <w:color w:val="000000" w:themeColor="text1"/>
                <w:sz w:val="18"/>
                <w:szCs w:val="18"/>
              </w:rPr>
              <w:t>；硕士生论文可为已录用论文，但必须提供</w:t>
            </w:r>
            <w:r w:rsidRPr="005E5B6D">
              <w:rPr>
                <w:rFonts w:ascii="Times New Roman" w:hAnsi="Times New Roman" w:cs="Times New Roman"/>
                <w:b/>
                <w:color w:val="000000" w:themeColor="text1"/>
                <w:sz w:val="18"/>
                <w:szCs w:val="18"/>
              </w:rPr>
              <w:t>经导师签字</w:t>
            </w:r>
            <w:r w:rsidRPr="005E5B6D">
              <w:rPr>
                <w:rFonts w:ascii="Times New Roman" w:hAnsi="Times New Roman" w:cs="Times New Roman"/>
                <w:color w:val="000000" w:themeColor="text1"/>
                <w:sz w:val="18"/>
                <w:szCs w:val="18"/>
              </w:rPr>
              <w:t>的正式录用通知。</w:t>
            </w:r>
          </w:p>
          <w:p w14:paraId="0314B091" w14:textId="77777777" w:rsidR="009A4451" w:rsidRPr="005E5B6D" w:rsidRDefault="009A4451" w:rsidP="009A4451">
            <w:pPr>
              <w:spacing w:line="400" w:lineRule="exact"/>
              <w:ind w:left="464" w:hangingChars="258" w:hanging="464"/>
              <w:rPr>
                <w:rFonts w:ascii="Times New Roman" w:hAnsi="Times New Roman" w:cs="Times New Roman"/>
                <w:color w:val="000000" w:themeColor="text1"/>
                <w:sz w:val="18"/>
                <w:szCs w:val="18"/>
              </w:rPr>
            </w:pPr>
            <w:r w:rsidRPr="005E5B6D">
              <w:rPr>
                <w:rFonts w:ascii="Times New Roman" w:hAnsi="Times New Roman" w:cs="Times New Roman"/>
                <w:color w:val="000000" w:themeColor="text1"/>
                <w:sz w:val="18"/>
                <w:szCs w:val="18"/>
              </w:rPr>
              <w:t>注</w:t>
            </w:r>
            <w:r w:rsidRPr="005E5B6D">
              <w:rPr>
                <w:rFonts w:ascii="Times New Roman" w:hAnsi="Times New Roman" w:cs="Times New Roman"/>
                <w:color w:val="000000" w:themeColor="text1"/>
                <w:sz w:val="18"/>
                <w:szCs w:val="18"/>
              </w:rPr>
              <w:t>6</w:t>
            </w:r>
            <w:r w:rsidRPr="005E5B6D">
              <w:rPr>
                <w:rFonts w:ascii="Times New Roman" w:hAnsi="Times New Roman" w:cs="Times New Roman"/>
                <w:color w:val="000000" w:themeColor="text1"/>
                <w:sz w:val="18"/>
                <w:szCs w:val="18"/>
              </w:rPr>
              <w:t>：论文发表时间应在申请人所属博士或硕士阶段。</w:t>
            </w:r>
          </w:p>
          <w:p w14:paraId="4BC66917" w14:textId="77777777" w:rsidR="00DD6FDA" w:rsidRPr="005E5B6D" w:rsidRDefault="00DD6FDA" w:rsidP="009A4451">
            <w:pPr>
              <w:spacing w:line="400" w:lineRule="exact"/>
              <w:ind w:left="464" w:hangingChars="258" w:hanging="464"/>
              <w:rPr>
                <w:rFonts w:ascii="Times New Roman" w:hAnsi="Times New Roman" w:cs="Times New Roman"/>
                <w:color w:val="000000" w:themeColor="text1"/>
              </w:rPr>
            </w:pPr>
            <w:r w:rsidRPr="005E5B6D">
              <w:rPr>
                <w:rFonts w:ascii="Times New Roman" w:hAnsi="Times New Roman" w:cs="Times New Roman"/>
                <w:color w:val="000000" w:themeColor="text1"/>
                <w:sz w:val="18"/>
                <w:szCs w:val="18"/>
              </w:rPr>
              <w:t>注</w:t>
            </w:r>
            <w:r w:rsidR="009A4451" w:rsidRPr="005E5B6D">
              <w:rPr>
                <w:rFonts w:ascii="Times New Roman" w:hAnsi="Times New Roman" w:cs="Times New Roman"/>
                <w:color w:val="000000" w:themeColor="text1"/>
                <w:sz w:val="18"/>
                <w:szCs w:val="18"/>
              </w:rPr>
              <w:t>7</w:t>
            </w:r>
            <w:r w:rsidRPr="005E5B6D">
              <w:rPr>
                <w:rFonts w:ascii="Times New Roman" w:hAnsi="Times New Roman" w:cs="Times New Roman"/>
                <w:color w:val="000000" w:themeColor="text1"/>
                <w:sz w:val="18"/>
                <w:szCs w:val="18"/>
              </w:rPr>
              <w:t>：所有加分项，一律按照</w:t>
            </w:r>
            <w:r w:rsidRPr="005E5B6D">
              <w:rPr>
                <w:rFonts w:ascii="Times New Roman" w:hAnsi="Times New Roman" w:cs="Times New Roman"/>
                <w:color w:val="000000" w:themeColor="text1"/>
                <w:sz w:val="18"/>
                <w:szCs w:val="18"/>
              </w:rPr>
              <w:t>“</w:t>
            </w:r>
            <w:r w:rsidRPr="005E5B6D">
              <w:rPr>
                <w:rFonts w:ascii="Times New Roman" w:hAnsi="Times New Roman" w:cs="Times New Roman"/>
                <w:color w:val="000000" w:themeColor="text1"/>
                <w:sz w:val="18"/>
                <w:szCs w:val="18"/>
              </w:rPr>
              <w:t>先加满，后核减</w:t>
            </w:r>
            <w:r w:rsidRPr="005E5B6D">
              <w:rPr>
                <w:rFonts w:ascii="Times New Roman" w:hAnsi="Times New Roman" w:cs="Times New Roman"/>
                <w:color w:val="000000" w:themeColor="text1"/>
                <w:sz w:val="18"/>
                <w:szCs w:val="18"/>
              </w:rPr>
              <w:t>”</w:t>
            </w:r>
            <w:r w:rsidRPr="005E5B6D">
              <w:rPr>
                <w:rFonts w:ascii="Times New Roman" w:hAnsi="Times New Roman" w:cs="Times New Roman"/>
                <w:color w:val="000000" w:themeColor="text1"/>
                <w:sz w:val="18"/>
                <w:szCs w:val="18"/>
              </w:rPr>
              <w:t>的方式计算。</w:t>
            </w:r>
          </w:p>
        </w:tc>
      </w:tr>
      <w:tr w:rsidR="00DD6FDA" w:rsidRPr="00BA6FF7" w14:paraId="53B4ADD8" w14:textId="77777777" w:rsidTr="00F85372">
        <w:trPr>
          <w:trHeight w:val="1500"/>
        </w:trPr>
        <w:tc>
          <w:tcPr>
            <w:tcW w:w="1792" w:type="dxa"/>
            <w:vMerge w:val="restart"/>
            <w:tcBorders>
              <w:top w:val="single" w:sz="4" w:space="0" w:color="auto"/>
              <w:left w:val="single" w:sz="4" w:space="0" w:color="auto"/>
              <w:bottom w:val="single" w:sz="4" w:space="0" w:color="auto"/>
              <w:right w:val="single" w:sz="4" w:space="0" w:color="auto"/>
            </w:tcBorders>
          </w:tcPr>
          <w:p w14:paraId="2E58BF89" w14:textId="1E636F1C" w:rsidR="00DD6FDA" w:rsidRPr="005E5B6D" w:rsidRDefault="00034C3A">
            <w:pPr>
              <w:spacing w:line="400" w:lineRule="exact"/>
              <w:rPr>
                <w:rFonts w:ascii="Times New Roman" w:hAnsi="Times New Roman" w:cs="Times New Roman"/>
                <w:color w:val="000000" w:themeColor="text1"/>
                <w:sz w:val="18"/>
              </w:rPr>
            </w:pPr>
            <w:r w:rsidRPr="005E5B6D">
              <w:rPr>
                <w:rFonts w:ascii="Times New Roman" w:hAnsi="Times New Roman" w:cs="Times New Roman"/>
                <w:color w:val="000000" w:themeColor="text1"/>
                <w:szCs w:val="21"/>
              </w:rPr>
              <w:lastRenderedPageBreak/>
              <w:t>2.</w:t>
            </w:r>
            <w:r w:rsidR="00E57FA5" w:rsidRPr="005E5B6D">
              <w:rPr>
                <w:rFonts w:ascii="Times New Roman" w:hAnsi="Times New Roman" w:cs="Times New Roman"/>
                <w:color w:val="000000" w:themeColor="text1"/>
                <w:szCs w:val="21"/>
              </w:rPr>
              <w:t xml:space="preserve"> </w:t>
            </w:r>
            <w:r w:rsidRPr="005E5B6D">
              <w:rPr>
                <w:rFonts w:ascii="Times New Roman" w:hAnsi="Times New Roman" w:cs="Times New Roman"/>
                <w:color w:val="000000" w:themeColor="text1"/>
                <w:szCs w:val="21"/>
              </w:rPr>
              <w:t>科技发明加分项目</w:t>
            </w:r>
            <w:r w:rsidRPr="005E5B6D">
              <w:rPr>
                <w:rFonts w:ascii="Times New Roman" w:hAnsi="Times New Roman" w:cs="Times New Roman"/>
                <w:color w:val="000000" w:themeColor="text1"/>
                <w:sz w:val="18"/>
              </w:rPr>
              <w:t>（</w:t>
            </w:r>
            <w:r w:rsidRPr="005E5B6D">
              <w:rPr>
                <w:rFonts w:ascii="Times New Roman" w:hAnsi="Times New Roman" w:cs="Times New Roman"/>
                <w:color w:val="000000" w:themeColor="text1"/>
                <w:sz w:val="18"/>
                <w:szCs w:val="18"/>
              </w:rPr>
              <w:t>第</w:t>
            </w:r>
            <w:r w:rsidRPr="005E5B6D">
              <w:rPr>
                <w:rFonts w:ascii="Times New Roman" w:hAnsi="Times New Roman" w:cs="Times New Roman"/>
                <w:color w:val="000000" w:themeColor="text1"/>
                <w:sz w:val="18"/>
                <w:szCs w:val="18"/>
              </w:rPr>
              <w:t>1</w:t>
            </w:r>
            <w:r w:rsidRPr="005E5B6D">
              <w:rPr>
                <w:rFonts w:ascii="Times New Roman" w:hAnsi="Times New Roman" w:cs="Times New Roman"/>
                <w:color w:val="000000" w:themeColor="text1"/>
                <w:sz w:val="18"/>
                <w:szCs w:val="18"/>
              </w:rPr>
              <w:t>作者按</w:t>
            </w:r>
            <w:r w:rsidRPr="005E5B6D">
              <w:rPr>
                <w:rFonts w:ascii="Times New Roman" w:hAnsi="Times New Roman" w:cs="Times New Roman"/>
                <w:color w:val="000000" w:themeColor="text1"/>
                <w:sz w:val="18"/>
                <w:szCs w:val="18"/>
              </w:rPr>
              <w:t>100%</w:t>
            </w:r>
            <w:r w:rsidRPr="005E5B6D">
              <w:rPr>
                <w:rFonts w:ascii="Times New Roman" w:hAnsi="Times New Roman" w:cs="Times New Roman"/>
                <w:color w:val="000000" w:themeColor="text1"/>
                <w:sz w:val="18"/>
                <w:szCs w:val="18"/>
              </w:rPr>
              <w:t>加分；导师为第</w:t>
            </w:r>
            <w:r w:rsidRPr="005E5B6D">
              <w:rPr>
                <w:rFonts w:ascii="Times New Roman" w:hAnsi="Times New Roman" w:cs="Times New Roman"/>
                <w:color w:val="000000" w:themeColor="text1"/>
                <w:sz w:val="18"/>
                <w:szCs w:val="18"/>
              </w:rPr>
              <w:t>1</w:t>
            </w:r>
            <w:r w:rsidRPr="005E5B6D">
              <w:rPr>
                <w:rFonts w:ascii="Times New Roman" w:hAnsi="Times New Roman" w:cs="Times New Roman"/>
                <w:color w:val="000000" w:themeColor="text1"/>
                <w:sz w:val="18"/>
                <w:szCs w:val="18"/>
              </w:rPr>
              <w:t>作者、本人为第</w:t>
            </w:r>
            <w:r w:rsidRPr="005E5B6D">
              <w:rPr>
                <w:rFonts w:ascii="Times New Roman" w:hAnsi="Times New Roman" w:cs="Times New Roman"/>
                <w:color w:val="000000" w:themeColor="text1"/>
                <w:sz w:val="18"/>
                <w:szCs w:val="18"/>
              </w:rPr>
              <w:t>2</w:t>
            </w:r>
            <w:r w:rsidRPr="005E5B6D">
              <w:rPr>
                <w:rFonts w:ascii="Times New Roman" w:hAnsi="Times New Roman" w:cs="Times New Roman"/>
                <w:color w:val="000000" w:themeColor="text1"/>
                <w:sz w:val="18"/>
                <w:szCs w:val="18"/>
              </w:rPr>
              <w:t>作者按</w:t>
            </w:r>
            <w:r w:rsidRPr="005E5B6D">
              <w:rPr>
                <w:rFonts w:ascii="Times New Roman" w:hAnsi="Times New Roman" w:cs="Times New Roman"/>
                <w:color w:val="000000" w:themeColor="text1"/>
                <w:sz w:val="18"/>
                <w:szCs w:val="18"/>
              </w:rPr>
              <w:t>50%</w:t>
            </w:r>
            <w:r w:rsidRPr="005E5B6D">
              <w:rPr>
                <w:rFonts w:ascii="Times New Roman" w:hAnsi="Times New Roman" w:cs="Times New Roman"/>
                <w:color w:val="000000" w:themeColor="text1"/>
                <w:sz w:val="18"/>
                <w:szCs w:val="18"/>
              </w:rPr>
              <w:t>加分</w:t>
            </w:r>
            <w:r w:rsidR="00A505B0">
              <w:rPr>
                <w:rFonts w:ascii="Times New Roman" w:hAnsi="Times New Roman" w:cs="Times New Roman" w:hint="eastAsia"/>
                <w:sz w:val="18"/>
                <w:szCs w:val="18"/>
              </w:rPr>
              <w:t>，且</w:t>
            </w:r>
            <w:r w:rsidR="00A505B0" w:rsidRPr="006F4A1F">
              <w:rPr>
                <w:rFonts w:ascii="Times New Roman" w:hAnsi="Times New Roman" w:cs="Times New Roman" w:hint="eastAsia"/>
                <w:b/>
                <w:bCs/>
                <w:sz w:val="18"/>
                <w:szCs w:val="18"/>
              </w:rPr>
              <w:t>最多认定</w:t>
            </w:r>
            <w:r w:rsidR="00A505B0" w:rsidRPr="006F4A1F">
              <w:rPr>
                <w:rFonts w:ascii="Times New Roman" w:hAnsi="Times New Roman" w:cs="Times New Roman" w:hint="eastAsia"/>
                <w:b/>
                <w:bCs/>
                <w:sz w:val="18"/>
                <w:szCs w:val="18"/>
              </w:rPr>
              <w:t>1</w:t>
            </w:r>
            <w:r w:rsidR="00A505B0" w:rsidRPr="006F4A1F">
              <w:rPr>
                <w:rFonts w:ascii="Times New Roman" w:hAnsi="Times New Roman" w:cs="Times New Roman" w:hint="eastAsia"/>
                <w:b/>
                <w:bCs/>
                <w:sz w:val="18"/>
                <w:szCs w:val="18"/>
              </w:rPr>
              <w:t>件</w:t>
            </w:r>
            <w:r w:rsidRPr="005E5B6D">
              <w:rPr>
                <w:rFonts w:ascii="Times New Roman" w:hAnsi="Times New Roman" w:cs="Times New Roman"/>
                <w:color w:val="000000" w:themeColor="text1"/>
                <w:sz w:val="18"/>
                <w:szCs w:val="18"/>
              </w:rPr>
              <w:t>。本项最多不超过</w:t>
            </w:r>
            <w:r w:rsidRPr="005E5B6D">
              <w:rPr>
                <w:rFonts w:ascii="Times New Roman" w:hAnsi="Times New Roman" w:cs="Times New Roman"/>
                <w:color w:val="000000" w:themeColor="text1"/>
                <w:sz w:val="18"/>
                <w:szCs w:val="18"/>
              </w:rPr>
              <w:t>3</w:t>
            </w:r>
            <w:r w:rsidRPr="005E5B6D">
              <w:rPr>
                <w:rFonts w:ascii="Times New Roman" w:hAnsi="Times New Roman" w:cs="Times New Roman"/>
                <w:color w:val="000000" w:themeColor="text1"/>
                <w:sz w:val="18"/>
                <w:szCs w:val="18"/>
              </w:rPr>
              <w:t>分。）</w:t>
            </w:r>
          </w:p>
        </w:tc>
        <w:tc>
          <w:tcPr>
            <w:tcW w:w="6713" w:type="dxa"/>
            <w:tcBorders>
              <w:top w:val="single" w:sz="4" w:space="0" w:color="auto"/>
              <w:left w:val="single" w:sz="4" w:space="0" w:color="auto"/>
              <w:bottom w:val="single" w:sz="4" w:space="0" w:color="auto"/>
              <w:right w:val="single" w:sz="4" w:space="0" w:color="auto"/>
            </w:tcBorders>
            <w:vAlign w:val="center"/>
          </w:tcPr>
          <w:p w14:paraId="1DB8C044" w14:textId="77777777" w:rsidR="00DD6FDA" w:rsidRPr="005E5B6D" w:rsidRDefault="00034C3A">
            <w:pPr>
              <w:spacing w:line="400" w:lineRule="exact"/>
              <w:rPr>
                <w:rFonts w:ascii="Times New Roman" w:hAnsi="Times New Roman" w:cs="Times New Roman"/>
                <w:color w:val="000000" w:themeColor="text1"/>
              </w:rPr>
            </w:pPr>
            <w:r w:rsidRPr="005E5B6D">
              <w:rPr>
                <w:rFonts w:ascii="Times New Roman" w:hAnsi="Times New Roman" w:cs="Times New Roman"/>
                <w:color w:val="000000" w:themeColor="text1"/>
              </w:rPr>
              <w:t>1</w:t>
            </w:r>
            <w:r w:rsidRPr="005E5B6D">
              <w:rPr>
                <w:rFonts w:ascii="Times New Roman" w:hAnsi="Times New Roman" w:cs="Times New Roman"/>
                <w:color w:val="000000" w:themeColor="text1"/>
              </w:rPr>
              <w:t>）获授权的发明专利</w:t>
            </w:r>
            <w:r w:rsidRPr="005E5B6D">
              <w:rPr>
                <w:rFonts w:ascii="Times New Roman" w:hAnsi="Times New Roman" w:cs="Times New Roman"/>
                <w:color w:val="000000" w:themeColor="text1"/>
              </w:rPr>
              <w:t>(</w:t>
            </w:r>
            <w:r w:rsidRPr="005E5B6D">
              <w:rPr>
                <w:rFonts w:ascii="Times New Roman" w:hAnsi="Times New Roman" w:cs="Times New Roman"/>
                <w:color w:val="000000" w:themeColor="text1"/>
              </w:rPr>
              <w:t>必须有专利证书或授权通知书，且授权日期应在申请人所属博士或硕士阶段</w:t>
            </w:r>
            <w:r w:rsidRPr="005E5B6D">
              <w:rPr>
                <w:rFonts w:ascii="Times New Roman" w:hAnsi="Times New Roman" w:cs="Times New Roman"/>
                <w:color w:val="000000" w:themeColor="text1"/>
              </w:rPr>
              <w:t>)</w:t>
            </w:r>
            <w:r w:rsidRPr="005E5B6D">
              <w:rPr>
                <w:rFonts w:ascii="Times New Roman" w:hAnsi="Times New Roman" w:cs="Times New Roman"/>
                <w:color w:val="000000" w:themeColor="text1"/>
              </w:rPr>
              <w:t>，每项加</w:t>
            </w:r>
            <w:r w:rsidRPr="005E5B6D">
              <w:rPr>
                <w:rFonts w:ascii="Times New Roman" w:hAnsi="Times New Roman" w:cs="Times New Roman"/>
                <w:color w:val="000000" w:themeColor="text1"/>
              </w:rPr>
              <w:t>1</w:t>
            </w:r>
            <w:r w:rsidRPr="005E5B6D">
              <w:rPr>
                <w:rFonts w:ascii="Times New Roman" w:hAnsi="Times New Roman" w:cs="Times New Roman"/>
                <w:color w:val="000000" w:themeColor="text1"/>
              </w:rPr>
              <w:t>分</w:t>
            </w:r>
            <w:r w:rsidR="003F073A" w:rsidRPr="005E5B6D">
              <w:rPr>
                <w:rFonts w:ascii="Times New Roman" w:hAnsi="Times New Roman" w:cs="Times New Roman" w:hint="eastAsia"/>
                <w:color w:val="000000" w:themeColor="text1"/>
              </w:rPr>
              <w:t>；</w:t>
            </w:r>
          </w:p>
        </w:tc>
      </w:tr>
      <w:tr w:rsidR="00DD6FDA" w:rsidRPr="00BA6FF7" w14:paraId="3C56CAA8" w14:textId="77777777" w:rsidTr="006F1B12">
        <w:trPr>
          <w:trHeight w:val="1835"/>
        </w:trPr>
        <w:tc>
          <w:tcPr>
            <w:tcW w:w="0" w:type="auto"/>
            <w:vMerge/>
            <w:tcBorders>
              <w:top w:val="single" w:sz="4" w:space="0" w:color="auto"/>
              <w:left w:val="single" w:sz="4" w:space="0" w:color="auto"/>
              <w:bottom w:val="single" w:sz="4" w:space="0" w:color="auto"/>
              <w:right w:val="single" w:sz="4" w:space="0" w:color="auto"/>
            </w:tcBorders>
            <w:vAlign w:val="center"/>
          </w:tcPr>
          <w:p w14:paraId="557E19B3" w14:textId="77777777" w:rsidR="00DD6FDA" w:rsidRPr="005E5B6D" w:rsidRDefault="00DD6FDA">
            <w:pPr>
              <w:jc w:val="left"/>
              <w:rPr>
                <w:rFonts w:ascii="Times New Roman" w:hAnsi="Times New Roman" w:cs="Times New Roman"/>
                <w:color w:val="000000" w:themeColor="text1"/>
                <w:sz w:val="18"/>
              </w:rPr>
            </w:pPr>
          </w:p>
        </w:tc>
        <w:tc>
          <w:tcPr>
            <w:tcW w:w="6713" w:type="dxa"/>
            <w:tcBorders>
              <w:top w:val="single" w:sz="4" w:space="0" w:color="auto"/>
              <w:left w:val="single" w:sz="4" w:space="0" w:color="auto"/>
              <w:bottom w:val="single" w:sz="4" w:space="0" w:color="auto"/>
              <w:right w:val="single" w:sz="4" w:space="0" w:color="auto"/>
            </w:tcBorders>
            <w:vAlign w:val="center"/>
          </w:tcPr>
          <w:p w14:paraId="61ACC6E3" w14:textId="77777777" w:rsidR="00DD6FDA" w:rsidRPr="005E5B6D" w:rsidRDefault="00DD6FDA">
            <w:pPr>
              <w:spacing w:line="400" w:lineRule="exact"/>
              <w:rPr>
                <w:rFonts w:ascii="Times New Roman" w:hAnsi="Times New Roman" w:cs="Times New Roman"/>
                <w:color w:val="000000" w:themeColor="text1"/>
              </w:rPr>
            </w:pPr>
            <w:r w:rsidRPr="005E5B6D">
              <w:rPr>
                <w:rFonts w:ascii="Times New Roman" w:hAnsi="Times New Roman" w:cs="Times New Roman"/>
                <w:color w:val="000000" w:themeColor="text1"/>
              </w:rPr>
              <w:t>2</w:t>
            </w:r>
            <w:r w:rsidRPr="005E5B6D">
              <w:rPr>
                <w:rFonts w:ascii="Times New Roman" w:hAnsi="Times New Roman" w:cs="Times New Roman"/>
                <w:color w:val="000000" w:themeColor="text1"/>
              </w:rPr>
              <w:t>）获授权的实用新型专利</w:t>
            </w:r>
            <w:r w:rsidRPr="005E5B6D">
              <w:rPr>
                <w:rFonts w:ascii="Times New Roman" w:hAnsi="Times New Roman" w:cs="Times New Roman"/>
                <w:color w:val="000000" w:themeColor="text1"/>
              </w:rPr>
              <w:t>(</w:t>
            </w:r>
            <w:r w:rsidRPr="005E5B6D">
              <w:rPr>
                <w:rFonts w:ascii="Times New Roman" w:hAnsi="Times New Roman" w:cs="Times New Roman"/>
                <w:color w:val="000000" w:themeColor="text1"/>
              </w:rPr>
              <w:t>必须有专利证书或授权通知书，且授权日期应在申请人所属博士或硕士阶段</w:t>
            </w:r>
            <w:r w:rsidRPr="005E5B6D">
              <w:rPr>
                <w:rFonts w:ascii="Times New Roman" w:hAnsi="Times New Roman" w:cs="Times New Roman"/>
                <w:color w:val="000000" w:themeColor="text1"/>
              </w:rPr>
              <w:t>)</w:t>
            </w:r>
            <w:r w:rsidRPr="005E5B6D">
              <w:rPr>
                <w:rFonts w:ascii="Times New Roman" w:hAnsi="Times New Roman" w:cs="Times New Roman"/>
                <w:color w:val="000000" w:themeColor="text1"/>
              </w:rPr>
              <w:t>，每项加</w:t>
            </w:r>
            <w:r w:rsidRPr="005E5B6D">
              <w:rPr>
                <w:rFonts w:ascii="Times New Roman" w:hAnsi="Times New Roman" w:cs="Times New Roman"/>
                <w:color w:val="000000" w:themeColor="text1"/>
              </w:rPr>
              <w:t>0.5</w:t>
            </w:r>
            <w:r w:rsidRPr="005E5B6D">
              <w:rPr>
                <w:rFonts w:ascii="Times New Roman" w:hAnsi="Times New Roman" w:cs="Times New Roman"/>
                <w:color w:val="000000" w:themeColor="text1"/>
              </w:rPr>
              <w:t>分</w:t>
            </w:r>
            <w:r w:rsidR="003F073A" w:rsidRPr="005E5B6D">
              <w:rPr>
                <w:rFonts w:ascii="Times New Roman" w:hAnsi="Times New Roman" w:cs="Times New Roman" w:hint="eastAsia"/>
                <w:color w:val="000000" w:themeColor="text1"/>
              </w:rPr>
              <w:t>。</w:t>
            </w:r>
          </w:p>
        </w:tc>
      </w:tr>
      <w:tr w:rsidR="00DD6FDA" w:rsidRPr="00BA6FF7" w14:paraId="173744AA" w14:textId="77777777" w:rsidTr="006F1B12">
        <w:trPr>
          <w:trHeight w:val="420"/>
        </w:trPr>
        <w:tc>
          <w:tcPr>
            <w:tcW w:w="1792" w:type="dxa"/>
            <w:vMerge w:val="restart"/>
            <w:tcBorders>
              <w:top w:val="single" w:sz="4" w:space="0" w:color="auto"/>
              <w:left w:val="single" w:sz="4" w:space="0" w:color="auto"/>
              <w:bottom w:val="single" w:sz="4" w:space="0" w:color="auto"/>
              <w:right w:val="single" w:sz="4" w:space="0" w:color="auto"/>
            </w:tcBorders>
          </w:tcPr>
          <w:p w14:paraId="68A960DA" w14:textId="77777777" w:rsidR="00DD6FDA" w:rsidRPr="005E5B6D" w:rsidRDefault="00034C3A">
            <w:pPr>
              <w:spacing w:line="400" w:lineRule="exact"/>
              <w:rPr>
                <w:rFonts w:ascii="Times New Roman" w:hAnsi="Times New Roman" w:cs="Times New Roman"/>
                <w:color w:val="000000" w:themeColor="text1"/>
              </w:rPr>
            </w:pPr>
            <w:r w:rsidRPr="005E5B6D">
              <w:rPr>
                <w:rFonts w:ascii="Times New Roman" w:hAnsi="Times New Roman" w:cs="Times New Roman"/>
                <w:color w:val="000000" w:themeColor="text1"/>
              </w:rPr>
              <w:t>3.</w:t>
            </w:r>
            <w:r w:rsidR="00E57FA5" w:rsidRPr="005E5B6D">
              <w:rPr>
                <w:rFonts w:ascii="Times New Roman" w:hAnsi="Times New Roman" w:cs="Times New Roman"/>
                <w:color w:val="000000" w:themeColor="text1"/>
              </w:rPr>
              <w:t xml:space="preserve"> </w:t>
            </w:r>
            <w:r w:rsidRPr="005E5B6D">
              <w:rPr>
                <w:rFonts w:ascii="Times New Roman" w:hAnsi="Times New Roman" w:cs="Times New Roman"/>
                <w:color w:val="000000" w:themeColor="text1"/>
              </w:rPr>
              <w:t>各类学科竞赛类加分项目</w:t>
            </w:r>
            <w:r w:rsidRPr="005E5B6D">
              <w:rPr>
                <w:rFonts w:ascii="Times New Roman" w:hAnsi="Times New Roman" w:cs="Times New Roman"/>
                <w:color w:val="000000" w:themeColor="text1"/>
                <w:sz w:val="18"/>
                <w:szCs w:val="18"/>
              </w:rPr>
              <w:t>（</w:t>
            </w:r>
            <w:proofErr w:type="gramStart"/>
            <w:r w:rsidRPr="005E5B6D">
              <w:rPr>
                <w:rFonts w:ascii="Times New Roman" w:hAnsi="Times New Roman" w:cs="Times New Roman"/>
                <w:color w:val="000000" w:themeColor="text1"/>
                <w:sz w:val="18"/>
                <w:szCs w:val="18"/>
              </w:rPr>
              <w:t>个</w:t>
            </w:r>
            <w:proofErr w:type="gramEnd"/>
            <w:r w:rsidRPr="005E5B6D">
              <w:rPr>
                <w:rFonts w:ascii="Times New Roman" w:hAnsi="Times New Roman" w:cs="Times New Roman"/>
                <w:color w:val="000000" w:themeColor="text1"/>
                <w:sz w:val="18"/>
                <w:szCs w:val="18"/>
              </w:rPr>
              <w:t>人类按</w:t>
            </w:r>
            <w:r w:rsidRPr="005E5B6D">
              <w:rPr>
                <w:rFonts w:ascii="Times New Roman" w:hAnsi="Times New Roman" w:cs="Times New Roman"/>
                <w:color w:val="000000" w:themeColor="text1"/>
                <w:sz w:val="18"/>
                <w:szCs w:val="18"/>
              </w:rPr>
              <w:t>100%</w:t>
            </w:r>
            <w:r w:rsidRPr="005E5B6D">
              <w:rPr>
                <w:rFonts w:ascii="Times New Roman" w:hAnsi="Times New Roman" w:cs="Times New Roman"/>
                <w:color w:val="000000" w:themeColor="text1"/>
                <w:sz w:val="18"/>
                <w:szCs w:val="18"/>
              </w:rPr>
              <w:t>加分，</w:t>
            </w:r>
            <w:proofErr w:type="gramStart"/>
            <w:r w:rsidRPr="005E5B6D">
              <w:rPr>
                <w:rFonts w:ascii="Times New Roman" w:hAnsi="Times New Roman" w:cs="Times New Roman"/>
                <w:color w:val="000000" w:themeColor="text1"/>
                <w:sz w:val="18"/>
                <w:szCs w:val="18"/>
              </w:rPr>
              <w:t>团队类</w:t>
            </w:r>
            <w:proofErr w:type="gramEnd"/>
            <w:r w:rsidRPr="005E5B6D">
              <w:rPr>
                <w:rFonts w:ascii="Times New Roman" w:hAnsi="Times New Roman" w:cs="Times New Roman"/>
                <w:color w:val="000000" w:themeColor="text1"/>
                <w:sz w:val="18"/>
                <w:szCs w:val="18"/>
              </w:rPr>
              <w:t>按</w:t>
            </w:r>
            <w:r w:rsidRPr="005E5B6D">
              <w:rPr>
                <w:rFonts w:ascii="Times New Roman" w:hAnsi="Times New Roman" w:cs="Times New Roman"/>
                <w:color w:val="000000" w:themeColor="text1"/>
                <w:sz w:val="18"/>
                <w:szCs w:val="18"/>
              </w:rPr>
              <w:t>50%</w:t>
            </w:r>
            <w:r w:rsidRPr="005E5B6D">
              <w:rPr>
                <w:rFonts w:ascii="Times New Roman" w:hAnsi="Times New Roman" w:cs="Times New Roman"/>
                <w:color w:val="000000" w:themeColor="text1"/>
                <w:sz w:val="18"/>
                <w:szCs w:val="18"/>
              </w:rPr>
              <w:t>加分）</w:t>
            </w:r>
          </w:p>
        </w:tc>
        <w:tc>
          <w:tcPr>
            <w:tcW w:w="6713" w:type="dxa"/>
            <w:tcBorders>
              <w:top w:val="single" w:sz="4" w:space="0" w:color="auto"/>
              <w:left w:val="single" w:sz="4" w:space="0" w:color="auto"/>
              <w:bottom w:val="single" w:sz="4" w:space="0" w:color="auto"/>
              <w:right w:val="single" w:sz="4" w:space="0" w:color="auto"/>
            </w:tcBorders>
          </w:tcPr>
          <w:p w14:paraId="44F57285" w14:textId="77777777" w:rsidR="00DD6FDA" w:rsidRPr="005E5B6D" w:rsidRDefault="00034C3A">
            <w:pPr>
              <w:spacing w:line="400" w:lineRule="exact"/>
              <w:rPr>
                <w:rFonts w:ascii="Times New Roman" w:hAnsi="Times New Roman" w:cs="Times New Roman"/>
                <w:color w:val="000000" w:themeColor="text1"/>
              </w:rPr>
            </w:pPr>
            <w:r w:rsidRPr="005E5B6D">
              <w:rPr>
                <w:rFonts w:ascii="Times New Roman" w:hAnsi="Times New Roman" w:cs="Times New Roman"/>
                <w:color w:val="000000" w:themeColor="text1"/>
              </w:rPr>
              <w:t>1</w:t>
            </w:r>
            <w:r w:rsidRPr="005E5B6D">
              <w:rPr>
                <w:rFonts w:ascii="Times New Roman" w:hAnsi="Times New Roman" w:cs="Times New Roman"/>
                <w:color w:val="000000" w:themeColor="text1"/>
              </w:rPr>
              <w:t>）国际</w:t>
            </w:r>
            <w:proofErr w:type="gramStart"/>
            <w:r w:rsidRPr="005E5B6D">
              <w:rPr>
                <w:rFonts w:ascii="Times New Roman" w:hAnsi="Times New Roman" w:cs="Times New Roman"/>
                <w:color w:val="000000" w:themeColor="text1"/>
              </w:rPr>
              <w:t>竞赛视获一、二</w:t>
            </w:r>
            <w:proofErr w:type="gramEnd"/>
            <w:r w:rsidRPr="005E5B6D">
              <w:rPr>
                <w:rFonts w:ascii="Times New Roman" w:hAnsi="Times New Roman" w:cs="Times New Roman"/>
                <w:color w:val="000000" w:themeColor="text1"/>
              </w:rPr>
              <w:t>、三等奖级别加分</w:t>
            </w:r>
            <w:r w:rsidRPr="005E5B6D">
              <w:rPr>
                <w:rFonts w:ascii="Times New Roman" w:hAnsi="Times New Roman" w:cs="Times New Roman"/>
                <w:color w:val="000000" w:themeColor="text1"/>
              </w:rPr>
              <w:t>4</w:t>
            </w:r>
            <w:r w:rsidRPr="005E5B6D">
              <w:rPr>
                <w:rFonts w:ascii="Times New Roman" w:hAnsi="Times New Roman" w:cs="Times New Roman"/>
                <w:color w:val="000000" w:themeColor="text1"/>
              </w:rPr>
              <w:t>、</w:t>
            </w:r>
            <w:r w:rsidRPr="005E5B6D">
              <w:rPr>
                <w:rFonts w:ascii="Times New Roman" w:hAnsi="Times New Roman" w:cs="Times New Roman"/>
                <w:color w:val="000000" w:themeColor="text1"/>
              </w:rPr>
              <w:t>3</w:t>
            </w:r>
            <w:r w:rsidRPr="005E5B6D">
              <w:rPr>
                <w:rFonts w:ascii="Times New Roman" w:hAnsi="Times New Roman" w:cs="Times New Roman"/>
                <w:color w:val="000000" w:themeColor="text1"/>
              </w:rPr>
              <w:t>、</w:t>
            </w:r>
            <w:r w:rsidRPr="005E5B6D">
              <w:rPr>
                <w:rFonts w:ascii="Times New Roman" w:hAnsi="Times New Roman" w:cs="Times New Roman"/>
                <w:color w:val="000000" w:themeColor="text1"/>
              </w:rPr>
              <w:t>2</w:t>
            </w:r>
            <w:r w:rsidRPr="005E5B6D">
              <w:rPr>
                <w:rFonts w:ascii="Times New Roman" w:hAnsi="Times New Roman" w:cs="Times New Roman"/>
                <w:color w:val="000000" w:themeColor="text1"/>
              </w:rPr>
              <w:t>分；</w:t>
            </w:r>
            <w:r w:rsidRPr="005E5B6D">
              <w:rPr>
                <w:rFonts w:ascii="Times New Roman" w:hAnsi="Times New Roman" w:cs="Times New Roman"/>
                <w:color w:val="000000" w:themeColor="text1"/>
              </w:rPr>
              <w:t xml:space="preserve"> </w:t>
            </w:r>
          </w:p>
        </w:tc>
      </w:tr>
      <w:tr w:rsidR="00DD6FDA" w:rsidRPr="00BA6FF7" w14:paraId="4F09D877" w14:textId="77777777" w:rsidTr="006F1B12">
        <w:trPr>
          <w:trHeight w:val="450"/>
        </w:trPr>
        <w:tc>
          <w:tcPr>
            <w:tcW w:w="0" w:type="auto"/>
            <w:vMerge/>
            <w:tcBorders>
              <w:top w:val="single" w:sz="4" w:space="0" w:color="auto"/>
              <w:left w:val="single" w:sz="4" w:space="0" w:color="auto"/>
              <w:bottom w:val="single" w:sz="4" w:space="0" w:color="auto"/>
              <w:right w:val="single" w:sz="4" w:space="0" w:color="auto"/>
            </w:tcBorders>
            <w:vAlign w:val="center"/>
          </w:tcPr>
          <w:p w14:paraId="3E51FA43" w14:textId="77777777" w:rsidR="00DD6FDA" w:rsidRPr="005E5B6D" w:rsidRDefault="00DD6FDA">
            <w:pPr>
              <w:jc w:val="left"/>
              <w:rPr>
                <w:rFonts w:ascii="Times New Roman" w:hAnsi="Times New Roman" w:cs="Times New Roman"/>
                <w:color w:val="000000" w:themeColor="text1"/>
              </w:rPr>
            </w:pPr>
          </w:p>
        </w:tc>
        <w:tc>
          <w:tcPr>
            <w:tcW w:w="6713" w:type="dxa"/>
            <w:tcBorders>
              <w:top w:val="single" w:sz="4" w:space="0" w:color="auto"/>
              <w:left w:val="single" w:sz="4" w:space="0" w:color="auto"/>
              <w:bottom w:val="single" w:sz="4" w:space="0" w:color="auto"/>
              <w:right w:val="single" w:sz="4" w:space="0" w:color="auto"/>
            </w:tcBorders>
          </w:tcPr>
          <w:p w14:paraId="69FAA146" w14:textId="77777777" w:rsidR="00DD6FDA" w:rsidRPr="005E5B6D" w:rsidRDefault="00DD6FDA">
            <w:pPr>
              <w:spacing w:line="400" w:lineRule="exact"/>
              <w:rPr>
                <w:rFonts w:ascii="Times New Roman" w:hAnsi="Times New Roman" w:cs="Times New Roman"/>
                <w:color w:val="000000" w:themeColor="text1"/>
              </w:rPr>
            </w:pPr>
            <w:r w:rsidRPr="005E5B6D">
              <w:rPr>
                <w:rFonts w:ascii="Times New Roman" w:hAnsi="Times New Roman" w:cs="Times New Roman"/>
                <w:color w:val="000000" w:themeColor="text1"/>
              </w:rPr>
              <w:t>2</w:t>
            </w:r>
            <w:r w:rsidRPr="005E5B6D">
              <w:rPr>
                <w:rFonts w:ascii="Times New Roman" w:hAnsi="Times New Roman" w:cs="Times New Roman"/>
                <w:color w:val="000000" w:themeColor="text1"/>
              </w:rPr>
              <w:t>）全国</w:t>
            </w:r>
            <w:proofErr w:type="gramStart"/>
            <w:r w:rsidRPr="005E5B6D">
              <w:rPr>
                <w:rFonts w:ascii="Times New Roman" w:hAnsi="Times New Roman" w:cs="Times New Roman"/>
                <w:color w:val="000000" w:themeColor="text1"/>
              </w:rPr>
              <w:t>竞赛视获一、二</w:t>
            </w:r>
            <w:proofErr w:type="gramEnd"/>
            <w:r w:rsidRPr="005E5B6D">
              <w:rPr>
                <w:rFonts w:ascii="Times New Roman" w:hAnsi="Times New Roman" w:cs="Times New Roman"/>
                <w:color w:val="000000" w:themeColor="text1"/>
              </w:rPr>
              <w:t>、三等奖级别加分</w:t>
            </w:r>
            <w:r w:rsidRPr="005E5B6D">
              <w:rPr>
                <w:rFonts w:ascii="Times New Roman" w:hAnsi="Times New Roman" w:cs="Times New Roman"/>
                <w:color w:val="000000" w:themeColor="text1"/>
              </w:rPr>
              <w:t>3</w:t>
            </w:r>
            <w:r w:rsidRPr="005E5B6D">
              <w:rPr>
                <w:rFonts w:ascii="Times New Roman" w:hAnsi="Times New Roman" w:cs="Times New Roman"/>
                <w:color w:val="000000" w:themeColor="text1"/>
              </w:rPr>
              <w:t>、</w:t>
            </w:r>
            <w:r w:rsidRPr="005E5B6D">
              <w:rPr>
                <w:rFonts w:ascii="Times New Roman" w:hAnsi="Times New Roman" w:cs="Times New Roman"/>
                <w:color w:val="000000" w:themeColor="text1"/>
              </w:rPr>
              <w:t>2</w:t>
            </w:r>
            <w:r w:rsidRPr="005E5B6D">
              <w:rPr>
                <w:rFonts w:ascii="Times New Roman" w:hAnsi="Times New Roman" w:cs="Times New Roman"/>
                <w:color w:val="000000" w:themeColor="text1"/>
              </w:rPr>
              <w:t>、</w:t>
            </w:r>
            <w:r w:rsidRPr="005E5B6D">
              <w:rPr>
                <w:rFonts w:ascii="Times New Roman" w:hAnsi="Times New Roman" w:cs="Times New Roman"/>
                <w:color w:val="000000" w:themeColor="text1"/>
              </w:rPr>
              <w:t>1</w:t>
            </w:r>
            <w:r w:rsidRPr="005E5B6D">
              <w:rPr>
                <w:rFonts w:ascii="Times New Roman" w:hAnsi="Times New Roman" w:cs="Times New Roman"/>
                <w:color w:val="000000" w:themeColor="text1"/>
              </w:rPr>
              <w:t>分；</w:t>
            </w:r>
          </w:p>
        </w:tc>
      </w:tr>
      <w:tr w:rsidR="00DD6FDA" w:rsidRPr="00BA6FF7" w14:paraId="32117AB2" w14:textId="77777777" w:rsidTr="006F1B12">
        <w:trPr>
          <w:trHeight w:val="734"/>
        </w:trPr>
        <w:tc>
          <w:tcPr>
            <w:tcW w:w="0" w:type="auto"/>
            <w:vMerge/>
            <w:tcBorders>
              <w:top w:val="single" w:sz="4" w:space="0" w:color="auto"/>
              <w:left w:val="single" w:sz="4" w:space="0" w:color="auto"/>
              <w:bottom w:val="single" w:sz="4" w:space="0" w:color="auto"/>
              <w:right w:val="single" w:sz="4" w:space="0" w:color="auto"/>
            </w:tcBorders>
            <w:vAlign w:val="center"/>
          </w:tcPr>
          <w:p w14:paraId="47C2257F" w14:textId="77777777" w:rsidR="00DD6FDA" w:rsidRPr="005E5B6D" w:rsidRDefault="00DD6FDA">
            <w:pPr>
              <w:jc w:val="left"/>
              <w:rPr>
                <w:rFonts w:ascii="Times New Roman" w:hAnsi="Times New Roman" w:cs="Times New Roman"/>
                <w:color w:val="000000" w:themeColor="text1"/>
              </w:rPr>
            </w:pPr>
          </w:p>
        </w:tc>
        <w:tc>
          <w:tcPr>
            <w:tcW w:w="6713" w:type="dxa"/>
            <w:tcBorders>
              <w:top w:val="single" w:sz="4" w:space="0" w:color="auto"/>
              <w:left w:val="single" w:sz="4" w:space="0" w:color="auto"/>
              <w:bottom w:val="single" w:sz="4" w:space="0" w:color="auto"/>
              <w:right w:val="single" w:sz="4" w:space="0" w:color="auto"/>
            </w:tcBorders>
          </w:tcPr>
          <w:p w14:paraId="7E2551EC" w14:textId="77777777" w:rsidR="00DD6FDA" w:rsidRPr="005E5B6D" w:rsidRDefault="00DD6FDA">
            <w:pPr>
              <w:spacing w:line="400" w:lineRule="exact"/>
              <w:rPr>
                <w:rFonts w:ascii="Times New Roman" w:hAnsi="Times New Roman" w:cs="Times New Roman"/>
                <w:color w:val="000000" w:themeColor="text1"/>
              </w:rPr>
            </w:pPr>
            <w:r w:rsidRPr="005E5B6D">
              <w:rPr>
                <w:rFonts w:ascii="Times New Roman" w:hAnsi="Times New Roman" w:cs="Times New Roman"/>
                <w:color w:val="000000" w:themeColor="text1"/>
              </w:rPr>
              <w:t>3</w:t>
            </w:r>
            <w:r w:rsidRPr="005E5B6D">
              <w:rPr>
                <w:rFonts w:ascii="Times New Roman" w:hAnsi="Times New Roman" w:cs="Times New Roman"/>
                <w:color w:val="000000" w:themeColor="text1"/>
              </w:rPr>
              <w:t>）省部级</w:t>
            </w:r>
            <w:proofErr w:type="gramStart"/>
            <w:r w:rsidRPr="005E5B6D">
              <w:rPr>
                <w:rFonts w:ascii="Times New Roman" w:hAnsi="Times New Roman" w:cs="Times New Roman"/>
                <w:color w:val="000000" w:themeColor="text1"/>
              </w:rPr>
              <w:t>竞赛视获一</w:t>
            </w:r>
            <w:proofErr w:type="gramEnd"/>
            <w:r w:rsidRPr="005E5B6D">
              <w:rPr>
                <w:rFonts w:ascii="Times New Roman" w:hAnsi="Times New Roman" w:cs="Times New Roman"/>
                <w:color w:val="000000" w:themeColor="text1"/>
              </w:rPr>
              <w:t>、二等奖级别加分</w:t>
            </w:r>
            <w:r w:rsidRPr="005E5B6D">
              <w:rPr>
                <w:rFonts w:ascii="Times New Roman" w:hAnsi="Times New Roman" w:cs="Times New Roman"/>
                <w:color w:val="000000" w:themeColor="text1"/>
              </w:rPr>
              <w:t>2</w:t>
            </w:r>
            <w:r w:rsidRPr="005E5B6D">
              <w:rPr>
                <w:rFonts w:ascii="Times New Roman" w:hAnsi="Times New Roman" w:cs="Times New Roman"/>
                <w:color w:val="000000" w:themeColor="text1"/>
              </w:rPr>
              <w:t>、</w:t>
            </w:r>
            <w:r w:rsidRPr="005E5B6D">
              <w:rPr>
                <w:rFonts w:ascii="Times New Roman" w:hAnsi="Times New Roman" w:cs="Times New Roman"/>
                <w:color w:val="000000" w:themeColor="text1"/>
              </w:rPr>
              <w:t>1</w:t>
            </w:r>
            <w:r w:rsidRPr="005E5B6D">
              <w:rPr>
                <w:rFonts w:ascii="Times New Roman" w:hAnsi="Times New Roman" w:cs="Times New Roman"/>
                <w:color w:val="000000" w:themeColor="text1"/>
              </w:rPr>
              <w:t>分</w:t>
            </w:r>
            <w:r w:rsidR="003F073A" w:rsidRPr="005E5B6D">
              <w:rPr>
                <w:rFonts w:ascii="Times New Roman" w:hAnsi="Times New Roman" w:cs="Times New Roman" w:hint="eastAsia"/>
                <w:color w:val="000000" w:themeColor="text1"/>
              </w:rPr>
              <w:t>。</w:t>
            </w:r>
          </w:p>
          <w:p w14:paraId="78C4D44D" w14:textId="77777777" w:rsidR="00DD6FDA" w:rsidRPr="005E5B6D" w:rsidRDefault="00DD6FDA">
            <w:pPr>
              <w:spacing w:line="400" w:lineRule="exact"/>
              <w:rPr>
                <w:rFonts w:ascii="Times New Roman" w:hAnsi="Times New Roman" w:cs="Times New Roman"/>
                <w:color w:val="000000" w:themeColor="text1"/>
              </w:rPr>
            </w:pPr>
            <w:r w:rsidRPr="005E5B6D">
              <w:rPr>
                <w:rFonts w:ascii="Times New Roman" w:hAnsi="Times New Roman" w:cs="Times New Roman"/>
                <w:color w:val="000000" w:themeColor="text1"/>
              </w:rPr>
              <w:t>注：获奖证书日期应在申请人所属博士或硕士阶段</w:t>
            </w:r>
          </w:p>
        </w:tc>
      </w:tr>
      <w:tr w:rsidR="00DD6FDA" w:rsidRPr="00BA6FF7" w14:paraId="6AECBA1D" w14:textId="77777777" w:rsidTr="006F1B12">
        <w:trPr>
          <w:trHeight w:val="525"/>
        </w:trPr>
        <w:tc>
          <w:tcPr>
            <w:tcW w:w="1792" w:type="dxa"/>
            <w:tcBorders>
              <w:top w:val="single" w:sz="4" w:space="0" w:color="auto"/>
              <w:left w:val="single" w:sz="4" w:space="0" w:color="auto"/>
              <w:bottom w:val="single" w:sz="4" w:space="0" w:color="auto"/>
              <w:right w:val="single" w:sz="4" w:space="0" w:color="auto"/>
            </w:tcBorders>
          </w:tcPr>
          <w:p w14:paraId="639CC7B8" w14:textId="77777777" w:rsidR="00DD6FDA" w:rsidRPr="005E5B6D" w:rsidRDefault="00034C3A">
            <w:pPr>
              <w:spacing w:line="400" w:lineRule="exact"/>
              <w:rPr>
                <w:rFonts w:ascii="Times New Roman" w:hAnsi="Times New Roman" w:cs="Times New Roman"/>
                <w:color w:val="000000" w:themeColor="text1"/>
              </w:rPr>
            </w:pPr>
            <w:r w:rsidRPr="005E5B6D">
              <w:rPr>
                <w:rFonts w:ascii="Times New Roman" w:hAnsi="Times New Roman" w:cs="Times New Roman"/>
                <w:color w:val="000000" w:themeColor="text1"/>
              </w:rPr>
              <w:t>4.</w:t>
            </w:r>
            <w:r w:rsidR="00E57FA5" w:rsidRPr="005E5B6D">
              <w:rPr>
                <w:rFonts w:ascii="Times New Roman" w:hAnsi="Times New Roman" w:cs="Times New Roman"/>
                <w:color w:val="000000" w:themeColor="text1"/>
              </w:rPr>
              <w:t xml:space="preserve"> </w:t>
            </w:r>
            <w:r w:rsidRPr="005E5B6D">
              <w:rPr>
                <w:rFonts w:ascii="Times New Roman" w:hAnsi="Times New Roman" w:cs="Times New Roman"/>
                <w:color w:val="000000" w:themeColor="text1"/>
              </w:rPr>
              <w:t>各类科研荣誉加分项目</w:t>
            </w:r>
            <w:r w:rsidRPr="005E5B6D">
              <w:rPr>
                <w:rFonts w:ascii="Times New Roman" w:hAnsi="Times New Roman" w:cs="Times New Roman"/>
                <w:color w:val="000000" w:themeColor="text1"/>
                <w:sz w:val="18"/>
                <w:szCs w:val="18"/>
              </w:rPr>
              <w:t>（</w:t>
            </w:r>
            <w:proofErr w:type="gramStart"/>
            <w:r w:rsidRPr="005E5B6D">
              <w:rPr>
                <w:rFonts w:ascii="Times New Roman" w:hAnsi="Times New Roman" w:cs="Times New Roman"/>
                <w:color w:val="000000" w:themeColor="text1"/>
                <w:sz w:val="18"/>
                <w:szCs w:val="18"/>
              </w:rPr>
              <w:t>个</w:t>
            </w:r>
            <w:proofErr w:type="gramEnd"/>
            <w:r w:rsidRPr="005E5B6D">
              <w:rPr>
                <w:rFonts w:ascii="Times New Roman" w:hAnsi="Times New Roman" w:cs="Times New Roman"/>
                <w:color w:val="000000" w:themeColor="text1"/>
                <w:sz w:val="18"/>
                <w:szCs w:val="18"/>
              </w:rPr>
              <w:t>人类按</w:t>
            </w:r>
            <w:r w:rsidRPr="005E5B6D">
              <w:rPr>
                <w:rFonts w:ascii="Times New Roman" w:hAnsi="Times New Roman" w:cs="Times New Roman"/>
                <w:color w:val="000000" w:themeColor="text1"/>
                <w:sz w:val="18"/>
                <w:szCs w:val="18"/>
              </w:rPr>
              <w:t>100%</w:t>
            </w:r>
            <w:r w:rsidRPr="005E5B6D">
              <w:rPr>
                <w:rFonts w:ascii="Times New Roman" w:hAnsi="Times New Roman" w:cs="Times New Roman"/>
                <w:color w:val="000000" w:themeColor="text1"/>
                <w:sz w:val="18"/>
                <w:szCs w:val="18"/>
              </w:rPr>
              <w:t>加分，</w:t>
            </w:r>
            <w:proofErr w:type="gramStart"/>
            <w:r w:rsidRPr="005E5B6D">
              <w:rPr>
                <w:rFonts w:ascii="Times New Roman" w:hAnsi="Times New Roman" w:cs="Times New Roman"/>
                <w:color w:val="000000" w:themeColor="text1"/>
                <w:sz w:val="18"/>
                <w:szCs w:val="18"/>
              </w:rPr>
              <w:t>团队类</w:t>
            </w:r>
            <w:proofErr w:type="gramEnd"/>
            <w:r w:rsidRPr="005E5B6D">
              <w:rPr>
                <w:rFonts w:ascii="Times New Roman" w:hAnsi="Times New Roman" w:cs="Times New Roman"/>
                <w:color w:val="000000" w:themeColor="text1"/>
                <w:sz w:val="18"/>
                <w:szCs w:val="18"/>
              </w:rPr>
              <w:t>按</w:t>
            </w:r>
            <w:r w:rsidRPr="005E5B6D">
              <w:rPr>
                <w:rFonts w:ascii="Times New Roman" w:hAnsi="Times New Roman" w:cs="Times New Roman"/>
                <w:color w:val="000000" w:themeColor="text1"/>
                <w:sz w:val="18"/>
                <w:szCs w:val="18"/>
              </w:rPr>
              <w:t>50%</w:t>
            </w:r>
            <w:r w:rsidRPr="005E5B6D">
              <w:rPr>
                <w:rFonts w:ascii="Times New Roman" w:hAnsi="Times New Roman" w:cs="Times New Roman"/>
                <w:color w:val="000000" w:themeColor="text1"/>
                <w:sz w:val="18"/>
                <w:szCs w:val="18"/>
              </w:rPr>
              <w:t>加分）</w:t>
            </w:r>
          </w:p>
        </w:tc>
        <w:tc>
          <w:tcPr>
            <w:tcW w:w="6713" w:type="dxa"/>
            <w:tcBorders>
              <w:top w:val="single" w:sz="4" w:space="0" w:color="auto"/>
              <w:left w:val="single" w:sz="4" w:space="0" w:color="auto"/>
              <w:bottom w:val="single" w:sz="4" w:space="0" w:color="auto"/>
              <w:right w:val="single" w:sz="4" w:space="0" w:color="auto"/>
            </w:tcBorders>
          </w:tcPr>
          <w:p w14:paraId="10A6BB82" w14:textId="4C7370BF" w:rsidR="00DD6FDA" w:rsidRPr="00483C10" w:rsidRDefault="00034C3A">
            <w:pPr>
              <w:spacing w:line="400" w:lineRule="exact"/>
              <w:rPr>
                <w:rFonts w:ascii="Times New Roman" w:hAnsi="Times New Roman" w:cs="Times New Roman"/>
                <w:color w:val="EE0000"/>
              </w:rPr>
            </w:pPr>
            <w:r w:rsidRPr="00483C10">
              <w:rPr>
                <w:rFonts w:ascii="Times New Roman" w:hAnsi="Times New Roman" w:cs="Times New Roman"/>
                <w:color w:val="EE0000"/>
              </w:rPr>
              <w:t>1</w:t>
            </w:r>
            <w:r w:rsidRPr="00483C10">
              <w:rPr>
                <w:rFonts w:ascii="Times New Roman" w:hAnsi="Times New Roman" w:cs="Times New Roman"/>
                <w:color w:val="EE0000"/>
              </w:rPr>
              <w:t>）全国类荣誉称号加</w:t>
            </w:r>
            <w:r w:rsidR="00483C10" w:rsidRPr="00483C10">
              <w:rPr>
                <w:rFonts w:ascii="Times New Roman" w:hAnsi="Times New Roman" w:cs="Times New Roman" w:hint="eastAsia"/>
                <w:color w:val="EE0000"/>
              </w:rPr>
              <w:t>5</w:t>
            </w:r>
            <w:r w:rsidRPr="00483C10">
              <w:rPr>
                <w:rFonts w:ascii="Times New Roman" w:hAnsi="Times New Roman" w:cs="Times New Roman"/>
                <w:color w:val="EE0000"/>
              </w:rPr>
              <w:t>分；</w:t>
            </w:r>
          </w:p>
          <w:p w14:paraId="67741FA6" w14:textId="77777777" w:rsidR="00DD6FDA" w:rsidRPr="005E5B6D" w:rsidRDefault="00034C3A">
            <w:pPr>
              <w:spacing w:line="400" w:lineRule="exact"/>
              <w:rPr>
                <w:rFonts w:ascii="Times New Roman" w:hAnsi="Times New Roman" w:cs="Times New Roman"/>
                <w:color w:val="000000" w:themeColor="text1"/>
              </w:rPr>
            </w:pPr>
            <w:r w:rsidRPr="005E5B6D">
              <w:rPr>
                <w:rFonts w:ascii="Times New Roman" w:hAnsi="Times New Roman" w:cs="Times New Roman"/>
                <w:color w:val="000000" w:themeColor="text1"/>
              </w:rPr>
              <w:t>2</w:t>
            </w:r>
            <w:r w:rsidRPr="005E5B6D">
              <w:rPr>
                <w:rFonts w:ascii="Times New Roman" w:hAnsi="Times New Roman" w:cs="Times New Roman"/>
                <w:color w:val="000000" w:themeColor="text1"/>
              </w:rPr>
              <w:t>）省部类荣誉称号加</w:t>
            </w:r>
            <w:r w:rsidRPr="005E5B6D">
              <w:rPr>
                <w:rFonts w:ascii="Times New Roman" w:hAnsi="Times New Roman" w:cs="Times New Roman"/>
                <w:color w:val="000000" w:themeColor="text1"/>
              </w:rPr>
              <w:t>2</w:t>
            </w:r>
            <w:r w:rsidRPr="005E5B6D">
              <w:rPr>
                <w:rFonts w:ascii="Times New Roman" w:hAnsi="Times New Roman" w:cs="Times New Roman"/>
                <w:color w:val="000000" w:themeColor="text1"/>
              </w:rPr>
              <w:t>分；</w:t>
            </w:r>
          </w:p>
          <w:p w14:paraId="6CEF10B3" w14:textId="77777777" w:rsidR="00DD6FDA" w:rsidRPr="005E5B6D" w:rsidRDefault="00034C3A">
            <w:pPr>
              <w:spacing w:line="400" w:lineRule="exact"/>
              <w:rPr>
                <w:rFonts w:ascii="Times New Roman" w:hAnsi="Times New Roman" w:cs="Times New Roman"/>
                <w:color w:val="000000" w:themeColor="text1"/>
              </w:rPr>
            </w:pPr>
            <w:r w:rsidRPr="005E5B6D">
              <w:rPr>
                <w:rFonts w:ascii="Times New Roman" w:hAnsi="Times New Roman" w:cs="Times New Roman"/>
                <w:color w:val="000000" w:themeColor="text1"/>
              </w:rPr>
              <w:t>3</w:t>
            </w:r>
            <w:r w:rsidRPr="005E5B6D">
              <w:rPr>
                <w:rFonts w:ascii="Times New Roman" w:hAnsi="Times New Roman" w:cs="Times New Roman"/>
                <w:color w:val="000000" w:themeColor="text1"/>
              </w:rPr>
              <w:t>）成都市或相当城市市级类荣誉称号加</w:t>
            </w:r>
            <w:r w:rsidRPr="005E5B6D">
              <w:rPr>
                <w:rFonts w:ascii="Times New Roman" w:hAnsi="Times New Roman" w:cs="Times New Roman"/>
                <w:color w:val="000000" w:themeColor="text1"/>
              </w:rPr>
              <w:t>1</w:t>
            </w:r>
            <w:r w:rsidRPr="005E5B6D">
              <w:rPr>
                <w:rFonts w:ascii="Times New Roman" w:hAnsi="Times New Roman" w:cs="Times New Roman"/>
                <w:color w:val="000000" w:themeColor="text1"/>
              </w:rPr>
              <w:t>分；</w:t>
            </w:r>
          </w:p>
          <w:p w14:paraId="2A60845C" w14:textId="73D20CF0" w:rsidR="00DD6FDA" w:rsidRDefault="00034C3A">
            <w:pPr>
              <w:spacing w:line="400" w:lineRule="exact"/>
              <w:rPr>
                <w:rFonts w:ascii="Times New Roman" w:hAnsi="Times New Roman" w:cs="Times New Roman"/>
                <w:color w:val="000000" w:themeColor="text1"/>
              </w:rPr>
            </w:pPr>
            <w:r w:rsidRPr="005E5B6D">
              <w:rPr>
                <w:rFonts w:ascii="Times New Roman" w:hAnsi="Times New Roman" w:cs="Times New Roman"/>
                <w:color w:val="000000" w:themeColor="text1"/>
              </w:rPr>
              <w:t>4</w:t>
            </w:r>
            <w:r w:rsidRPr="005E5B6D">
              <w:rPr>
                <w:rFonts w:ascii="Times New Roman" w:hAnsi="Times New Roman" w:cs="Times New Roman"/>
                <w:color w:val="000000" w:themeColor="text1"/>
              </w:rPr>
              <w:t>）参加境外国际会议并获得优秀论文称号加</w:t>
            </w:r>
            <w:r w:rsidRPr="005E5B6D">
              <w:rPr>
                <w:rFonts w:ascii="Times New Roman" w:hAnsi="Times New Roman" w:cs="Times New Roman"/>
                <w:color w:val="000000" w:themeColor="text1"/>
              </w:rPr>
              <w:t>2</w:t>
            </w:r>
            <w:r w:rsidRPr="005E5B6D">
              <w:rPr>
                <w:rFonts w:ascii="Times New Roman" w:hAnsi="Times New Roman" w:cs="Times New Roman"/>
                <w:color w:val="000000" w:themeColor="text1"/>
              </w:rPr>
              <w:t>分</w:t>
            </w:r>
            <w:r w:rsidR="00D11918">
              <w:rPr>
                <w:rFonts w:ascii="Times New Roman" w:hAnsi="Times New Roman" w:cs="Times New Roman" w:hint="eastAsia"/>
                <w:color w:val="000000" w:themeColor="text1"/>
              </w:rPr>
              <w:t>；</w:t>
            </w:r>
          </w:p>
          <w:p w14:paraId="67303F62" w14:textId="77777777" w:rsidR="00D11918" w:rsidRPr="006F1B12" w:rsidRDefault="001C08AE">
            <w:pPr>
              <w:spacing w:line="400" w:lineRule="exact"/>
              <w:rPr>
                <w:rFonts w:asciiTheme="minorEastAsia" w:eastAsiaTheme="minorEastAsia" w:hAnsiTheme="minorEastAsia" w:cs="Times New Roman"/>
                <w:color w:val="EE0000"/>
                <w:szCs w:val="21"/>
              </w:rPr>
            </w:pPr>
            <w:r>
              <w:rPr>
                <w:rFonts w:ascii="Times New Roman" w:hAnsi="Times New Roman" w:cs="Times New Roman" w:hint="eastAsia"/>
                <w:color w:val="000000" w:themeColor="text1"/>
              </w:rPr>
              <w:t>5</w:t>
            </w:r>
            <w:r>
              <w:rPr>
                <w:rFonts w:ascii="Times New Roman" w:hAnsi="Times New Roman" w:cs="Times New Roman" w:hint="eastAsia"/>
                <w:color w:val="000000" w:themeColor="text1"/>
              </w:rPr>
              <w:t>）</w:t>
            </w:r>
            <w:r w:rsidR="005B7CC3" w:rsidRPr="006F1B12">
              <w:rPr>
                <w:rFonts w:asciiTheme="minorEastAsia" w:eastAsiaTheme="minorEastAsia" w:hAnsiTheme="minorEastAsia"/>
                <w:color w:val="EE0000"/>
                <w:szCs w:val="21"/>
              </w:rPr>
              <w:t>参加</w:t>
            </w:r>
            <w:r w:rsidR="005B7CC3" w:rsidRPr="006F1B12">
              <w:rPr>
                <w:rFonts w:asciiTheme="minorEastAsia" w:eastAsiaTheme="minorEastAsia" w:hAnsiTheme="minorEastAsia" w:hint="eastAsia"/>
                <w:color w:val="EE0000"/>
                <w:szCs w:val="21"/>
              </w:rPr>
              <w:t>一级学会及以上会议或</w:t>
            </w:r>
            <w:r w:rsidR="005B7CC3" w:rsidRPr="006F1B12">
              <w:rPr>
                <w:rFonts w:asciiTheme="minorEastAsia" w:eastAsiaTheme="minorEastAsia" w:hAnsiTheme="minorEastAsia"/>
                <w:color w:val="EE0000"/>
                <w:szCs w:val="21"/>
              </w:rPr>
              <w:t>境</w:t>
            </w:r>
            <w:r w:rsidR="005B7CC3" w:rsidRPr="006F1B12">
              <w:rPr>
                <w:rFonts w:asciiTheme="minorEastAsia" w:eastAsiaTheme="minorEastAsia" w:hAnsiTheme="minorEastAsia" w:hint="eastAsia"/>
                <w:color w:val="EE0000"/>
                <w:szCs w:val="21"/>
              </w:rPr>
              <w:t>内</w:t>
            </w:r>
            <w:r w:rsidR="005B7CC3" w:rsidRPr="006F1B12">
              <w:rPr>
                <w:rFonts w:asciiTheme="minorEastAsia" w:eastAsiaTheme="minorEastAsia" w:hAnsiTheme="minorEastAsia"/>
                <w:color w:val="EE0000"/>
                <w:szCs w:val="21"/>
              </w:rPr>
              <w:t>国际会议并获得优秀论文称号</w:t>
            </w:r>
            <w:r w:rsidR="00D11918" w:rsidRPr="006F1B12">
              <w:rPr>
                <w:rFonts w:asciiTheme="minorEastAsia" w:eastAsiaTheme="minorEastAsia" w:hAnsiTheme="minorEastAsia" w:cs="Times New Roman"/>
                <w:color w:val="EE0000"/>
                <w:szCs w:val="21"/>
              </w:rPr>
              <w:t>加</w:t>
            </w:r>
            <w:r w:rsidR="00D11918" w:rsidRPr="006F1B12">
              <w:rPr>
                <w:rFonts w:asciiTheme="minorEastAsia" w:eastAsiaTheme="minorEastAsia" w:hAnsiTheme="minorEastAsia" w:cs="Times New Roman" w:hint="eastAsia"/>
                <w:color w:val="EE0000"/>
                <w:szCs w:val="21"/>
              </w:rPr>
              <w:t>1</w:t>
            </w:r>
            <w:r w:rsidR="00D11918" w:rsidRPr="006F1B12">
              <w:rPr>
                <w:rFonts w:asciiTheme="minorEastAsia" w:eastAsiaTheme="minorEastAsia" w:hAnsiTheme="minorEastAsia" w:cs="Times New Roman"/>
                <w:color w:val="EE0000"/>
                <w:szCs w:val="21"/>
              </w:rPr>
              <w:t>分。</w:t>
            </w:r>
          </w:p>
          <w:p w14:paraId="53C29576" w14:textId="21633D47" w:rsidR="00DD6FDA" w:rsidRPr="00483C10" w:rsidRDefault="00034C3A" w:rsidP="00F85372">
            <w:pPr>
              <w:spacing w:before="229" w:line="295" w:lineRule="auto"/>
              <w:ind w:right="558"/>
              <w:rPr>
                <w:rFonts w:ascii="Times New Roman" w:hAnsi="Times New Roman" w:cs="Times New Roman"/>
                <w:color w:val="000000" w:themeColor="text1"/>
              </w:rPr>
            </w:pPr>
            <w:r w:rsidRPr="005E5B6D">
              <w:rPr>
                <w:rFonts w:ascii="Times New Roman" w:hAnsi="Times New Roman" w:cs="Times New Roman"/>
                <w:color w:val="000000" w:themeColor="text1"/>
              </w:rPr>
              <w:t>注：获得荣誉称号日期应在申请人所属博士或硕士阶段</w:t>
            </w:r>
            <w:r w:rsidR="00483C10">
              <w:rPr>
                <w:rFonts w:ascii="Times New Roman" w:hAnsi="Times New Roman" w:cs="Times New Roman" w:hint="eastAsia"/>
                <w:color w:val="000000" w:themeColor="text1"/>
              </w:rPr>
              <w:t>；</w:t>
            </w:r>
            <w:r w:rsidR="00483C10" w:rsidRPr="006F1B12">
              <w:rPr>
                <w:rFonts w:ascii="宋体" w:hAnsi="宋体" w:cs="Times New Roman" w:hint="eastAsia"/>
                <w:color w:val="EE0000"/>
                <w:szCs w:val="21"/>
              </w:rPr>
              <w:t>其他类别荣誉以实验室专家组评议结果为准。</w:t>
            </w:r>
          </w:p>
        </w:tc>
      </w:tr>
      <w:tr w:rsidR="00DD6FDA" w:rsidRPr="00BA6FF7" w14:paraId="7FDC7069" w14:textId="77777777" w:rsidTr="006F1B12">
        <w:trPr>
          <w:trHeight w:val="525"/>
        </w:trPr>
        <w:tc>
          <w:tcPr>
            <w:tcW w:w="1792" w:type="dxa"/>
            <w:tcBorders>
              <w:top w:val="single" w:sz="4" w:space="0" w:color="auto"/>
              <w:left w:val="single" w:sz="4" w:space="0" w:color="auto"/>
              <w:bottom w:val="single" w:sz="4" w:space="0" w:color="auto"/>
              <w:right w:val="single" w:sz="4" w:space="0" w:color="auto"/>
            </w:tcBorders>
          </w:tcPr>
          <w:p w14:paraId="16ACDA1B" w14:textId="77777777" w:rsidR="00DD6FDA" w:rsidRPr="00BA6FF7" w:rsidRDefault="00034C3A">
            <w:pPr>
              <w:spacing w:line="400" w:lineRule="exact"/>
              <w:rPr>
                <w:rFonts w:ascii="Times New Roman" w:hAnsi="Times New Roman" w:cs="Times New Roman"/>
              </w:rPr>
            </w:pPr>
            <w:r w:rsidRPr="00BA6FF7">
              <w:rPr>
                <w:rFonts w:ascii="Times New Roman" w:hAnsi="Times New Roman" w:cs="Times New Roman"/>
              </w:rPr>
              <w:t xml:space="preserve">5. </w:t>
            </w:r>
            <w:r w:rsidRPr="00BA6FF7">
              <w:rPr>
                <w:rFonts w:ascii="Times New Roman" w:hAnsi="Times New Roman" w:cs="Times New Roman"/>
              </w:rPr>
              <w:t>参与校、院、班级、支部学生工作加分项目</w:t>
            </w:r>
          </w:p>
        </w:tc>
        <w:tc>
          <w:tcPr>
            <w:tcW w:w="6713" w:type="dxa"/>
            <w:tcBorders>
              <w:top w:val="single" w:sz="4" w:space="0" w:color="auto"/>
              <w:left w:val="single" w:sz="4" w:space="0" w:color="auto"/>
              <w:bottom w:val="single" w:sz="4" w:space="0" w:color="auto"/>
              <w:right w:val="single" w:sz="4" w:space="0" w:color="auto"/>
            </w:tcBorders>
            <w:vAlign w:val="center"/>
          </w:tcPr>
          <w:p w14:paraId="0038031F" w14:textId="5EBD6BD2" w:rsidR="00DD6FDA" w:rsidRPr="0071613A" w:rsidRDefault="00034C3A">
            <w:pPr>
              <w:spacing w:line="400" w:lineRule="exact"/>
              <w:rPr>
                <w:rFonts w:ascii="Times New Roman" w:hAnsi="Times New Roman" w:cs="Times New Roman"/>
                <w:color w:val="EE0000"/>
              </w:rPr>
            </w:pPr>
            <w:r w:rsidRPr="0071613A">
              <w:rPr>
                <w:rFonts w:ascii="Times New Roman" w:hAnsi="Times New Roman" w:cs="Times New Roman"/>
                <w:color w:val="EE0000"/>
              </w:rPr>
              <w:t>此项加分上限为</w:t>
            </w:r>
            <w:r w:rsidR="0071613A" w:rsidRPr="0071613A">
              <w:rPr>
                <w:rFonts w:ascii="Times New Roman" w:hAnsi="Times New Roman" w:cs="Times New Roman" w:hint="eastAsia"/>
                <w:color w:val="EE0000"/>
              </w:rPr>
              <w:t>2</w:t>
            </w:r>
            <w:r w:rsidRPr="0071613A">
              <w:rPr>
                <w:rFonts w:ascii="Times New Roman" w:hAnsi="Times New Roman" w:cs="Times New Roman"/>
                <w:color w:val="EE0000"/>
              </w:rPr>
              <w:t>分，以实验室学生工作组出具的加分清单为准。</w:t>
            </w:r>
          </w:p>
        </w:tc>
      </w:tr>
      <w:tr w:rsidR="00DD6FDA" w:rsidRPr="00BA6FF7" w14:paraId="2167AB29" w14:textId="77777777" w:rsidTr="006F1B12">
        <w:trPr>
          <w:trHeight w:val="525"/>
        </w:trPr>
        <w:tc>
          <w:tcPr>
            <w:tcW w:w="1792" w:type="dxa"/>
            <w:tcBorders>
              <w:top w:val="single" w:sz="4" w:space="0" w:color="auto"/>
              <w:left w:val="single" w:sz="4" w:space="0" w:color="auto"/>
              <w:bottom w:val="single" w:sz="4" w:space="0" w:color="auto"/>
              <w:right w:val="single" w:sz="4" w:space="0" w:color="auto"/>
            </w:tcBorders>
          </w:tcPr>
          <w:p w14:paraId="46D1562B" w14:textId="77777777" w:rsidR="00DD6FDA" w:rsidRPr="00BA6FF7" w:rsidRDefault="00034C3A">
            <w:pPr>
              <w:spacing w:line="400" w:lineRule="exact"/>
              <w:rPr>
                <w:rFonts w:ascii="Times New Roman" w:hAnsi="Times New Roman" w:cs="Times New Roman"/>
              </w:rPr>
            </w:pPr>
            <w:r w:rsidRPr="00BA6FF7">
              <w:rPr>
                <w:rFonts w:ascii="Times New Roman" w:hAnsi="Times New Roman" w:cs="Times New Roman"/>
              </w:rPr>
              <w:t xml:space="preserve">6. </w:t>
            </w:r>
            <w:r w:rsidRPr="00BA6FF7">
              <w:rPr>
                <w:rFonts w:ascii="Times New Roman" w:hAnsi="Times New Roman" w:cs="Times New Roman"/>
              </w:rPr>
              <w:t>出国外语</w:t>
            </w:r>
          </w:p>
        </w:tc>
        <w:tc>
          <w:tcPr>
            <w:tcW w:w="6713" w:type="dxa"/>
            <w:tcBorders>
              <w:top w:val="single" w:sz="4" w:space="0" w:color="auto"/>
              <w:left w:val="single" w:sz="4" w:space="0" w:color="auto"/>
              <w:bottom w:val="single" w:sz="4" w:space="0" w:color="auto"/>
              <w:right w:val="single" w:sz="4" w:space="0" w:color="auto"/>
            </w:tcBorders>
          </w:tcPr>
          <w:p w14:paraId="67E398BE" w14:textId="77777777" w:rsidR="00DD6FDA" w:rsidRPr="00BA6FF7" w:rsidRDefault="00034C3A">
            <w:pPr>
              <w:spacing w:line="400" w:lineRule="exact"/>
              <w:rPr>
                <w:rFonts w:ascii="Times New Roman" w:hAnsi="Times New Roman" w:cs="Times New Roman"/>
              </w:rPr>
            </w:pPr>
            <w:proofErr w:type="gramStart"/>
            <w:r w:rsidRPr="00BA6FF7">
              <w:rPr>
                <w:rFonts w:ascii="Times New Roman" w:hAnsi="Times New Roman" w:cs="Times New Roman"/>
              </w:rPr>
              <w:t>雅思</w:t>
            </w:r>
            <w:proofErr w:type="gramEnd"/>
            <w:r w:rsidRPr="00BA6FF7">
              <w:rPr>
                <w:rFonts w:ascii="Times New Roman" w:hAnsi="Times New Roman" w:cs="Times New Roman"/>
              </w:rPr>
              <w:t>≥6.5</w:t>
            </w:r>
            <w:r w:rsidRPr="00BA6FF7">
              <w:rPr>
                <w:rFonts w:ascii="Times New Roman" w:hAnsi="Times New Roman" w:cs="Times New Roman"/>
              </w:rPr>
              <w:t>，托福</w:t>
            </w:r>
            <w:r w:rsidRPr="00BA6FF7">
              <w:rPr>
                <w:rFonts w:ascii="Times New Roman" w:hAnsi="Times New Roman" w:cs="Times New Roman"/>
              </w:rPr>
              <w:t>≥90</w:t>
            </w:r>
            <w:r w:rsidRPr="00BA6FF7">
              <w:rPr>
                <w:rFonts w:ascii="Times New Roman" w:hAnsi="Times New Roman" w:cs="Times New Roman"/>
              </w:rPr>
              <w:t>，加</w:t>
            </w:r>
            <w:r w:rsidRPr="00BA6FF7">
              <w:rPr>
                <w:rFonts w:ascii="Times New Roman" w:hAnsi="Times New Roman" w:cs="Times New Roman"/>
              </w:rPr>
              <w:t>0.5</w:t>
            </w:r>
            <w:r w:rsidRPr="00BA6FF7">
              <w:rPr>
                <w:rFonts w:ascii="Times New Roman" w:hAnsi="Times New Roman" w:cs="Times New Roman"/>
              </w:rPr>
              <w:t>分</w:t>
            </w:r>
            <w:r w:rsidRPr="00BA6FF7">
              <w:rPr>
                <w:rFonts w:ascii="Times New Roman" w:hAnsi="Times New Roman" w:cs="Times New Roman"/>
              </w:rPr>
              <w:t xml:space="preserve"> (</w:t>
            </w:r>
            <w:r w:rsidRPr="00BA6FF7">
              <w:rPr>
                <w:rFonts w:ascii="Times New Roman" w:hAnsi="Times New Roman" w:cs="Times New Roman"/>
              </w:rPr>
              <w:t>应为申请人所属博士或硕士阶段内取得，且在成绩证明有效期内</w:t>
            </w:r>
            <w:r w:rsidRPr="00BA6FF7">
              <w:rPr>
                <w:rFonts w:ascii="Times New Roman" w:hAnsi="Times New Roman" w:cs="Times New Roman"/>
              </w:rPr>
              <w:t>)</w:t>
            </w:r>
          </w:p>
        </w:tc>
      </w:tr>
      <w:tr w:rsidR="00DD6FDA" w:rsidRPr="00BA6FF7" w14:paraId="3F51A14F" w14:textId="77777777" w:rsidTr="006F1B12">
        <w:trPr>
          <w:trHeight w:val="525"/>
        </w:trPr>
        <w:tc>
          <w:tcPr>
            <w:tcW w:w="1792" w:type="dxa"/>
            <w:tcBorders>
              <w:top w:val="single" w:sz="4" w:space="0" w:color="auto"/>
              <w:left w:val="single" w:sz="4" w:space="0" w:color="auto"/>
              <w:bottom w:val="single" w:sz="4" w:space="0" w:color="auto"/>
              <w:right w:val="single" w:sz="4" w:space="0" w:color="auto"/>
            </w:tcBorders>
          </w:tcPr>
          <w:p w14:paraId="211DFA38" w14:textId="77777777" w:rsidR="00DD6FDA" w:rsidRPr="00BA6FF7" w:rsidRDefault="00034C3A">
            <w:pPr>
              <w:spacing w:line="400" w:lineRule="exact"/>
              <w:rPr>
                <w:rFonts w:ascii="Times New Roman" w:hAnsi="Times New Roman" w:cs="Times New Roman"/>
              </w:rPr>
            </w:pPr>
            <w:r w:rsidRPr="00BA6FF7">
              <w:rPr>
                <w:rFonts w:ascii="Times New Roman" w:hAnsi="Times New Roman" w:cs="Times New Roman"/>
              </w:rPr>
              <w:t xml:space="preserve">7. </w:t>
            </w:r>
            <w:r w:rsidRPr="00BA6FF7">
              <w:rPr>
                <w:rFonts w:ascii="Times New Roman" w:hAnsi="Times New Roman" w:cs="Times New Roman"/>
              </w:rPr>
              <w:t>评选排序</w:t>
            </w:r>
          </w:p>
        </w:tc>
        <w:tc>
          <w:tcPr>
            <w:tcW w:w="6713" w:type="dxa"/>
            <w:tcBorders>
              <w:top w:val="single" w:sz="4" w:space="0" w:color="auto"/>
              <w:left w:val="single" w:sz="4" w:space="0" w:color="auto"/>
              <w:bottom w:val="single" w:sz="4" w:space="0" w:color="auto"/>
              <w:right w:val="single" w:sz="4" w:space="0" w:color="auto"/>
            </w:tcBorders>
          </w:tcPr>
          <w:p w14:paraId="16150446" w14:textId="77777777" w:rsidR="00DD6FDA" w:rsidRPr="00BA6FF7" w:rsidRDefault="00034C3A">
            <w:pPr>
              <w:spacing w:line="400" w:lineRule="exact"/>
              <w:rPr>
                <w:rFonts w:ascii="Times New Roman" w:hAnsi="Times New Roman" w:cs="Times New Roman"/>
              </w:rPr>
            </w:pPr>
            <w:r w:rsidRPr="00BA6FF7">
              <w:rPr>
                <w:rFonts w:ascii="Times New Roman" w:hAnsi="Times New Roman" w:cs="Times New Roman"/>
              </w:rPr>
              <w:t>上述课程分</w:t>
            </w:r>
            <w:r w:rsidRPr="00BA6FF7">
              <w:rPr>
                <w:rFonts w:ascii="Times New Roman" w:hAnsi="Times New Roman" w:cs="Times New Roman"/>
              </w:rPr>
              <w:t>+</w:t>
            </w:r>
            <w:r w:rsidRPr="00BA6FF7">
              <w:rPr>
                <w:rFonts w:ascii="Times New Roman" w:hAnsi="Times New Roman" w:cs="Times New Roman"/>
              </w:rPr>
              <w:t>学术成果（</w:t>
            </w:r>
            <w:r w:rsidRPr="00BA6FF7">
              <w:rPr>
                <w:rFonts w:ascii="Times New Roman" w:hAnsi="Times New Roman" w:cs="Times New Roman"/>
              </w:rPr>
              <w:t>1~6</w:t>
            </w:r>
            <w:r w:rsidRPr="00BA6FF7">
              <w:rPr>
                <w:rFonts w:ascii="Times New Roman" w:hAnsi="Times New Roman" w:cs="Times New Roman"/>
              </w:rPr>
              <w:t>）加分之和为最终评选排序参考分数</w:t>
            </w:r>
          </w:p>
        </w:tc>
      </w:tr>
    </w:tbl>
    <w:p w14:paraId="6C8E0803" w14:textId="3F422C7C" w:rsidR="00DD6FDA" w:rsidRPr="00B07A15" w:rsidRDefault="00DD6FDA" w:rsidP="00B07A15">
      <w:pPr>
        <w:spacing w:afterLines="100" w:after="381" w:line="400" w:lineRule="exact"/>
        <w:rPr>
          <w:rFonts w:ascii="Times New Roman" w:hAnsi="Times New Roman" w:cs="Times New Roman"/>
        </w:rPr>
      </w:pPr>
    </w:p>
    <w:sectPr w:rsidR="00DD6FDA" w:rsidRPr="00B07A15" w:rsidSect="00DD6FDA">
      <w:headerReference w:type="default" r:id="rId9"/>
      <w:footerReference w:type="default" r:id="rId10"/>
      <w:pgSz w:w="11906" w:h="16838"/>
      <w:pgMar w:top="1440" w:right="1418" w:bottom="1440" w:left="1418" w:header="0" w:footer="567"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3BF7F6" w14:textId="77777777" w:rsidR="00024772" w:rsidRDefault="00024772" w:rsidP="00DD6FDA">
      <w:r>
        <w:separator/>
      </w:r>
    </w:p>
  </w:endnote>
  <w:endnote w:type="continuationSeparator" w:id="0">
    <w:p w14:paraId="38C7A617" w14:textId="77777777" w:rsidR="00024772" w:rsidRDefault="00024772" w:rsidP="00DD6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微软雅黑"/>
    <w:panose1 w:val="02010609030101010101"/>
    <w:charset w:val="86"/>
    <w:family w:val="modern"/>
    <w:pitch w:val="fixed"/>
    <w:sig w:usb0="00000001" w:usb1="080E0000" w:usb2="00000010" w:usb3="00000000" w:csb0="00040000" w:csb1="00000000"/>
  </w:font>
  <w:font w:name="Footlight MT Light">
    <w:panose1 w:val="0204060206030A020304"/>
    <w:charset w:val="00"/>
    <w:family w:val="roman"/>
    <w:pitch w:val="variable"/>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43969" w14:textId="77777777" w:rsidR="00DD6FDA" w:rsidRDefault="00034C3A">
    <w:pPr>
      <w:pStyle w:val="a8"/>
      <w:rPr>
        <w:rFonts w:eastAsia="宋体" w:cs="Times New Roman"/>
        <w:color w:val="0070C0"/>
      </w:rPr>
    </w:pPr>
    <w:r>
      <w:rPr>
        <w:rFonts w:eastAsia="宋体" w:cs="Times New Roman"/>
        <w:color w:val="0070C0"/>
      </w:rPr>
      <w:t>地址：四川省成都市二</w:t>
    </w:r>
    <w:proofErr w:type="gramStart"/>
    <w:r>
      <w:rPr>
        <w:rFonts w:eastAsia="宋体" w:cs="Times New Roman"/>
        <w:color w:val="0070C0"/>
      </w:rPr>
      <w:t>环路北</w:t>
    </w:r>
    <w:proofErr w:type="gramEnd"/>
    <w:r>
      <w:rPr>
        <w:rFonts w:eastAsia="宋体" w:cs="Times New Roman"/>
        <w:color w:val="0070C0"/>
      </w:rPr>
      <w:t>一段</w:t>
    </w:r>
    <w:r>
      <w:rPr>
        <w:rFonts w:eastAsia="宋体" w:cs="Times New Roman"/>
        <w:color w:val="0070C0"/>
      </w:rPr>
      <w:t>111</w:t>
    </w:r>
    <w:r>
      <w:rPr>
        <w:rFonts w:eastAsia="宋体" w:cs="Times New Roman"/>
        <w:color w:val="0070C0"/>
      </w:rPr>
      <w:t>号</w:t>
    </w:r>
    <w:r>
      <w:rPr>
        <w:rFonts w:eastAsia="宋体" w:cs="Times New Roman"/>
        <w:color w:val="0070C0"/>
      </w:rPr>
      <w:t xml:space="preserve"> (Address: 111 North 1st Section, 2nd Ring Road, Chengdu, Sichuan, China)</w:t>
    </w:r>
  </w:p>
  <w:p w14:paraId="4F7B7159" w14:textId="77777777" w:rsidR="00DD6FDA" w:rsidRDefault="00034C3A">
    <w:pPr>
      <w:pStyle w:val="a8"/>
      <w:tabs>
        <w:tab w:val="clear" w:pos="4153"/>
        <w:tab w:val="center" w:pos="4253"/>
      </w:tabs>
      <w:jc w:val="both"/>
      <w:rPr>
        <w:rFonts w:eastAsia="宋体" w:cs="Times New Roman"/>
        <w:color w:val="0070C0"/>
      </w:rPr>
    </w:pPr>
    <w:r>
      <w:rPr>
        <w:rFonts w:eastAsia="宋体" w:cs="Times New Roman"/>
        <w:color w:val="0070C0"/>
      </w:rPr>
      <w:t>邮政编码</w:t>
    </w:r>
    <w:r>
      <w:rPr>
        <w:rFonts w:eastAsia="宋体" w:cs="Times New Roman"/>
        <w:color w:val="0070C0"/>
      </w:rPr>
      <w:t>(Postcode)</w:t>
    </w:r>
    <w:r>
      <w:rPr>
        <w:rFonts w:eastAsia="宋体" w:cs="Times New Roman"/>
        <w:color w:val="0070C0"/>
      </w:rPr>
      <w:t>：</w:t>
    </w:r>
    <w:r>
      <w:rPr>
        <w:rFonts w:eastAsia="宋体" w:cs="Times New Roman"/>
        <w:color w:val="0070C0"/>
      </w:rPr>
      <w:t>610031</w:t>
    </w:r>
    <w:r>
      <w:rPr>
        <w:rFonts w:eastAsia="宋体" w:cs="Times New Roman"/>
        <w:color w:val="0070C0"/>
      </w:rPr>
      <w:tab/>
    </w:r>
    <w:r>
      <w:rPr>
        <w:rFonts w:eastAsia="宋体" w:cs="Times New Roman" w:hint="eastAsia"/>
        <w:color w:val="0070C0"/>
      </w:rPr>
      <w:t>电话</w:t>
    </w:r>
    <w:r>
      <w:rPr>
        <w:rFonts w:eastAsia="宋体" w:cs="Times New Roman" w:hint="eastAsia"/>
        <w:color w:val="0070C0"/>
      </w:rPr>
      <w:t>(</w:t>
    </w:r>
    <w:r>
      <w:rPr>
        <w:rFonts w:eastAsia="宋体" w:cs="Times New Roman"/>
        <w:color w:val="0070C0"/>
      </w:rPr>
      <w:t>Tel): +86-28-87600</w:t>
    </w:r>
    <w:r>
      <w:rPr>
        <w:rFonts w:eastAsia="宋体" w:cs="Times New Roman" w:hint="eastAsia"/>
        <w:color w:val="0070C0"/>
      </w:rPr>
      <w:t>869</w:t>
    </w:r>
    <w:r>
      <w:rPr>
        <w:rFonts w:eastAsia="宋体" w:cs="Times New Roman"/>
        <w:color w:val="0070C0"/>
      </w:rPr>
      <w:tab/>
    </w:r>
    <w:r>
      <w:rPr>
        <w:rFonts w:eastAsia="宋体" w:cs="Times New Roman" w:hint="eastAsia"/>
        <w:color w:val="0070C0"/>
      </w:rPr>
      <w:t>传真</w:t>
    </w:r>
    <w:r>
      <w:rPr>
        <w:rFonts w:eastAsia="宋体" w:cs="Times New Roman" w:hint="eastAsia"/>
        <w:color w:val="0070C0"/>
      </w:rPr>
      <w:t>(</w:t>
    </w:r>
    <w:r>
      <w:rPr>
        <w:rFonts w:eastAsia="宋体" w:cs="Times New Roman"/>
        <w:color w:val="0070C0"/>
      </w:rPr>
      <w:t>Fax): +86-28-87600</w:t>
    </w:r>
    <w:r>
      <w:rPr>
        <w:rFonts w:eastAsia="宋体" w:cs="Times New Roman" w:hint="eastAsia"/>
        <w:color w:val="0070C0"/>
      </w:rPr>
      <w:t>868</w:t>
    </w:r>
  </w:p>
  <w:p w14:paraId="4DB83514" w14:textId="74B78954" w:rsidR="00DD6FDA" w:rsidRDefault="00034C3A">
    <w:pPr>
      <w:pStyle w:val="a8"/>
      <w:tabs>
        <w:tab w:val="clear" w:pos="4153"/>
        <w:tab w:val="center" w:pos="4253"/>
      </w:tabs>
    </w:pPr>
    <w:r>
      <w:rPr>
        <w:rFonts w:eastAsia="宋体" w:cs="Times New Roman" w:hint="eastAsia"/>
        <w:color w:val="0070C0"/>
      </w:rPr>
      <w:t>电子邮箱</w:t>
    </w:r>
    <w:r>
      <w:rPr>
        <w:rFonts w:eastAsia="宋体" w:cs="Times New Roman" w:hint="eastAsia"/>
        <w:color w:val="0070C0"/>
      </w:rPr>
      <w:t>(</w:t>
    </w:r>
    <w:r>
      <w:rPr>
        <w:rFonts w:eastAsia="宋体" w:cs="Times New Roman"/>
        <w:color w:val="0070C0"/>
      </w:rPr>
      <w:t xml:space="preserve">Email): qybg@swjtu.edu.cn    </w:t>
    </w:r>
    <w:r>
      <w:rPr>
        <w:rFonts w:eastAsia="宋体" w:cs="Times New Roman"/>
        <w:color w:val="0070C0"/>
      </w:rPr>
      <w:tab/>
    </w:r>
    <w:r>
      <w:rPr>
        <w:rFonts w:eastAsia="宋体" w:cs="Times New Roman" w:hint="eastAsia"/>
        <w:color w:val="0070C0"/>
      </w:rPr>
      <w:t>网址</w:t>
    </w:r>
    <w:r>
      <w:rPr>
        <w:rFonts w:eastAsia="宋体" w:cs="Times New Roman" w:hint="eastAsia"/>
        <w:color w:val="0070C0"/>
      </w:rPr>
      <w:t>(</w:t>
    </w:r>
    <w:r>
      <w:rPr>
        <w:rFonts w:eastAsia="宋体" w:cs="Times New Roman"/>
        <w:color w:val="0070C0"/>
      </w:rPr>
      <w:t xml:space="preserve">Website): </w:t>
    </w:r>
    <w:r w:rsidR="007B7594">
      <w:rPr>
        <w:rFonts w:eastAsia="宋体" w:cs="Times New Roman" w:hint="eastAsia"/>
        <w:color w:val="0070C0"/>
      </w:rPr>
      <w:t>rv</w:t>
    </w:r>
    <w:r>
      <w:rPr>
        <w:rFonts w:eastAsia="宋体" w:cs="Times New Roman" w:hint="eastAsia"/>
        <w:color w:val="0070C0"/>
      </w:rPr>
      <w:t>l</w:t>
    </w:r>
    <w:r>
      <w:rPr>
        <w:rFonts w:eastAsia="宋体" w:cs="Times New Roman"/>
        <w:color w:val="0070C0"/>
      </w:rPr>
      <w:t>.swjtu.edu.cn</w:t>
    </w:r>
    <w:r>
      <w:rPr>
        <w:rFonts w:eastAsia="宋体" w:cs="Times New Roman"/>
        <w:color w:val="0070C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AC6E92" w14:textId="77777777" w:rsidR="00024772" w:rsidRDefault="00024772" w:rsidP="00DD6FDA">
      <w:r>
        <w:separator/>
      </w:r>
    </w:p>
  </w:footnote>
  <w:footnote w:type="continuationSeparator" w:id="0">
    <w:p w14:paraId="373A4DD8" w14:textId="77777777" w:rsidR="00024772" w:rsidRDefault="00024772" w:rsidP="00DD6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26BD1" w14:textId="1DB46415" w:rsidR="00DD6FDA" w:rsidRDefault="00CC62C0">
    <w:pPr>
      <w:pStyle w:val="af1"/>
      <w:ind w:firstLine="0"/>
      <w:jc w:val="center"/>
    </w:pPr>
    <w:r w:rsidRPr="00920DC8">
      <w:rPr>
        <w:noProof/>
      </w:rPr>
      <w:drawing>
        <wp:anchor distT="0" distB="0" distL="114300" distR="114300" simplePos="0" relativeHeight="251659264" behindDoc="0" locked="0" layoutInCell="1" allowOverlap="1" wp14:anchorId="2C70448F" wp14:editId="39A9300F">
          <wp:simplePos x="0" y="0"/>
          <wp:positionH relativeFrom="margin">
            <wp:posOffset>-619760</wp:posOffset>
          </wp:positionH>
          <wp:positionV relativeFrom="paragraph">
            <wp:posOffset>342900</wp:posOffset>
          </wp:positionV>
          <wp:extent cx="6973306" cy="462068"/>
          <wp:effectExtent l="0" t="0" r="0" b="0"/>
          <wp:wrapNone/>
          <wp:docPr id="3" name="图片 2">
            <a:extLst xmlns:a="http://schemas.openxmlformats.org/drawingml/2006/main">
              <a:ext uri="{FF2B5EF4-FFF2-40B4-BE49-F238E27FC236}">
                <a16:creationId xmlns:a16="http://schemas.microsoft.com/office/drawing/2014/main" id="{BD072390-A557-6EE6-B71D-FDE0D1AF0B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BD072390-A557-6EE6-B71D-FDE0D1AF0B7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973306" cy="4620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B"/>
    <w:multiLevelType w:val="multilevel"/>
    <w:tmpl w:val="0000000B"/>
    <w:lvl w:ilvl="0">
      <w:start w:val="1"/>
      <w:numFmt w:val="chineseCountingThousand"/>
      <w:pStyle w:val="a"/>
      <w:lvlText w:val="%1、"/>
      <w:lvlJc w:val="left"/>
      <w:pPr>
        <w:ind w:left="42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 w15:restartNumberingAfterBreak="0">
    <w:nsid w:val="0000000C"/>
    <w:multiLevelType w:val="multilevel"/>
    <w:tmpl w:val="0000000C"/>
    <w:lvl w:ilvl="0">
      <w:start w:val="1"/>
      <w:numFmt w:val="chineseCountingThousand"/>
      <w:pStyle w:val="1"/>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chineseCountingThousand"/>
      <w:pStyle w:val="a0"/>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3" w15:restartNumberingAfterBreak="0">
    <w:nsid w:val="0000000E"/>
    <w:multiLevelType w:val="multilevel"/>
    <w:tmpl w:val="0000000E"/>
    <w:lvl w:ilvl="0">
      <w:start w:val="1"/>
      <w:numFmt w:val="chineseCountingThousand"/>
      <w:pStyle w:val="2"/>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F"/>
    <w:multiLevelType w:val="multilevel"/>
    <w:tmpl w:val="0000000F"/>
    <w:lvl w:ilvl="0">
      <w:start w:val="1"/>
      <w:numFmt w:val="decimal"/>
      <w:pStyle w:val="3"/>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5A1C2B1F"/>
    <w:multiLevelType w:val="hybridMultilevel"/>
    <w:tmpl w:val="AE6015D6"/>
    <w:lvl w:ilvl="0" w:tplc="A1E087C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ECB73F9"/>
    <w:multiLevelType w:val="multilevel"/>
    <w:tmpl w:val="7ECB73F9"/>
    <w:lvl w:ilvl="0">
      <w:start w:val="1"/>
      <w:numFmt w:val="chineseCountingThousand"/>
      <w:pStyle w:val="a1"/>
      <w:lvlText w:val="(%1)"/>
      <w:lvlJc w:val="left"/>
      <w:pPr>
        <w:ind w:left="981" w:hanging="420"/>
      </w:pPr>
    </w:lvl>
    <w:lvl w:ilvl="1">
      <w:start w:val="1"/>
      <w:numFmt w:val="lowerLetter"/>
      <w:lvlText w:val="%2)"/>
      <w:lvlJc w:val="left"/>
      <w:pPr>
        <w:ind w:left="1401" w:hanging="420"/>
      </w:pPr>
    </w:lvl>
    <w:lvl w:ilvl="2">
      <w:start w:val="1"/>
      <w:numFmt w:val="lowerRoman"/>
      <w:lvlText w:val="%3."/>
      <w:lvlJc w:val="right"/>
      <w:pPr>
        <w:ind w:left="1821" w:hanging="420"/>
      </w:pPr>
    </w:lvl>
    <w:lvl w:ilvl="3">
      <w:start w:val="1"/>
      <w:numFmt w:val="decimal"/>
      <w:lvlText w:val="%4."/>
      <w:lvlJc w:val="left"/>
      <w:pPr>
        <w:ind w:left="2241" w:hanging="420"/>
      </w:pPr>
    </w:lvl>
    <w:lvl w:ilvl="4">
      <w:start w:val="1"/>
      <w:numFmt w:val="lowerLetter"/>
      <w:lvlText w:val="%5)"/>
      <w:lvlJc w:val="left"/>
      <w:pPr>
        <w:ind w:left="2661" w:hanging="420"/>
      </w:pPr>
    </w:lvl>
    <w:lvl w:ilvl="5">
      <w:start w:val="1"/>
      <w:numFmt w:val="lowerRoman"/>
      <w:lvlText w:val="%6."/>
      <w:lvlJc w:val="right"/>
      <w:pPr>
        <w:ind w:left="3081" w:hanging="420"/>
      </w:pPr>
    </w:lvl>
    <w:lvl w:ilvl="6">
      <w:start w:val="1"/>
      <w:numFmt w:val="decimal"/>
      <w:lvlText w:val="%7."/>
      <w:lvlJc w:val="left"/>
      <w:pPr>
        <w:ind w:left="3501" w:hanging="420"/>
      </w:pPr>
    </w:lvl>
    <w:lvl w:ilvl="7">
      <w:start w:val="1"/>
      <w:numFmt w:val="lowerLetter"/>
      <w:lvlText w:val="%8)"/>
      <w:lvlJc w:val="left"/>
      <w:pPr>
        <w:ind w:left="3921" w:hanging="420"/>
      </w:pPr>
    </w:lvl>
    <w:lvl w:ilvl="8">
      <w:start w:val="1"/>
      <w:numFmt w:val="lowerRoman"/>
      <w:lvlText w:val="%9."/>
      <w:lvlJc w:val="right"/>
      <w:pPr>
        <w:ind w:left="4341" w:hanging="420"/>
      </w:pPr>
    </w:lvl>
  </w:abstractNum>
  <w:num w:numId="1">
    <w:abstractNumId w:val="1"/>
  </w:num>
  <w:num w:numId="2">
    <w:abstractNumId w:val="4"/>
  </w:num>
  <w:num w:numId="3">
    <w:abstractNumId w:val="3"/>
  </w:num>
  <w:num w:numId="4">
    <w:abstractNumId w:val="0"/>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F08"/>
    <w:rsid w:val="000172F2"/>
    <w:rsid w:val="00022C75"/>
    <w:rsid w:val="00024772"/>
    <w:rsid w:val="0003057F"/>
    <w:rsid w:val="00034C3A"/>
    <w:rsid w:val="00040A30"/>
    <w:rsid w:val="00057A0F"/>
    <w:rsid w:val="00062488"/>
    <w:rsid w:val="000660C7"/>
    <w:rsid w:val="000743F4"/>
    <w:rsid w:val="00080CBA"/>
    <w:rsid w:val="00082E7C"/>
    <w:rsid w:val="00094226"/>
    <w:rsid w:val="000A146D"/>
    <w:rsid w:val="000B0C59"/>
    <w:rsid w:val="000C055C"/>
    <w:rsid w:val="000C3383"/>
    <w:rsid w:val="000C3AF3"/>
    <w:rsid w:val="000D240D"/>
    <w:rsid w:val="000E013B"/>
    <w:rsid w:val="000F1C92"/>
    <w:rsid w:val="000F4EDB"/>
    <w:rsid w:val="000F7D25"/>
    <w:rsid w:val="001000C4"/>
    <w:rsid w:val="00107C0F"/>
    <w:rsid w:val="00124819"/>
    <w:rsid w:val="00130A3D"/>
    <w:rsid w:val="00136035"/>
    <w:rsid w:val="00144D9C"/>
    <w:rsid w:val="00145B7D"/>
    <w:rsid w:val="00162D65"/>
    <w:rsid w:val="00165040"/>
    <w:rsid w:val="00170B20"/>
    <w:rsid w:val="0019559F"/>
    <w:rsid w:val="00197CB1"/>
    <w:rsid w:val="001A5256"/>
    <w:rsid w:val="001A5DA1"/>
    <w:rsid w:val="001B3039"/>
    <w:rsid w:val="001B592F"/>
    <w:rsid w:val="001B5B8E"/>
    <w:rsid w:val="001C08AE"/>
    <w:rsid w:val="001C43A4"/>
    <w:rsid w:val="001C4569"/>
    <w:rsid w:val="001D54FC"/>
    <w:rsid w:val="001E1156"/>
    <w:rsid w:val="001E12E4"/>
    <w:rsid w:val="001E60A4"/>
    <w:rsid w:val="001F6578"/>
    <w:rsid w:val="0021009E"/>
    <w:rsid w:val="00210D76"/>
    <w:rsid w:val="00215075"/>
    <w:rsid w:val="00216408"/>
    <w:rsid w:val="00226AD9"/>
    <w:rsid w:val="0024763F"/>
    <w:rsid w:val="00251038"/>
    <w:rsid w:val="002513AB"/>
    <w:rsid w:val="0025321A"/>
    <w:rsid w:val="00253D7D"/>
    <w:rsid w:val="002703FE"/>
    <w:rsid w:val="00273F4D"/>
    <w:rsid w:val="00273FC2"/>
    <w:rsid w:val="00284323"/>
    <w:rsid w:val="00292ACC"/>
    <w:rsid w:val="00296C70"/>
    <w:rsid w:val="00297CE9"/>
    <w:rsid w:val="002B4710"/>
    <w:rsid w:val="002C4790"/>
    <w:rsid w:val="002C62D4"/>
    <w:rsid w:val="002E19D4"/>
    <w:rsid w:val="003016C0"/>
    <w:rsid w:val="00302574"/>
    <w:rsid w:val="00302B67"/>
    <w:rsid w:val="00310219"/>
    <w:rsid w:val="003306A3"/>
    <w:rsid w:val="0033602E"/>
    <w:rsid w:val="00337515"/>
    <w:rsid w:val="00342822"/>
    <w:rsid w:val="003452F6"/>
    <w:rsid w:val="003465B7"/>
    <w:rsid w:val="00350C20"/>
    <w:rsid w:val="003513CD"/>
    <w:rsid w:val="00354A86"/>
    <w:rsid w:val="003643C6"/>
    <w:rsid w:val="00375171"/>
    <w:rsid w:val="00380D5B"/>
    <w:rsid w:val="00386E7D"/>
    <w:rsid w:val="00393989"/>
    <w:rsid w:val="003A502A"/>
    <w:rsid w:val="003C7DB0"/>
    <w:rsid w:val="003D1782"/>
    <w:rsid w:val="003F073A"/>
    <w:rsid w:val="00401ABC"/>
    <w:rsid w:val="00405FC0"/>
    <w:rsid w:val="004148F0"/>
    <w:rsid w:val="00415422"/>
    <w:rsid w:val="00416021"/>
    <w:rsid w:val="004163D1"/>
    <w:rsid w:val="00430E81"/>
    <w:rsid w:val="00451B79"/>
    <w:rsid w:val="00452B58"/>
    <w:rsid w:val="004709F8"/>
    <w:rsid w:val="00472FAE"/>
    <w:rsid w:val="00473FE9"/>
    <w:rsid w:val="0047713C"/>
    <w:rsid w:val="00483C10"/>
    <w:rsid w:val="00497B8E"/>
    <w:rsid w:val="004B6CEA"/>
    <w:rsid w:val="004E0015"/>
    <w:rsid w:val="004E62D7"/>
    <w:rsid w:val="004F20D1"/>
    <w:rsid w:val="005103F6"/>
    <w:rsid w:val="00514552"/>
    <w:rsid w:val="005361B6"/>
    <w:rsid w:val="00546F08"/>
    <w:rsid w:val="005519ED"/>
    <w:rsid w:val="005538E0"/>
    <w:rsid w:val="005577F5"/>
    <w:rsid w:val="00557C18"/>
    <w:rsid w:val="0056094C"/>
    <w:rsid w:val="00564FDB"/>
    <w:rsid w:val="005722E1"/>
    <w:rsid w:val="0057575C"/>
    <w:rsid w:val="00575930"/>
    <w:rsid w:val="00586DC1"/>
    <w:rsid w:val="005A11A9"/>
    <w:rsid w:val="005A2EA7"/>
    <w:rsid w:val="005B0B08"/>
    <w:rsid w:val="005B395B"/>
    <w:rsid w:val="005B406A"/>
    <w:rsid w:val="005B684D"/>
    <w:rsid w:val="005B7CC3"/>
    <w:rsid w:val="005C6945"/>
    <w:rsid w:val="005E5B6D"/>
    <w:rsid w:val="0061165D"/>
    <w:rsid w:val="00634CB0"/>
    <w:rsid w:val="00640EE9"/>
    <w:rsid w:val="00673A40"/>
    <w:rsid w:val="00680644"/>
    <w:rsid w:val="0068297D"/>
    <w:rsid w:val="0068730B"/>
    <w:rsid w:val="00696756"/>
    <w:rsid w:val="00697683"/>
    <w:rsid w:val="006A0A9D"/>
    <w:rsid w:val="006B74BD"/>
    <w:rsid w:val="006C76C5"/>
    <w:rsid w:val="006D38C1"/>
    <w:rsid w:val="006D6351"/>
    <w:rsid w:val="006E7D2F"/>
    <w:rsid w:val="006F10CC"/>
    <w:rsid w:val="006F1B12"/>
    <w:rsid w:val="006F4A1F"/>
    <w:rsid w:val="00706AA9"/>
    <w:rsid w:val="00715C22"/>
    <w:rsid w:val="0071602A"/>
    <w:rsid w:val="0071613A"/>
    <w:rsid w:val="0071618E"/>
    <w:rsid w:val="00724F68"/>
    <w:rsid w:val="007342AD"/>
    <w:rsid w:val="00747017"/>
    <w:rsid w:val="0075442E"/>
    <w:rsid w:val="00777EEA"/>
    <w:rsid w:val="0078204B"/>
    <w:rsid w:val="007910A8"/>
    <w:rsid w:val="007949AC"/>
    <w:rsid w:val="007B1A52"/>
    <w:rsid w:val="007B7594"/>
    <w:rsid w:val="007C3780"/>
    <w:rsid w:val="007D0B62"/>
    <w:rsid w:val="007D327D"/>
    <w:rsid w:val="007D765B"/>
    <w:rsid w:val="007F0A1C"/>
    <w:rsid w:val="007F4882"/>
    <w:rsid w:val="00842E99"/>
    <w:rsid w:val="00862C18"/>
    <w:rsid w:val="0088332B"/>
    <w:rsid w:val="008931B2"/>
    <w:rsid w:val="008A1FF7"/>
    <w:rsid w:val="008D2411"/>
    <w:rsid w:val="008F531B"/>
    <w:rsid w:val="00902678"/>
    <w:rsid w:val="00904BF1"/>
    <w:rsid w:val="00926BF0"/>
    <w:rsid w:val="009367EE"/>
    <w:rsid w:val="00937B0E"/>
    <w:rsid w:val="00943249"/>
    <w:rsid w:val="00960C61"/>
    <w:rsid w:val="009660FA"/>
    <w:rsid w:val="009779DE"/>
    <w:rsid w:val="009806AE"/>
    <w:rsid w:val="009827E8"/>
    <w:rsid w:val="00984118"/>
    <w:rsid w:val="00986AE1"/>
    <w:rsid w:val="0098740F"/>
    <w:rsid w:val="009912A1"/>
    <w:rsid w:val="009921B1"/>
    <w:rsid w:val="00996A71"/>
    <w:rsid w:val="009A4451"/>
    <w:rsid w:val="009A6B2E"/>
    <w:rsid w:val="009B6C19"/>
    <w:rsid w:val="009D3179"/>
    <w:rsid w:val="009E118B"/>
    <w:rsid w:val="009E5376"/>
    <w:rsid w:val="009E7506"/>
    <w:rsid w:val="009E7D74"/>
    <w:rsid w:val="009F4960"/>
    <w:rsid w:val="009F4ECE"/>
    <w:rsid w:val="00A12F33"/>
    <w:rsid w:val="00A21F6B"/>
    <w:rsid w:val="00A23893"/>
    <w:rsid w:val="00A32250"/>
    <w:rsid w:val="00A358EB"/>
    <w:rsid w:val="00A505B0"/>
    <w:rsid w:val="00A57436"/>
    <w:rsid w:val="00A61ADB"/>
    <w:rsid w:val="00A64183"/>
    <w:rsid w:val="00A64543"/>
    <w:rsid w:val="00A70043"/>
    <w:rsid w:val="00A70B16"/>
    <w:rsid w:val="00A934BA"/>
    <w:rsid w:val="00A97D24"/>
    <w:rsid w:val="00AB1F34"/>
    <w:rsid w:val="00AB5C07"/>
    <w:rsid w:val="00AC06AD"/>
    <w:rsid w:val="00AC0C8F"/>
    <w:rsid w:val="00AD0AC4"/>
    <w:rsid w:val="00AD129A"/>
    <w:rsid w:val="00AD77A4"/>
    <w:rsid w:val="00AE2140"/>
    <w:rsid w:val="00B0536E"/>
    <w:rsid w:val="00B07A15"/>
    <w:rsid w:val="00B32747"/>
    <w:rsid w:val="00B34CC1"/>
    <w:rsid w:val="00B35E63"/>
    <w:rsid w:val="00B438B0"/>
    <w:rsid w:val="00B448AB"/>
    <w:rsid w:val="00B475E9"/>
    <w:rsid w:val="00B57BA2"/>
    <w:rsid w:val="00B6208A"/>
    <w:rsid w:val="00B674D6"/>
    <w:rsid w:val="00B70AED"/>
    <w:rsid w:val="00B763FC"/>
    <w:rsid w:val="00BA64E3"/>
    <w:rsid w:val="00BA6FF7"/>
    <w:rsid w:val="00BD03AD"/>
    <w:rsid w:val="00BD0762"/>
    <w:rsid w:val="00BD445C"/>
    <w:rsid w:val="00BD61FB"/>
    <w:rsid w:val="00BE55C5"/>
    <w:rsid w:val="00BF0370"/>
    <w:rsid w:val="00BF041A"/>
    <w:rsid w:val="00BF2B99"/>
    <w:rsid w:val="00BF3F0A"/>
    <w:rsid w:val="00C01D84"/>
    <w:rsid w:val="00C0269C"/>
    <w:rsid w:val="00C1615D"/>
    <w:rsid w:val="00C209A0"/>
    <w:rsid w:val="00C335A1"/>
    <w:rsid w:val="00C33AE7"/>
    <w:rsid w:val="00C37003"/>
    <w:rsid w:val="00C46E9C"/>
    <w:rsid w:val="00C5316F"/>
    <w:rsid w:val="00C6330D"/>
    <w:rsid w:val="00C7352A"/>
    <w:rsid w:val="00C745DA"/>
    <w:rsid w:val="00C770D1"/>
    <w:rsid w:val="00C844C7"/>
    <w:rsid w:val="00C851A9"/>
    <w:rsid w:val="00CA2428"/>
    <w:rsid w:val="00CA6A37"/>
    <w:rsid w:val="00CC603E"/>
    <w:rsid w:val="00CC62C0"/>
    <w:rsid w:val="00CD3F47"/>
    <w:rsid w:val="00CD6AD0"/>
    <w:rsid w:val="00CE48E8"/>
    <w:rsid w:val="00CE6E39"/>
    <w:rsid w:val="00CF77FA"/>
    <w:rsid w:val="00D07AA3"/>
    <w:rsid w:val="00D11918"/>
    <w:rsid w:val="00D40A11"/>
    <w:rsid w:val="00D5631C"/>
    <w:rsid w:val="00D67F21"/>
    <w:rsid w:val="00D76A03"/>
    <w:rsid w:val="00D80C55"/>
    <w:rsid w:val="00D9171D"/>
    <w:rsid w:val="00D91B97"/>
    <w:rsid w:val="00D96FB2"/>
    <w:rsid w:val="00DA6D3E"/>
    <w:rsid w:val="00DA70A3"/>
    <w:rsid w:val="00DD6FDA"/>
    <w:rsid w:val="00DF051E"/>
    <w:rsid w:val="00E00810"/>
    <w:rsid w:val="00E00962"/>
    <w:rsid w:val="00E02472"/>
    <w:rsid w:val="00E03F3D"/>
    <w:rsid w:val="00E070E9"/>
    <w:rsid w:val="00E0763E"/>
    <w:rsid w:val="00E12850"/>
    <w:rsid w:val="00E144C9"/>
    <w:rsid w:val="00E23437"/>
    <w:rsid w:val="00E42109"/>
    <w:rsid w:val="00E57FA5"/>
    <w:rsid w:val="00E64487"/>
    <w:rsid w:val="00E75E93"/>
    <w:rsid w:val="00E763B8"/>
    <w:rsid w:val="00E80F96"/>
    <w:rsid w:val="00E96FBC"/>
    <w:rsid w:val="00EA286A"/>
    <w:rsid w:val="00EA79C1"/>
    <w:rsid w:val="00EA7AD1"/>
    <w:rsid w:val="00EC06E2"/>
    <w:rsid w:val="00EC1B2D"/>
    <w:rsid w:val="00ED65F9"/>
    <w:rsid w:val="00EE75C4"/>
    <w:rsid w:val="00EF241D"/>
    <w:rsid w:val="00F10BD8"/>
    <w:rsid w:val="00F1483B"/>
    <w:rsid w:val="00F16435"/>
    <w:rsid w:val="00F40281"/>
    <w:rsid w:val="00F45F55"/>
    <w:rsid w:val="00F474E1"/>
    <w:rsid w:val="00F665A2"/>
    <w:rsid w:val="00F66727"/>
    <w:rsid w:val="00F71EB5"/>
    <w:rsid w:val="00F752E1"/>
    <w:rsid w:val="00F85372"/>
    <w:rsid w:val="00FA07AE"/>
    <w:rsid w:val="00FA0925"/>
    <w:rsid w:val="00FB0F40"/>
    <w:rsid w:val="00FB25F5"/>
    <w:rsid w:val="00FB66E9"/>
    <w:rsid w:val="00FB796D"/>
    <w:rsid w:val="00FD2BF3"/>
    <w:rsid w:val="00FD5B1C"/>
    <w:rsid w:val="00FE0F54"/>
    <w:rsid w:val="00FE15B3"/>
    <w:rsid w:val="00FE1F3B"/>
    <w:rsid w:val="00FF3FB6"/>
    <w:rsid w:val="00FF478A"/>
    <w:rsid w:val="04481CC1"/>
    <w:rsid w:val="16E60731"/>
    <w:rsid w:val="361910BD"/>
    <w:rsid w:val="56DD3E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9FB0DC"/>
  <w15:docId w15:val="{E33A15BA-675C-49DB-B631-8701FE0C5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5">
    <w:lsdException w:name="Normal" w:uiPriority="0"/>
    <w:lsdException w:name="heading 1" w:uiPriority="9" w:qFormat="1"/>
    <w:lsdException w:name="heading 2" w:uiPriority="0"/>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rsid w:val="00724F68"/>
    <w:pPr>
      <w:jc w:val="both"/>
    </w:pPr>
    <w:rPr>
      <w:kern w:val="2"/>
      <w:sz w:val="21"/>
    </w:rPr>
  </w:style>
  <w:style w:type="paragraph" w:styleId="20">
    <w:name w:val="heading 2"/>
    <w:basedOn w:val="10"/>
    <w:next w:val="10"/>
    <w:link w:val="21"/>
    <w:rsid w:val="00DD6FDA"/>
    <w:pPr>
      <w:keepNext/>
      <w:keepLines/>
      <w:spacing w:before="260" w:after="260" w:line="416" w:lineRule="auto"/>
      <w:outlineLvl w:val="1"/>
    </w:pPr>
    <w:rPr>
      <w:rFonts w:ascii="Arial" w:eastAsia="黑体" w:hAnsi="Arial"/>
      <w:b/>
      <w:bCs/>
      <w:sz w:val="32"/>
      <w:szCs w:val="32"/>
    </w:rPr>
  </w:style>
  <w:style w:type="paragraph" w:styleId="30">
    <w:name w:val="heading 3"/>
    <w:basedOn w:val="10"/>
    <w:next w:val="10"/>
    <w:link w:val="31"/>
    <w:qFormat/>
    <w:rsid w:val="00DD6FDA"/>
    <w:pPr>
      <w:keepNext/>
      <w:keepLines/>
      <w:spacing w:before="260" w:after="260" w:line="416" w:lineRule="auto"/>
      <w:outlineLvl w:val="2"/>
    </w:pPr>
    <w:rPr>
      <w:b/>
      <w:bCs/>
      <w:sz w:val="32"/>
      <w:szCs w:val="3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link w:val="1Char"/>
    <w:rsid w:val="00DD6FDA"/>
    <w:pPr>
      <w:widowControl w:val="0"/>
      <w:snapToGrid w:val="0"/>
      <w:spacing w:line="320" w:lineRule="atLeast"/>
      <w:textAlignment w:val="baseline"/>
    </w:pPr>
    <w:rPr>
      <w:rFonts w:ascii="Times New Roman" w:eastAsia="方正仿宋简体" w:hAnsi="Times New Roman"/>
      <w:sz w:val="28"/>
      <w:szCs w:val="24"/>
    </w:rPr>
  </w:style>
  <w:style w:type="paragraph" w:styleId="TOC3">
    <w:name w:val="toc 3"/>
    <w:basedOn w:val="10"/>
    <w:next w:val="10"/>
    <w:rsid w:val="00DD6FDA"/>
    <w:pPr>
      <w:ind w:left="420"/>
    </w:pPr>
    <w:rPr>
      <w:i/>
      <w:iCs/>
      <w:sz w:val="20"/>
      <w:szCs w:val="20"/>
    </w:rPr>
  </w:style>
  <w:style w:type="paragraph" w:styleId="a6">
    <w:name w:val="Balloon Text"/>
    <w:basedOn w:val="10"/>
    <w:link w:val="a7"/>
    <w:rsid w:val="00DD6FDA"/>
    <w:pPr>
      <w:spacing w:line="240" w:lineRule="auto"/>
    </w:pPr>
    <w:rPr>
      <w:sz w:val="18"/>
      <w:szCs w:val="18"/>
    </w:rPr>
  </w:style>
  <w:style w:type="paragraph" w:styleId="a8">
    <w:name w:val="footer"/>
    <w:basedOn w:val="10"/>
    <w:link w:val="a9"/>
    <w:qFormat/>
    <w:rsid w:val="00DD6FDA"/>
    <w:pPr>
      <w:tabs>
        <w:tab w:val="center" w:pos="4153"/>
        <w:tab w:val="right" w:pos="8306"/>
      </w:tabs>
    </w:pPr>
    <w:rPr>
      <w:sz w:val="18"/>
      <w:szCs w:val="18"/>
    </w:rPr>
  </w:style>
  <w:style w:type="paragraph" w:styleId="aa">
    <w:name w:val="header"/>
    <w:basedOn w:val="10"/>
    <w:link w:val="ab"/>
    <w:qFormat/>
    <w:rsid w:val="00DD6FDA"/>
    <w:pPr>
      <w:pBdr>
        <w:bottom w:val="single" w:sz="6" w:space="1" w:color="auto"/>
      </w:pBdr>
      <w:tabs>
        <w:tab w:val="center" w:pos="4153"/>
        <w:tab w:val="right" w:pos="8306"/>
      </w:tabs>
      <w:jc w:val="center"/>
    </w:pPr>
    <w:rPr>
      <w:sz w:val="18"/>
      <w:szCs w:val="18"/>
    </w:rPr>
  </w:style>
  <w:style w:type="paragraph" w:styleId="TOC1">
    <w:name w:val="toc 1"/>
    <w:basedOn w:val="10"/>
    <w:next w:val="10"/>
    <w:qFormat/>
    <w:rsid w:val="00DD6FDA"/>
    <w:pPr>
      <w:spacing w:before="120" w:after="120"/>
    </w:pPr>
    <w:rPr>
      <w:b/>
      <w:bCs/>
      <w:caps/>
      <w:sz w:val="20"/>
      <w:szCs w:val="20"/>
    </w:rPr>
  </w:style>
  <w:style w:type="paragraph" w:styleId="ac">
    <w:name w:val="Subtitle"/>
    <w:basedOn w:val="10"/>
    <w:next w:val="10"/>
    <w:link w:val="ad"/>
    <w:qFormat/>
    <w:rsid w:val="00DD6FDA"/>
    <w:pPr>
      <w:spacing w:before="240" w:after="60" w:line="312" w:lineRule="auto"/>
      <w:jc w:val="center"/>
      <w:outlineLvl w:val="1"/>
    </w:pPr>
    <w:rPr>
      <w:rFonts w:ascii="Cambria" w:hAnsi="Cambria"/>
      <w:b/>
      <w:bCs/>
      <w:kern w:val="28"/>
      <w:sz w:val="32"/>
      <w:szCs w:val="32"/>
    </w:rPr>
  </w:style>
  <w:style w:type="paragraph" w:styleId="TOC2">
    <w:name w:val="toc 2"/>
    <w:basedOn w:val="10"/>
    <w:next w:val="10"/>
    <w:qFormat/>
    <w:rsid w:val="00DD6FDA"/>
    <w:pPr>
      <w:ind w:left="210"/>
    </w:pPr>
    <w:rPr>
      <w:smallCaps/>
      <w:sz w:val="20"/>
      <w:szCs w:val="20"/>
    </w:rPr>
  </w:style>
  <w:style w:type="paragraph" w:styleId="ae">
    <w:name w:val="Title"/>
    <w:basedOn w:val="10"/>
    <w:next w:val="10"/>
    <w:link w:val="af"/>
    <w:qFormat/>
    <w:rsid w:val="00DD6FDA"/>
    <w:pPr>
      <w:spacing w:before="240" w:after="60"/>
      <w:jc w:val="center"/>
      <w:outlineLvl w:val="0"/>
    </w:pPr>
    <w:rPr>
      <w:rFonts w:ascii="Cambria" w:hAnsi="Cambria"/>
      <w:b/>
      <w:bCs/>
      <w:sz w:val="32"/>
      <w:szCs w:val="32"/>
    </w:rPr>
  </w:style>
  <w:style w:type="character" w:styleId="af0">
    <w:name w:val="Hyperlink"/>
    <w:basedOn w:val="a3"/>
    <w:qFormat/>
    <w:rsid w:val="00DD6FDA"/>
    <w:rPr>
      <w:color w:val="0000FF"/>
      <w:u w:val="single"/>
    </w:rPr>
  </w:style>
  <w:style w:type="character" w:customStyle="1" w:styleId="21">
    <w:name w:val="标题 2 字符"/>
    <w:basedOn w:val="a3"/>
    <w:link w:val="20"/>
    <w:semiHidden/>
    <w:qFormat/>
    <w:rsid w:val="00DD6FDA"/>
    <w:rPr>
      <w:rFonts w:ascii="Arial" w:eastAsia="黑体" w:hAnsi="Arial"/>
      <w:b/>
      <w:bCs/>
      <w:sz w:val="32"/>
      <w:szCs w:val="32"/>
    </w:rPr>
  </w:style>
  <w:style w:type="character" w:customStyle="1" w:styleId="31">
    <w:name w:val="标题 3 字符"/>
    <w:basedOn w:val="a3"/>
    <w:link w:val="30"/>
    <w:semiHidden/>
    <w:qFormat/>
    <w:rsid w:val="00DD6FDA"/>
    <w:rPr>
      <w:rFonts w:ascii="Times New Roman" w:eastAsia="方正仿宋简体" w:hAnsi="Times New Roman"/>
      <w:b/>
      <w:bCs/>
      <w:sz w:val="32"/>
      <w:szCs w:val="32"/>
    </w:rPr>
  </w:style>
  <w:style w:type="character" w:customStyle="1" w:styleId="Char">
    <w:name w:val="纯文本 Char"/>
    <w:basedOn w:val="a3"/>
    <w:link w:val="11"/>
    <w:semiHidden/>
    <w:qFormat/>
    <w:rsid w:val="00DD6FDA"/>
    <w:rPr>
      <w:rFonts w:ascii="宋体" w:eastAsia="方正仿宋简体" w:hAnsi="Courier New" w:cs="Courier New"/>
      <w:sz w:val="28"/>
      <w:szCs w:val="21"/>
    </w:rPr>
  </w:style>
  <w:style w:type="paragraph" w:customStyle="1" w:styleId="11">
    <w:name w:val="纯文本1"/>
    <w:basedOn w:val="10"/>
    <w:link w:val="Char"/>
    <w:qFormat/>
    <w:rsid w:val="00DD6FDA"/>
    <w:rPr>
      <w:rFonts w:ascii="宋体" w:hAnsi="Courier New" w:cs="Courier New"/>
      <w:szCs w:val="21"/>
    </w:rPr>
  </w:style>
  <w:style w:type="character" w:customStyle="1" w:styleId="a7">
    <w:name w:val="批注框文本 字符"/>
    <w:basedOn w:val="a3"/>
    <w:link w:val="a6"/>
    <w:semiHidden/>
    <w:qFormat/>
    <w:rsid w:val="00DD6FDA"/>
    <w:rPr>
      <w:rFonts w:ascii="Times New Roman" w:eastAsia="方正仿宋简体" w:hAnsi="Times New Roman"/>
      <w:sz w:val="18"/>
      <w:szCs w:val="18"/>
    </w:rPr>
  </w:style>
  <w:style w:type="character" w:customStyle="1" w:styleId="a9">
    <w:name w:val="页脚 字符"/>
    <w:basedOn w:val="a3"/>
    <w:link w:val="a8"/>
    <w:qFormat/>
    <w:rsid w:val="00DD6FDA"/>
    <w:rPr>
      <w:rFonts w:ascii="Times New Roman" w:eastAsia="方正仿宋简体" w:hAnsi="Times New Roman"/>
      <w:sz w:val="18"/>
      <w:szCs w:val="18"/>
    </w:rPr>
  </w:style>
  <w:style w:type="character" w:customStyle="1" w:styleId="ab">
    <w:name w:val="页眉 字符"/>
    <w:basedOn w:val="a3"/>
    <w:link w:val="aa"/>
    <w:semiHidden/>
    <w:qFormat/>
    <w:rsid w:val="00DD6FDA"/>
    <w:rPr>
      <w:rFonts w:ascii="Times New Roman" w:eastAsia="方正仿宋简体" w:hAnsi="Times New Roman"/>
      <w:sz w:val="18"/>
      <w:szCs w:val="18"/>
    </w:rPr>
  </w:style>
  <w:style w:type="character" w:customStyle="1" w:styleId="ad">
    <w:name w:val="副标题 字符"/>
    <w:basedOn w:val="a3"/>
    <w:link w:val="ac"/>
    <w:semiHidden/>
    <w:qFormat/>
    <w:rsid w:val="00DD6FDA"/>
    <w:rPr>
      <w:rFonts w:ascii="Cambria" w:eastAsia="方正仿宋简体" w:hAnsi="Cambria"/>
      <w:b/>
      <w:bCs/>
      <w:kern w:val="28"/>
      <w:sz w:val="32"/>
      <w:szCs w:val="32"/>
    </w:rPr>
  </w:style>
  <w:style w:type="character" w:customStyle="1" w:styleId="af">
    <w:name w:val="标题 字符"/>
    <w:basedOn w:val="a3"/>
    <w:link w:val="ae"/>
    <w:semiHidden/>
    <w:qFormat/>
    <w:rsid w:val="00DD6FDA"/>
    <w:rPr>
      <w:rFonts w:ascii="Cambria" w:eastAsia="方正仿宋简体" w:hAnsi="Cambria"/>
      <w:b/>
      <w:bCs/>
      <w:sz w:val="32"/>
      <w:szCs w:val="32"/>
    </w:rPr>
  </w:style>
  <w:style w:type="paragraph" w:customStyle="1" w:styleId="af1">
    <w:name w:val="!自定正文"/>
    <w:basedOn w:val="10"/>
    <w:link w:val="CharCharChar"/>
    <w:qFormat/>
    <w:rsid w:val="00DD6FDA"/>
    <w:pPr>
      <w:ind w:firstLine="561"/>
    </w:pPr>
    <w:rPr>
      <w:rFonts w:eastAsia="仿宋_GB2312"/>
      <w:kern w:val="2"/>
      <w:szCs w:val="28"/>
    </w:rPr>
  </w:style>
  <w:style w:type="paragraph" w:customStyle="1" w:styleId="110">
    <w:name w:val="标题 11"/>
    <w:basedOn w:val="10"/>
    <w:next w:val="10"/>
    <w:link w:val="1Char0"/>
    <w:qFormat/>
    <w:rsid w:val="00DD6FDA"/>
    <w:pPr>
      <w:keepNext/>
      <w:keepLines/>
      <w:spacing w:before="340" w:after="330" w:line="578" w:lineRule="auto"/>
      <w:outlineLvl w:val="0"/>
    </w:pPr>
    <w:rPr>
      <w:b/>
      <w:bCs/>
      <w:kern w:val="44"/>
      <w:sz w:val="44"/>
      <w:szCs w:val="44"/>
    </w:rPr>
  </w:style>
  <w:style w:type="paragraph" w:customStyle="1" w:styleId="af2">
    <w:name w:val="!大标"/>
    <w:basedOn w:val="10"/>
    <w:qFormat/>
    <w:rsid w:val="00DD6FDA"/>
    <w:rPr>
      <w:rFonts w:ascii="Footlight MT Light" w:eastAsia="仿宋" w:hAnsi="Footlight MT Light"/>
      <w:spacing w:val="8"/>
      <w:w w:val="110"/>
      <w:position w:val="1"/>
      <w:sz w:val="30"/>
    </w:rPr>
  </w:style>
  <w:style w:type="paragraph" w:customStyle="1" w:styleId="af3">
    <w:name w:val="!章名"/>
    <w:basedOn w:val="af2"/>
    <w:qFormat/>
    <w:rsid w:val="00DD6FDA"/>
    <w:pPr>
      <w:spacing w:after="600"/>
      <w:jc w:val="right"/>
    </w:pPr>
    <w:rPr>
      <w:w w:val="120"/>
    </w:rPr>
  </w:style>
  <w:style w:type="paragraph" w:customStyle="1" w:styleId="1">
    <w:name w:val="标题1"/>
    <w:basedOn w:val="af3"/>
    <w:qFormat/>
    <w:rsid w:val="00DD6FDA"/>
    <w:pPr>
      <w:keepNext/>
      <w:numPr>
        <w:numId w:val="1"/>
      </w:numPr>
      <w:ind w:firstLine="0"/>
      <w:outlineLvl w:val="0"/>
    </w:pPr>
  </w:style>
  <w:style w:type="paragraph" w:customStyle="1" w:styleId="3">
    <w:name w:val="标题3"/>
    <w:basedOn w:val="af2"/>
    <w:qFormat/>
    <w:rsid w:val="00DD6FDA"/>
    <w:pPr>
      <w:keepNext/>
      <w:numPr>
        <w:numId w:val="2"/>
      </w:numPr>
      <w:ind w:firstLine="0"/>
      <w:outlineLvl w:val="2"/>
    </w:pPr>
  </w:style>
  <w:style w:type="paragraph" w:customStyle="1" w:styleId="af4">
    <w:name w:val="中标"/>
    <w:basedOn w:val="10"/>
    <w:qFormat/>
    <w:rsid w:val="00DD6FDA"/>
    <w:pPr>
      <w:spacing w:before="200" w:after="40"/>
      <w:ind w:left="200"/>
    </w:pPr>
    <w:rPr>
      <w:rFonts w:ascii="Footlight MT Light" w:hAnsi="Footlight MT Light"/>
      <w:spacing w:val="8"/>
      <w:w w:val="110"/>
      <w:position w:val="1"/>
    </w:rPr>
  </w:style>
  <w:style w:type="paragraph" w:customStyle="1" w:styleId="2">
    <w:name w:val="标题2"/>
    <w:basedOn w:val="af2"/>
    <w:qFormat/>
    <w:rsid w:val="00DD6FDA"/>
    <w:pPr>
      <w:keepNext/>
      <w:numPr>
        <w:numId w:val="3"/>
      </w:numPr>
      <w:ind w:firstLine="0"/>
      <w:outlineLvl w:val="1"/>
    </w:pPr>
  </w:style>
  <w:style w:type="paragraph" w:customStyle="1" w:styleId="af5">
    <w:name w:val="!目录每行"/>
    <w:basedOn w:val="10"/>
    <w:qFormat/>
    <w:rsid w:val="00DD6FDA"/>
    <w:pPr>
      <w:spacing w:before="40" w:after="40"/>
      <w:ind w:left="200"/>
    </w:pPr>
  </w:style>
  <w:style w:type="paragraph" w:customStyle="1" w:styleId="12">
    <w:name w:val="目录1"/>
    <w:basedOn w:val="af5"/>
    <w:qFormat/>
    <w:rsid w:val="00DD6FDA"/>
    <w:pPr>
      <w:spacing w:before="120"/>
    </w:pPr>
  </w:style>
  <w:style w:type="paragraph" w:customStyle="1" w:styleId="22">
    <w:name w:val="目录2"/>
    <w:basedOn w:val="af5"/>
    <w:qFormat/>
    <w:rsid w:val="00DD6FDA"/>
    <w:pPr>
      <w:ind w:left="480" w:hanging="480"/>
    </w:pPr>
  </w:style>
  <w:style w:type="paragraph" w:customStyle="1" w:styleId="af6">
    <w:name w:val="院文一级标题"/>
    <w:next w:val="10"/>
    <w:link w:val="CharChar"/>
    <w:qFormat/>
    <w:rsid w:val="00DD6FDA"/>
    <w:pPr>
      <w:keepNext/>
      <w:spacing w:beforeLines="30" w:line="500" w:lineRule="exact"/>
      <w:outlineLvl w:val="0"/>
    </w:pPr>
    <w:rPr>
      <w:rFonts w:ascii="Times New Roman" w:eastAsia="黑体" w:hAnsi="Times New Roman"/>
      <w:bCs/>
      <w:sz w:val="28"/>
      <w:szCs w:val="28"/>
    </w:rPr>
  </w:style>
  <w:style w:type="paragraph" w:customStyle="1" w:styleId="13">
    <w:name w:val="列出段落1"/>
    <w:basedOn w:val="10"/>
    <w:qFormat/>
    <w:rsid w:val="00DD6FDA"/>
    <w:pPr>
      <w:ind w:firstLineChars="200" w:firstLine="420"/>
    </w:pPr>
    <w:rPr>
      <w:rFonts w:ascii="Calibri" w:hAnsi="Calibri"/>
      <w:sz w:val="24"/>
    </w:rPr>
  </w:style>
  <w:style w:type="paragraph" w:customStyle="1" w:styleId="CharChar0">
    <w:name w:val="Char Char"/>
    <w:basedOn w:val="10"/>
    <w:qFormat/>
    <w:rsid w:val="00DD6FDA"/>
    <w:rPr>
      <w:rFonts w:ascii="Tahoma" w:hAnsi="Tahoma"/>
      <w:sz w:val="24"/>
      <w:szCs w:val="20"/>
    </w:rPr>
  </w:style>
  <w:style w:type="paragraph" w:customStyle="1" w:styleId="111">
    <w:name w:val="列出段落11"/>
    <w:basedOn w:val="10"/>
    <w:qFormat/>
    <w:rsid w:val="00DD6FDA"/>
    <w:pPr>
      <w:ind w:firstLineChars="200" w:firstLine="420"/>
    </w:pPr>
    <w:rPr>
      <w:rFonts w:ascii="Calibri" w:hAnsi="Calibri"/>
      <w:szCs w:val="22"/>
    </w:rPr>
  </w:style>
  <w:style w:type="paragraph" w:customStyle="1" w:styleId="af7">
    <w:name w:val="院文二级标题"/>
    <w:basedOn w:val="10"/>
    <w:qFormat/>
    <w:rsid w:val="00DD6FDA"/>
    <w:pPr>
      <w:autoSpaceDE w:val="0"/>
      <w:autoSpaceDN w:val="0"/>
      <w:adjustRightInd w:val="0"/>
      <w:spacing w:beforeLines="30" w:line="500" w:lineRule="exact"/>
      <w:ind w:firstLineChars="200" w:firstLine="560"/>
    </w:pPr>
    <w:rPr>
      <w:rFonts w:eastAsia="黑体"/>
      <w:szCs w:val="28"/>
    </w:rPr>
  </w:style>
  <w:style w:type="paragraph" w:customStyle="1" w:styleId="af8">
    <w:name w:val="!研正文"/>
    <w:basedOn w:val="10"/>
    <w:link w:val="Char0"/>
    <w:qFormat/>
    <w:rsid w:val="00DD6FDA"/>
    <w:pPr>
      <w:snapToGrid/>
      <w:spacing w:before="80" w:after="160" w:line="240" w:lineRule="auto"/>
      <w:ind w:firstLineChars="200" w:firstLine="200"/>
      <w:jc w:val="both"/>
      <w:textAlignment w:val="auto"/>
    </w:pPr>
    <w:rPr>
      <w:rFonts w:ascii="Calibri" w:eastAsia="仿宋_GB2312" w:hAnsi="Calibri" w:cs="黑体"/>
      <w:sz w:val="24"/>
      <w:szCs w:val="30"/>
    </w:rPr>
  </w:style>
  <w:style w:type="paragraph" w:customStyle="1" w:styleId="af9">
    <w:name w:val="!研大标"/>
    <w:basedOn w:val="10"/>
    <w:next w:val="af8"/>
    <w:link w:val="Char1"/>
    <w:qFormat/>
    <w:rsid w:val="00DD6FDA"/>
    <w:pPr>
      <w:snapToGrid/>
      <w:spacing w:before="60" w:after="120" w:line="240" w:lineRule="auto"/>
      <w:jc w:val="center"/>
      <w:textAlignment w:val="auto"/>
    </w:pPr>
    <w:rPr>
      <w:rFonts w:ascii="Calibri" w:eastAsia="黑体" w:hAnsi="Calibri" w:cs="黑体"/>
      <w:spacing w:val="8"/>
      <w:w w:val="110"/>
      <w:sz w:val="36"/>
      <w:szCs w:val="30"/>
    </w:rPr>
  </w:style>
  <w:style w:type="paragraph" w:customStyle="1" w:styleId="a">
    <w:name w:val="!研一级标题"/>
    <w:basedOn w:val="af9"/>
    <w:next w:val="af8"/>
    <w:link w:val="CharChar1"/>
    <w:qFormat/>
    <w:rsid w:val="00DD6FDA"/>
    <w:pPr>
      <w:keepNext/>
      <w:widowControl/>
      <w:numPr>
        <w:numId w:val="4"/>
      </w:numPr>
      <w:adjustRightInd w:val="0"/>
      <w:snapToGrid w:val="0"/>
      <w:spacing w:line="500" w:lineRule="exact"/>
      <w:jc w:val="left"/>
    </w:pPr>
    <w:rPr>
      <w:rFonts w:ascii="Times New Roman" w:hAnsi="Times New Roman"/>
      <w:bCs/>
      <w:sz w:val="28"/>
      <w:szCs w:val="28"/>
    </w:rPr>
  </w:style>
  <w:style w:type="paragraph" w:customStyle="1" w:styleId="a0">
    <w:name w:val="!研二级标题"/>
    <w:basedOn w:val="af9"/>
    <w:next w:val="10"/>
    <w:link w:val="CharChar2"/>
    <w:qFormat/>
    <w:rsid w:val="00DD6FDA"/>
    <w:pPr>
      <w:numPr>
        <w:numId w:val="5"/>
      </w:numPr>
      <w:autoSpaceDE w:val="0"/>
      <w:autoSpaceDN w:val="0"/>
      <w:adjustRightInd w:val="0"/>
      <w:spacing w:beforeLines="30" w:line="500" w:lineRule="exact"/>
      <w:ind w:left="981"/>
      <w:jc w:val="left"/>
      <w:outlineLvl w:val="1"/>
    </w:pPr>
    <w:rPr>
      <w:sz w:val="24"/>
      <w:szCs w:val="28"/>
    </w:rPr>
  </w:style>
  <w:style w:type="character" w:customStyle="1" w:styleId="CharCharChar">
    <w:name w:val="!自定正文 Char Char Char"/>
    <w:basedOn w:val="a3"/>
    <w:link w:val="af1"/>
    <w:semiHidden/>
    <w:qFormat/>
    <w:rsid w:val="00DD6FDA"/>
    <w:rPr>
      <w:rFonts w:ascii="Times New Roman" w:eastAsia="仿宋_GB2312" w:hAnsi="Times New Roman"/>
      <w:kern w:val="2"/>
      <w:sz w:val="28"/>
      <w:szCs w:val="28"/>
    </w:rPr>
  </w:style>
  <w:style w:type="character" w:customStyle="1" w:styleId="1Char0">
    <w:name w:val="标题 1 Char"/>
    <w:basedOn w:val="a3"/>
    <w:link w:val="110"/>
    <w:semiHidden/>
    <w:qFormat/>
    <w:rsid w:val="00DD6FDA"/>
    <w:rPr>
      <w:rFonts w:ascii="Times New Roman" w:eastAsia="方正仿宋简体" w:hAnsi="Times New Roman"/>
      <w:b/>
      <w:bCs/>
      <w:kern w:val="44"/>
      <w:sz w:val="44"/>
      <w:szCs w:val="44"/>
    </w:rPr>
  </w:style>
  <w:style w:type="character" w:customStyle="1" w:styleId="CharChar">
    <w:name w:val="院文一级标题 Char Char"/>
    <w:basedOn w:val="a3"/>
    <w:link w:val="af6"/>
    <w:semiHidden/>
    <w:qFormat/>
    <w:rsid w:val="00DD6FDA"/>
    <w:rPr>
      <w:rFonts w:ascii="Times New Roman" w:eastAsia="黑体" w:hAnsi="Times New Roman"/>
      <w:bCs/>
      <w:sz w:val="28"/>
      <w:szCs w:val="28"/>
    </w:rPr>
  </w:style>
  <w:style w:type="character" w:customStyle="1" w:styleId="14">
    <w:name w:val="页码1"/>
    <w:basedOn w:val="a3"/>
    <w:qFormat/>
    <w:rsid w:val="00DD6FDA"/>
  </w:style>
  <w:style w:type="character" w:customStyle="1" w:styleId="CharChar1">
    <w:name w:val="!研一级标题 Char Char"/>
    <w:basedOn w:val="a3"/>
    <w:link w:val="a"/>
    <w:semiHidden/>
    <w:qFormat/>
    <w:rsid w:val="00DD6FDA"/>
    <w:rPr>
      <w:rFonts w:ascii="Times New Roman" w:eastAsia="黑体" w:hAnsi="Times New Roman"/>
      <w:bCs/>
      <w:spacing w:val="8"/>
      <w:w w:val="110"/>
      <w:sz w:val="28"/>
      <w:szCs w:val="28"/>
    </w:rPr>
  </w:style>
  <w:style w:type="character" w:customStyle="1" w:styleId="CharChar2">
    <w:name w:val="!研二级标题 Char Char"/>
    <w:basedOn w:val="a3"/>
    <w:link w:val="a0"/>
    <w:semiHidden/>
    <w:qFormat/>
    <w:rsid w:val="00DD6FDA"/>
    <w:rPr>
      <w:rFonts w:eastAsia="黑体" w:cs="黑体"/>
      <w:spacing w:val="8"/>
      <w:w w:val="110"/>
      <w:sz w:val="24"/>
      <w:szCs w:val="28"/>
    </w:rPr>
  </w:style>
  <w:style w:type="character" w:customStyle="1" w:styleId="CharChar3">
    <w:name w:val="!自定正文 Char Char"/>
    <w:basedOn w:val="a3"/>
    <w:semiHidden/>
    <w:qFormat/>
    <w:rsid w:val="00DD6FDA"/>
    <w:rPr>
      <w:rFonts w:ascii="Times New Roman" w:eastAsia="仿宋_GB2312" w:hAnsi="Times New Roman"/>
      <w:kern w:val="2"/>
      <w:sz w:val="28"/>
      <w:szCs w:val="28"/>
    </w:rPr>
  </w:style>
  <w:style w:type="paragraph" w:customStyle="1" w:styleId="afa">
    <w:name w:val="一级标题"/>
    <w:basedOn w:val="afb"/>
    <w:link w:val="afc"/>
    <w:qFormat/>
    <w:rsid w:val="00DD6FDA"/>
    <w:pPr>
      <w:spacing w:before="160" w:after="120"/>
      <w:ind w:firstLineChars="0" w:firstLine="0"/>
      <w:jc w:val="center"/>
      <w:outlineLvl w:val="0"/>
    </w:pPr>
    <w:rPr>
      <w:rFonts w:eastAsia="黑体"/>
      <w:b/>
      <w:szCs w:val="28"/>
    </w:rPr>
  </w:style>
  <w:style w:type="paragraph" w:customStyle="1" w:styleId="afb">
    <w:name w:val="正式正文"/>
    <w:basedOn w:val="af8"/>
    <w:link w:val="Char2"/>
    <w:qFormat/>
    <w:rsid w:val="00DD6FDA"/>
    <w:pPr>
      <w:ind w:firstLine="480"/>
    </w:pPr>
    <w:rPr>
      <w:rFonts w:ascii="Times New Roman" w:hAnsi="Times New Roman"/>
      <w:sz w:val="28"/>
    </w:rPr>
  </w:style>
  <w:style w:type="paragraph" w:customStyle="1" w:styleId="a1">
    <w:name w:val="二级标题"/>
    <w:basedOn w:val="a0"/>
    <w:link w:val="Char3"/>
    <w:qFormat/>
    <w:rsid w:val="00DD6FDA"/>
    <w:pPr>
      <w:widowControl/>
      <w:numPr>
        <w:numId w:val="6"/>
      </w:numPr>
      <w:spacing w:beforeLines="0"/>
      <w:ind w:leftChars="200" w:left="500" w:hangingChars="300" w:hanging="300"/>
    </w:pPr>
    <w:rPr>
      <w:rFonts w:ascii="Times New Roman" w:hAnsi="Times New Roman"/>
    </w:rPr>
  </w:style>
  <w:style w:type="character" w:customStyle="1" w:styleId="1Char">
    <w:name w:val="正文1 Char"/>
    <w:basedOn w:val="a3"/>
    <w:link w:val="10"/>
    <w:qFormat/>
    <w:rsid w:val="00DD6FDA"/>
    <w:rPr>
      <w:rFonts w:ascii="Times New Roman" w:eastAsia="方正仿宋简体" w:hAnsi="Times New Roman"/>
      <w:sz w:val="28"/>
      <w:szCs w:val="24"/>
    </w:rPr>
  </w:style>
  <w:style w:type="character" w:customStyle="1" w:styleId="Char0">
    <w:name w:val="!研正文 Char"/>
    <w:basedOn w:val="1Char"/>
    <w:link w:val="af8"/>
    <w:qFormat/>
    <w:rsid w:val="00DD6FDA"/>
    <w:rPr>
      <w:rFonts w:ascii="Times New Roman" w:eastAsia="仿宋_GB2312" w:hAnsi="Times New Roman" w:cs="黑体"/>
      <w:sz w:val="24"/>
      <w:szCs w:val="30"/>
    </w:rPr>
  </w:style>
  <w:style w:type="character" w:customStyle="1" w:styleId="afc">
    <w:name w:val="一级标题 字符"/>
    <w:basedOn w:val="Char0"/>
    <w:link w:val="afa"/>
    <w:qFormat/>
    <w:rsid w:val="00DD6FDA"/>
    <w:rPr>
      <w:rFonts w:ascii="Times New Roman" w:eastAsia="黑体" w:hAnsi="Times New Roman" w:cs="黑体"/>
      <w:b/>
      <w:sz w:val="28"/>
      <w:szCs w:val="28"/>
    </w:rPr>
  </w:style>
  <w:style w:type="character" w:customStyle="1" w:styleId="Char3">
    <w:name w:val="二级标题 Char"/>
    <w:basedOn w:val="CharChar2"/>
    <w:link w:val="a1"/>
    <w:qFormat/>
    <w:rsid w:val="00DD6FDA"/>
    <w:rPr>
      <w:rFonts w:ascii="Times New Roman" w:eastAsia="黑体" w:hAnsi="Times New Roman" w:cs="黑体"/>
      <w:spacing w:val="8"/>
      <w:w w:val="110"/>
      <w:sz w:val="24"/>
      <w:szCs w:val="28"/>
    </w:rPr>
  </w:style>
  <w:style w:type="paragraph" w:customStyle="1" w:styleId="afd">
    <w:name w:val="正文大标题"/>
    <w:basedOn w:val="af9"/>
    <w:link w:val="Char4"/>
    <w:qFormat/>
    <w:rsid w:val="00DD6FDA"/>
    <w:rPr>
      <w:rFonts w:ascii="微软雅黑" w:eastAsia="微软雅黑" w:hAnsi="微软雅黑"/>
      <w:b/>
    </w:rPr>
  </w:style>
  <w:style w:type="character" w:customStyle="1" w:styleId="Char2">
    <w:name w:val="正式正文 Char"/>
    <w:basedOn w:val="Char0"/>
    <w:link w:val="afb"/>
    <w:qFormat/>
    <w:rsid w:val="00DD6FDA"/>
    <w:rPr>
      <w:rFonts w:ascii="Times New Roman" w:eastAsia="仿宋_GB2312" w:hAnsi="Times New Roman" w:cs="黑体"/>
      <w:sz w:val="28"/>
      <w:szCs w:val="30"/>
    </w:rPr>
  </w:style>
  <w:style w:type="paragraph" w:customStyle="1" w:styleId="afe">
    <w:name w:val="正文落款"/>
    <w:basedOn w:val="af8"/>
    <w:link w:val="Char5"/>
    <w:qFormat/>
    <w:rsid w:val="00DD6FDA"/>
    <w:pPr>
      <w:spacing w:before="0" w:after="0" w:line="500" w:lineRule="exact"/>
      <w:ind w:firstLine="480"/>
    </w:pPr>
    <w:rPr>
      <w:rFonts w:ascii="微软雅黑" w:eastAsia="微软雅黑" w:hAnsi="微软雅黑" w:cs="宋体"/>
    </w:rPr>
  </w:style>
  <w:style w:type="character" w:customStyle="1" w:styleId="Char1">
    <w:name w:val="!研大标 Char"/>
    <w:basedOn w:val="1Char"/>
    <w:link w:val="af9"/>
    <w:qFormat/>
    <w:rsid w:val="00DD6FDA"/>
    <w:rPr>
      <w:rFonts w:ascii="Times New Roman" w:eastAsia="黑体" w:hAnsi="Times New Roman" w:cs="黑体"/>
      <w:spacing w:val="8"/>
      <w:w w:val="110"/>
      <w:sz w:val="36"/>
      <w:szCs w:val="30"/>
    </w:rPr>
  </w:style>
  <w:style w:type="character" w:customStyle="1" w:styleId="Char4">
    <w:name w:val="正文大标题 Char"/>
    <w:basedOn w:val="Char1"/>
    <w:link w:val="afd"/>
    <w:qFormat/>
    <w:rsid w:val="00DD6FDA"/>
    <w:rPr>
      <w:rFonts w:ascii="Times New Roman" w:eastAsia="黑体" w:hAnsi="Times New Roman" w:cs="黑体"/>
      <w:spacing w:val="8"/>
      <w:w w:val="110"/>
      <w:sz w:val="36"/>
      <w:szCs w:val="30"/>
    </w:rPr>
  </w:style>
  <w:style w:type="character" w:customStyle="1" w:styleId="Char5">
    <w:name w:val="正文落款 Char"/>
    <w:basedOn w:val="Char0"/>
    <w:link w:val="afe"/>
    <w:qFormat/>
    <w:rsid w:val="00DD6FDA"/>
    <w:rPr>
      <w:rFonts w:ascii="微软雅黑" w:eastAsia="微软雅黑" w:hAnsi="微软雅黑" w:cs="宋体"/>
      <w:sz w:val="24"/>
      <w:szCs w:val="30"/>
    </w:rPr>
  </w:style>
  <w:style w:type="paragraph" w:customStyle="1" w:styleId="aff">
    <w:name w:val="正式文件正文"/>
    <w:basedOn w:val="afb"/>
    <w:link w:val="Char6"/>
    <w:qFormat/>
    <w:rsid w:val="00DD6FDA"/>
    <w:pPr>
      <w:adjustRightInd w:val="0"/>
      <w:ind w:firstLine="600"/>
    </w:pPr>
    <w:rPr>
      <w:sz w:val="30"/>
    </w:rPr>
  </w:style>
  <w:style w:type="character" w:customStyle="1" w:styleId="Char6">
    <w:name w:val="正式文件正文 Char"/>
    <w:basedOn w:val="Char2"/>
    <w:link w:val="aff"/>
    <w:qFormat/>
    <w:rsid w:val="00DD6FDA"/>
    <w:rPr>
      <w:rFonts w:ascii="Times New Roman" w:eastAsia="仿宋_GB2312" w:hAnsi="Times New Roman" w:cs="黑体"/>
      <w:sz w:val="30"/>
      <w:szCs w:val="30"/>
    </w:rPr>
  </w:style>
  <w:style w:type="character" w:customStyle="1" w:styleId="15">
    <w:name w:val="未处理的提及1"/>
    <w:basedOn w:val="a3"/>
    <w:uiPriority w:val="99"/>
    <w:semiHidden/>
    <w:unhideWhenUsed/>
    <w:qFormat/>
    <w:rsid w:val="00DD6FDA"/>
    <w:rPr>
      <w:color w:val="605E5C"/>
      <w:shd w:val="clear" w:color="auto" w:fill="E1DFDD"/>
    </w:rPr>
  </w:style>
  <w:style w:type="paragraph" w:styleId="aff0">
    <w:name w:val="List Paragraph"/>
    <w:basedOn w:val="a2"/>
    <w:uiPriority w:val="99"/>
    <w:rsid w:val="00273F4D"/>
    <w:pPr>
      <w:ind w:firstLineChars="200" w:firstLine="420"/>
    </w:pPr>
  </w:style>
  <w:style w:type="paragraph" w:styleId="aff1">
    <w:name w:val="Revision"/>
    <w:hidden/>
    <w:uiPriority w:val="99"/>
    <w:semiHidden/>
    <w:rsid w:val="00747017"/>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34EB39-0A2A-4650-B3D1-CAC02BED7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609</Words>
  <Characters>3474</Characters>
  <Application>Microsoft Office Word</Application>
  <DocSecurity>0</DocSecurity>
  <Lines>28</Lines>
  <Paragraphs>8</Paragraphs>
  <ScaleCrop>false</ScaleCrop>
  <Company>swjtu</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Feng W</dc:creator>
  <cp:lastModifiedBy>DELL</cp:lastModifiedBy>
  <cp:revision>48</cp:revision>
  <cp:lastPrinted>2022-07-06T14:47:00Z</cp:lastPrinted>
  <dcterms:created xsi:type="dcterms:W3CDTF">2025-09-01T06:37:00Z</dcterms:created>
  <dcterms:modified xsi:type="dcterms:W3CDTF">2025-09-03T06:42:00Z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