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9952F0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3DA7D752" w:rsidR="001B2688" w:rsidRDefault="004E117B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智能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20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bottom"/>
          </w:tcPr>
          <w:p w14:paraId="6A9D38EB" w14:textId="06D7294E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20</w:t>
            </w:r>
            <w:r>
              <w:rPr>
                <w:rFonts w:hAnsi="宋体"/>
              </w:rPr>
              <w:t>000000</w:t>
            </w:r>
          </w:p>
        </w:tc>
      </w:tr>
      <w:tr w:rsidR="001B2688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429D03EC" w:rsidR="001B2688" w:rsidRDefault="001B2688" w:rsidP="001B2688">
            <w:pPr>
              <w:spacing w:line="520" w:lineRule="exact"/>
              <w:rPr>
                <w:rFonts w:hAnsi="宋体"/>
              </w:rPr>
            </w:pPr>
            <w:r w:rsidRPr="00431BCD">
              <w:rPr>
                <w:rFonts w:hAnsi="宋体"/>
              </w:rPr>
              <w:t>发题日期：</w:t>
            </w:r>
            <w:r w:rsidRPr="00431BCD">
              <w:t>20</w:t>
            </w:r>
            <w:r>
              <w:t>2</w:t>
            </w:r>
            <w:r w:rsidR="0091156E">
              <w:t>3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91156E">
              <w:t>25</w:t>
            </w:r>
            <w:r w:rsidRPr="00431BCD">
              <w:t>日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6914C5A3" w:rsidR="001B2688" w:rsidRDefault="001B2688" w:rsidP="001B2688">
            <w:pPr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 w:rsidR="009B1AC2">
              <w:t>4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520D1F">
              <w:t>2</w:t>
            </w:r>
            <w:r w:rsidR="009B1AC2">
              <w:t>5</w:t>
            </w:r>
            <w:r w:rsidRPr="006124EF">
              <w:t>日</w:t>
            </w:r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49E06D7B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能够通过查阅和分析文献，为复杂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及工程的问题求解寻找方案，并认识到所求解的问题具有多种可能的解决途径（观测点</w:t>
      </w:r>
      <w:r w:rsidR="00DF611F" w:rsidRPr="00954A87">
        <w:rPr>
          <w:rFonts w:hint="eastAsia"/>
          <w:color w:val="000000" w:themeColor="text1"/>
          <w:u w:val="single"/>
        </w:rPr>
        <w:t>2.3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2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能够针对特定需求确定目标，设计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框架、组成模块，合理组织</w:t>
      </w:r>
      <w:r w:rsidR="00DF611F" w:rsidRPr="00954A87">
        <w:rPr>
          <w:rFonts w:hint="eastAsia"/>
          <w:color w:val="000000" w:themeColor="text1"/>
          <w:u w:val="single"/>
        </w:rPr>
        <w:t>/</w:t>
      </w:r>
      <w:r w:rsidR="00DF611F" w:rsidRPr="00954A87">
        <w:rPr>
          <w:rFonts w:hint="eastAsia"/>
          <w:color w:val="000000" w:themeColor="text1"/>
          <w:u w:val="single"/>
        </w:rPr>
        <w:t>存储数据，基于适当的模型进行复杂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设计与实现，并体现一定的创新意识（观测点</w:t>
      </w:r>
      <w:r w:rsidR="00DF611F" w:rsidRPr="00954A87">
        <w:rPr>
          <w:rFonts w:hint="eastAsia"/>
          <w:color w:val="000000" w:themeColor="text1"/>
          <w:u w:val="single"/>
        </w:rPr>
        <w:t>3.</w:t>
      </w:r>
      <w:r w:rsidR="00DF611F">
        <w:rPr>
          <w:color w:val="000000" w:themeColor="text1"/>
          <w:u w:val="single"/>
        </w:rPr>
        <w:t>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3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能够在复杂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解决方案中从技术、非技术</w:t>
      </w:r>
      <w:r w:rsidR="00DF611F" w:rsidRPr="00954A87">
        <w:rPr>
          <w:rFonts w:hint="eastAsia"/>
          <w:color w:val="000000" w:themeColor="text1"/>
          <w:u w:val="single"/>
        </w:rPr>
        <w:t>(</w:t>
      </w:r>
      <w:r w:rsidR="00DF611F" w:rsidRPr="00954A87">
        <w:rPr>
          <w:rFonts w:hint="eastAsia"/>
          <w:color w:val="000000" w:themeColor="text1"/>
          <w:u w:val="single"/>
        </w:rPr>
        <w:t>如经济、社会、健康、安全、法律、文化以及环境等</w:t>
      </w:r>
      <w:r w:rsidR="00DF611F" w:rsidRPr="00954A87">
        <w:rPr>
          <w:rFonts w:hint="eastAsia"/>
          <w:color w:val="000000" w:themeColor="text1"/>
          <w:u w:val="single"/>
        </w:rPr>
        <w:t>)</w:t>
      </w:r>
      <w:r w:rsidR="00DF611F" w:rsidRPr="00954A87">
        <w:rPr>
          <w:rFonts w:hint="eastAsia"/>
          <w:color w:val="000000" w:themeColor="text1"/>
          <w:u w:val="single"/>
        </w:rPr>
        <w:t>角度，对设计方案的可行性进行评价和分析（观测点</w:t>
      </w:r>
      <w:r w:rsidR="00DF611F" w:rsidRPr="00954A87">
        <w:rPr>
          <w:rFonts w:hint="eastAsia"/>
          <w:color w:val="000000" w:themeColor="text1"/>
          <w:u w:val="single"/>
        </w:rPr>
        <w:t>3.</w:t>
      </w:r>
      <w:r w:rsidR="00DF611F">
        <w:rPr>
          <w:color w:val="000000" w:themeColor="text1"/>
          <w:u w:val="single"/>
        </w:rPr>
        <w:t>4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4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能够采用科学方法对复杂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及工程问题进行研究，通过实验对比、文献综合、归纳整理得到合理有效结论，并对其进行规范表述（观测点</w:t>
      </w:r>
      <w:r w:rsidR="00DF611F" w:rsidRPr="00954A87">
        <w:rPr>
          <w:rFonts w:hint="eastAsia"/>
          <w:color w:val="000000" w:themeColor="text1"/>
          <w:u w:val="single"/>
        </w:rPr>
        <w:t>4.3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5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能够利用开发环境和工具，对复杂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及工程问题进行模拟仿真和数据分析预测（观测点</w:t>
      </w:r>
      <w:r w:rsidR="00DF611F" w:rsidRPr="00954A87">
        <w:rPr>
          <w:rFonts w:hint="eastAsia"/>
          <w:color w:val="000000" w:themeColor="text1"/>
          <w:u w:val="single"/>
        </w:rPr>
        <w:t>5.3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6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能识别、分析、评价特定需</w:t>
      </w:r>
      <w:r w:rsidR="00DF611F" w:rsidRPr="00954A87">
        <w:rPr>
          <w:rFonts w:hint="eastAsia"/>
          <w:color w:val="000000" w:themeColor="text1"/>
          <w:u w:val="single"/>
        </w:rPr>
        <w:t xml:space="preserve"> </w:t>
      </w:r>
      <w:r w:rsidR="00DF611F" w:rsidRPr="00954A87">
        <w:rPr>
          <w:rFonts w:hint="eastAsia"/>
          <w:color w:val="000000" w:themeColor="text1"/>
          <w:u w:val="single"/>
        </w:rPr>
        <w:t>求的复杂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在设计和实现中对社会、健康、安全、法律以及文化的影响，并明确自己应承担的责任（观测点</w:t>
      </w:r>
      <w:r w:rsidR="00DF611F" w:rsidRPr="00954A87">
        <w:rPr>
          <w:rFonts w:hint="eastAsia"/>
          <w:color w:val="000000" w:themeColor="text1"/>
          <w:u w:val="single"/>
        </w:rPr>
        <w:t>6.2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7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能够评价复杂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设计、开发、运行和维护对环境保护和社会持续发展的影响（观测点</w:t>
      </w:r>
      <w:r w:rsidR="00DF611F" w:rsidRPr="00954A87">
        <w:rPr>
          <w:rFonts w:hint="eastAsia"/>
          <w:color w:val="000000" w:themeColor="text1"/>
          <w:u w:val="single"/>
        </w:rPr>
        <w:t>7.2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8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能够通过口头、文稿、图表等方式、陈述和表达自己的观点，能够就复杂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及工程问题与同行和相关人员进行交流（观测点</w:t>
      </w:r>
      <w:r w:rsidR="00DF611F" w:rsidRPr="00954A87">
        <w:rPr>
          <w:rFonts w:hint="eastAsia"/>
          <w:color w:val="000000" w:themeColor="text1"/>
          <w:u w:val="single"/>
        </w:rPr>
        <w:t>10.1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9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能够根据对工作内容和过程的记录与整理，撰写技术报告和设计文稿、陈述发言或回应质询（观测点</w:t>
      </w:r>
      <w:r w:rsidR="00DF611F" w:rsidRPr="00954A87">
        <w:rPr>
          <w:rFonts w:hint="eastAsia"/>
          <w:color w:val="000000" w:themeColor="text1"/>
          <w:u w:val="single"/>
        </w:rPr>
        <w:t>10.2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10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了解复杂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工程管理原理与经济决策方法，理解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项目的组织模式和实施过程，掌握项目管理原理和内容（观测点</w:t>
      </w:r>
      <w:r w:rsidR="00DF611F" w:rsidRPr="00954A87">
        <w:rPr>
          <w:rFonts w:hint="eastAsia"/>
          <w:color w:val="000000" w:themeColor="text1"/>
          <w:u w:val="single"/>
        </w:rPr>
        <w:t>11.1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11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正确认识自主学习的必要性和重要性，认识到本专业是一个发展迅速的学科，具有自主学习和终身学习的意识（观测点</w:t>
      </w:r>
      <w:r w:rsidR="00DF611F" w:rsidRPr="00954A87">
        <w:rPr>
          <w:rFonts w:hint="eastAsia"/>
          <w:color w:val="000000" w:themeColor="text1"/>
          <w:u w:val="single"/>
        </w:rPr>
        <w:t>12.1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12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具备自主学习新技术和新方法的能力，能够通过学习不断提高、适应信息技术和职业的发展（观测点</w:t>
      </w:r>
      <w:r w:rsidR="00DF611F" w:rsidRPr="00954A87">
        <w:rPr>
          <w:rFonts w:hint="eastAsia"/>
          <w:color w:val="000000" w:themeColor="text1"/>
          <w:u w:val="single"/>
        </w:rPr>
        <w:t>12.2</w:t>
      </w:r>
      <w:r w:rsidR="00DF611F" w:rsidRPr="00954A87">
        <w:rPr>
          <w:rFonts w:hint="eastAsia"/>
          <w:color w:val="000000" w:themeColor="text1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77777777" w:rsidR="000F5F07" w:rsidRPr="00617405" w:rsidRDefault="000F5F07" w:rsidP="00617405">
      <w:pPr>
        <w:spacing w:line="400" w:lineRule="exact"/>
      </w:pPr>
    </w:p>
    <w:p w14:paraId="09F1EEB4" w14:textId="4891A599" w:rsidR="00617405" w:rsidRPr="00617405" w:rsidRDefault="00617405" w:rsidP="00617405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 w:rsidRPr="00617405">
        <w:rPr>
          <w:rFonts w:hint="eastAsia"/>
        </w:rPr>
        <w:t>20</w:t>
      </w:r>
      <w:r w:rsidR="00FB586C">
        <w:t>2</w:t>
      </w:r>
      <w:r w:rsidR="00395006">
        <w:t>3</w:t>
      </w:r>
      <w:r w:rsidRPr="00617405">
        <w:rPr>
          <w:rFonts w:hAnsi="宋体"/>
        </w:rPr>
        <w:t>年</w:t>
      </w:r>
      <w:r w:rsidR="00207765">
        <w:rPr>
          <w:rFonts w:hint="eastAsia"/>
        </w:rPr>
        <w:t>1</w:t>
      </w:r>
      <w:r w:rsidR="00FB586C">
        <w:t>2</w:t>
      </w:r>
      <w:r w:rsidRPr="00617405">
        <w:rPr>
          <w:rFonts w:hAnsi="宋体"/>
        </w:rPr>
        <w:t>月</w:t>
      </w:r>
      <w:r w:rsidR="00395006">
        <w:rPr>
          <w:rFonts w:hAnsi="宋体"/>
        </w:rPr>
        <w:t>25</w:t>
      </w:r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EA130" w14:textId="77777777" w:rsidR="00F26B90" w:rsidRDefault="00F26B90">
      <w:r>
        <w:separator/>
      </w:r>
    </w:p>
  </w:endnote>
  <w:endnote w:type="continuationSeparator" w:id="0">
    <w:p w14:paraId="54BA26EC" w14:textId="77777777" w:rsidR="00F26B90" w:rsidRDefault="00F2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85BB1" w14:textId="77777777" w:rsidR="00F26B90" w:rsidRDefault="00F26B90">
      <w:r>
        <w:separator/>
      </w:r>
    </w:p>
  </w:footnote>
  <w:footnote w:type="continuationSeparator" w:id="0">
    <w:p w14:paraId="44722210" w14:textId="77777777" w:rsidR="00F26B90" w:rsidRDefault="00F26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45007330">
    <w:abstractNumId w:val="8"/>
  </w:num>
  <w:num w:numId="2" w16cid:durableId="499545308">
    <w:abstractNumId w:val="13"/>
  </w:num>
  <w:num w:numId="3" w16cid:durableId="1379548275">
    <w:abstractNumId w:val="13"/>
  </w:num>
  <w:num w:numId="4" w16cid:durableId="2136022254">
    <w:abstractNumId w:val="2"/>
  </w:num>
  <w:num w:numId="5" w16cid:durableId="866017916">
    <w:abstractNumId w:val="4"/>
  </w:num>
  <w:num w:numId="6" w16cid:durableId="1937900813">
    <w:abstractNumId w:val="16"/>
  </w:num>
  <w:num w:numId="7" w16cid:durableId="1661612702">
    <w:abstractNumId w:val="3"/>
  </w:num>
  <w:num w:numId="8" w16cid:durableId="171573947">
    <w:abstractNumId w:val="3"/>
  </w:num>
  <w:num w:numId="9" w16cid:durableId="1901862639">
    <w:abstractNumId w:val="3"/>
  </w:num>
  <w:num w:numId="10" w16cid:durableId="672415451">
    <w:abstractNumId w:val="3"/>
  </w:num>
  <w:num w:numId="11" w16cid:durableId="1203246465">
    <w:abstractNumId w:val="3"/>
  </w:num>
  <w:num w:numId="12" w16cid:durableId="1784418403">
    <w:abstractNumId w:val="3"/>
  </w:num>
  <w:num w:numId="13" w16cid:durableId="1980915124">
    <w:abstractNumId w:val="16"/>
  </w:num>
  <w:num w:numId="14" w16cid:durableId="1745420565">
    <w:abstractNumId w:val="4"/>
  </w:num>
  <w:num w:numId="15" w16cid:durableId="1628008274">
    <w:abstractNumId w:val="14"/>
  </w:num>
  <w:num w:numId="16" w16cid:durableId="6491837">
    <w:abstractNumId w:val="3"/>
  </w:num>
  <w:num w:numId="17" w16cid:durableId="917636842">
    <w:abstractNumId w:val="14"/>
  </w:num>
  <w:num w:numId="18" w16cid:durableId="1242106533">
    <w:abstractNumId w:val="15"/>
  </w:num>
  <w:num w:numId="19" w16cid:durableId="1144083214">
    <w:abstractNumId w:val="6"/>
  </w:num>
  <w:num w:numId="20" w16cid:durableId="2001420590">
    <w:abstractNumId w:val="0"/>
  </w:num>
  <w:num w:numId="21" w16cid:durableId="1381515396">
    <w:abstractNumId w:val="5"/>
  </w:num>
  <w:num w:numId="22" w16cid:durableId="1816604124">
    <w:abstractNumId w:val="10"/>
  </w:num>
  <w:num w:numId="23" w16cid:durableId="569735900">
    <w:abstractNumId w:val="1"/>
  </w:num>
  <w:num w:numId="24" w16cid:durableId="122696566">
    <w:abstractNumId w:val="12"/>
  </w:num>
  <w:num w:numId="25" w16cid:durableId="464395243">
    <w:abstractNumId w:val="9"/>
  </w:num>
  <w:num w:numId="26" w16cid:durableId="79564610">
    <w:abstractNumId w:val="11"/>
  </w:num>
  <w:num w:numId="27" w16cid:durableId="539392427">
    <w:abstractNumId w:val="7"/>
  </w:num>
  <w:num w:numId="28" w16cid:durableId="20333399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4E2A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77FD0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7E3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117B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6F7B48"/>
    <w:rsid w:val="0070032A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11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26B90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D5327"/>
    <w:rsid w:val="00FE16AB"/>
    <w:rsid w:val="00FE4C5E"/>
    <w:rsid w:val="00FE7346"/>
    <w:rsid w:val="00FF069C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1A74-D619-44D9-8726-89FF8F11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436</Words>
  <Characters>2491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2922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Hongcai Tao</cp:lastModifiedBy>
  <cp:revision>4</cp:revision>
  <cp:lastPrinted>2018-11-19T03:37:00Z</cp:lastPrinted>
  <dcterms:created xsi:type="dcterms:W3CDTF">2023-11-04T11:46:00Z</dcterms:created>
  <dcterms:modified xsi:type="dcterms:W3CDTF">2023-11-04T11:48:00Z</dcterms:modified>
</cp:coreProperties>
</file>