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after="156"/>
        <w:ind w:firstLine="0" w:firstLineChars="0"/>
      </w:pPr>
      <w:r>
        <w:rPr>
          <w:rFonts w:hint="eastAsia"/>
        </w:rPr>
        <w:t>一、推荐使用浏览器</w:t>
      </w:r>
    </w:p>
    <w:p>
      <w:pPr>
        <w:ind w:firstLine="480"/>
      </w:pPr>
      <w:r>
        <w:rPr>
          <w:rFonts w:hint="eastAsia"/>
        </w:rPr>
        <w:t>系统推荐使用GOOGLE CHROME 浏览器。这是一款快速、简单且安全的网络浏览器,能很好地满足新型网站对浏览器的要求：</w:t>
      </w:r>
    </w:p>
    <w:p>
      <w:pPr>
        <w:pStyle w:val="12"/>
        <w:widowControl/>
        <w:numPr>
          <w:ilvl w:val="0"/>
          <w:numId w:val="1"/>
        </w:numPr>
        <w:adjustRightInd w:val="0"/>
        <w:snapToGrid w:val="0"/>
        <w:spacing w:after="200" w:line="360" w:lineRule="auto"/>
        <w:ind w:firstLineChars="0"/>
        <w:jc w:val="left"/>
        <w:rPr>
          <w:rFonts w:ascii="宋体" w:hAnsi="宋体"/>
          <w:szCs w:val="24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9"/>
          <w:rFonts w:ascii="宋体" w:hAnsi="宋体"/>
          <w:szCs w:val="24"/>
        </w:rPr>
        <w:t>http://www.googlechromer.cn/</w:t>
      </w:r>
      <w:r>
        <w:rPr>
          <w:rStyle w:val="9"/>
          <w:rFonts w:hint="eastAsia" w:ascii="宋体" w:hAnsi="宋体"/>
          <w:szCs w:val="24"/>
        </w:rPr>
        <w:t>（下载地址</w:t>
      </w:r>
      <w:r>
        <w:rPr>
          <w:rStyle w:val="9"/>
          <w:rFonts w:hint="eastAsia" w:ascii="宋体" w:hAnsi="宋体"/>
          <w:szCs w:val="24"/>
        </w:rPr>
        <w:fldChar w:fldCharType="end"/>
      </w:r>
      <w:r>
        <w:rPr>
          <w:rFonts w:hint="eastAsia" w:ascii="宋体" w:hAnsi="宋体"/>
          <w:szCs w:val="24"/>
        </w:rPr>
        <w:t>）</w:t>
      </w:r>
    </w:p>
    <w:p>
      <w:pPr>
        <w:ind w:firstLine="48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系统</w:t>
      </w:r>
      <w:r>
        <w:rPr>
          <w:rFonts w:ascii="宋体" w:hAnsi="宋体"/>
          <w:szCs w:val="24"/>
        </w:rPr>
        <w:t>支持操作系统和浏览器列表</w:t>
      </w:r>
      <w:r>
        <w:rPr>
          <w:rFonts w:hint="eastAsia" w:ascii="宋体" w:hAnsi="宋体"/>
          <w:szCs w:val="24"/>
        </w:rPr>
        <w:t>：</w:t>
      </w:r>
    </w:p>
    <w:p>
      <w:pPr>
        <w:ind w:firstLine="480"/>
      </w:pPr>
      <w:r>
        <w:drawing>
          <wp:inline distT="0" distB="0" distL="0" distR="0">
            <wp:extent cx="5274310" cy="2332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156" w:after="156"/>
        <w:ind w:firstLine="0" w:firstLineChars="0"/>
      </w:pPr>
      <w:r>
        <w:rPr>
          <w:rFonts w:hint="eastAsia"/>
        </w:rPr>
        <w:t>二、进入应用</w:t>
      </w:r>
    </w:p>
    <w:p>
      <w:pPr>
        <w:ind w:firstLine="0" w:firstLineChars="0"/>
      </w:pPr>
      <w:r>
        <w:rPr>
          <w:rFonts w:hint="eastAsia"/>
        </w:rPr>
        <w:t>1）输入学校网上办事大厅地址：</w:t>
      </w:r>
      <w:r>
        <w:fldChar w:fldCharType="begin"/>
      </w:r>
      <w:r>
        <w:instrText xml:space="preserve"> HYPERLINK "http://apphall.swjtu.edu.cn/new/index.html" </w:instrText>
      </w:r>
      <w:r>
        <w:fldChar w:fldCharType="separate"/>
      </w:r>
      <w:r>
        <w:rPr>
          <w:rStyle w:val="9"/>
        </w:rPr>
        <w:t>http://apphall.swjtu.edu.cn/new/index.html</w:t>
      </w:r>
      <w:r>
        <w:rPr>
          <w:rStyle w:val="9"/>
        </w:rPr>
        <w:fldChar w:fldCharType="end"/>
      </w:r>
    </w:p>
    <w:p>
      <w:pPr>
        <w:ind w:firstLine="0" w:firstLineChars="0"/>
      </w:pPr>
      <w:r>
        <w:rPr>
          <w:rFonts w:hint="eastAsia"/>
        </w:rPr>
        <w:t>2）选择应用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t>可用应用-&gt;研究生院-&gt;综合服务-</w:t>
      </w:r>
      <w:r>
        <w:t>&gt;</w:t>
      </w:r>
      <w:r>
        <w:rPr>
          <w:rFonts w:hint="eastAsia"/>
        </w:rPr>
        <w:t>国奖和扬华新秀奖申请（可模糊查询）</w:t>
      </w:r>
    </w:p>
    <w:p>
      <w:pPr>
        <w:spacing w:before="100" w:beforeAutospacing="1" w:after="100" w:afterAutospacing="1" w:line="360" w:lineRule="auto"/>
        <w:ind w:left="0" w:leftChars="0" w:firstLine="0" w:firstLineChars="0"/>
        <w:rPr>
          <w:rFonts w:hint="eastAsia"/>
        </w:rPr>
      </w:pPr>
      <w:bookmarkStart w:id="0" w:name="_GoBack"/>
      <w:bookmarkEnd w:id="0"/>
      <w:r>
        <w:rPr>
          <w:rFonts w:hint="eastAsia" w:ascii="宋体" w:hAnsi="宋体" w:cs="宋体"/>
          <w:szCs w:val="21"/>
          <w:lang w:val="en-US" w:eastAsia="zh-CN"/>
        </w:rPr>
        <w:t>或者直接查看学生桌面卡片，找到综合服务</w:t>
      </w:r>
      <w:r>
        <w:rPr>
          <w:rFonts w:hint="eastAsia" w:ascii="宋体" w:hAnsi="宋体" w:cs="宋体"/>
          <w:szCs w:val="21"/>
        </w:rPr>
        <w:t>→学业奖学金</w:t>
      </w:r>
      <w:r>
        <w:rPr>
          <w:rFonts w:hint="eastAsia" w:ascii="宋体" w:hAnsi="宋体" w:cs="宋体"/>
          <w:szCs w:val="21"/>
          <w:lang w:val="en-US" w:eastAsia="zh-CN"/>
        </w:rPr>
        <w:t>应用</w:t>
      </w:r>
    </w:p>
    <w:p>
      <w:pPr>
        <w:ind w:firstLine="0" w:firstLineChars="0"/>
      </w:pPr>
      <w:r>
        <w:drawing>
          <wp:inline distT="0" distB="0" distL="114300" distR="114300">
            <wp:extent cx="5267325" cy="1704975"/>
            <wp:effectExtent l="0" t="0" r="571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</w:p>
    <w:p>
      <w:pPr>
        <w:pStyle w:val="2"/>
        <w:spacing w:before="156" w:after="156"/>
        <w:ind w:firstLine="0" w:firstLineChars="0"/>
      </w:pPr>
      <w:r>
        <w:rPr>
          <w:rFonts w:hint="eastAsia"/>
        </w:rPr>
        <w:t>三、奖学金管理应用</w:t>
      </w:r>
    </w:p>
    <w:p>
      <w:pPr>
        <w:pStyle w:val="3"/>
        <w:spacing w:before="156" w:after="156"/>
      </w:pPr>
      <w:r>
        <w:rPr>
          <w:rFonts w:hint="eastAsia"/>
        </w:rPr>
        <w:t>1）奖项申请</w:t>
      </w:r>
    </w:p>
    <w:p>
      <w:pPr>
        <w:ind w:firstLine="0" w:firstLineChars="0"/>
      </w:pPr>
      <w:r>
        <w:rPr>
          <w:rFonts w:hint="eastAsia"/>
        </w:rPr>
        <w:t>功能描述：学生进行奖项申请</w:t>
      </w:r>
    </w:p>
    <w:p>
      <w:pPr>
        <w:ind w:firstLine="0" w:firstLineChars="0"/>
      </w:pPr>
      <w:r>
        <w:rPr>
          <w:rFonts w:hint="eastAsia"/>
        </w:rPr>
        <w:t>业务流程：查看详情-&gt;申请</w:t>
      </w:r>
    </w:p>
    <w:p>
      <w:pPr>
        <w:ind w:firstLine="0" w:firstLineChars="0"/>
      </w:pPr>
    </w:p>
    <w:p>
      <w:pPr>
        <w:ind w:firstLine="0" w:firstLineChars="0"/>
      </w:pPr>
    </w:p>
    <w:p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581025" cy="209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，进入详情界面。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295275" cy="1714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，进入申请流程。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点击“确认后”，该奖学金信息进入“我的申请”标签页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56" w:after="156"/>
      </w:pPr>
      <w:r>
        <w:rPr>
          <w:rFonts w:hint="eastAsia"/>
        </w:rPr>
        <w:t>2）我的申请</w:t>
      </w:r>
    </w:p>
    <w:p>
      <w:pPr>
        <w:ind w:firstLine="480"/>
      </w:pPr>
      <w:r>
        <w:rPr>
          <w:rFonts w:hint="eastAsia"/>
        </w:rPr>
        <w:t>点击</w:t>
      </w:r>
      <w:r>
        <w:drawing>
          <wp:inline distT="0" distB="0" distL="0" distR="0">
            <wp:extent cx="609600" cy="2095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，在页面中可撤回申请或重新提交。</w:t>
      </w: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</w:p>
    <w:p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C7"/>
    <w:rsid w:val="00014547"/>
    <w:rsid w:val="001211C9"/>
    <w:rsid w:val="00153500"/>
    <w:rsid w:val="00194C8F"/>
    <w:rsid w:val="002C281A"/>
    <w:rsid w:val="002C3D8F"/>
    <w:rsid w:val="004251A7"/>
    <w:rsid w:val="00433981"/>
    <w:rsid w:val="0058195E"/>
    <w:rsid w:val="005B42AE"/>
    <w:rsid w:val="006069A5"/>
    <w:rsid w:val="006A464C"/>
    <w:rsid w:val="006B047C"/>
    <w:rsid w:val="007068B5"/>
    <w:rsid w:val="00720B04"/>
    <w:rsid w:val="00754312"/>
    <w:rsid w:val="00831721"/>
    <w:rsid w:val="00876819"/>
    <w:rsid w:val="008E11E9"/>
    <w:rsid w:val="0096094B"/>
    <w:rsid w:val="00B736C0"/>
    <w:rsid w:val="00BE5544"/>
    <w:rsid w:val="00C17D2D"/>
    <w:rsid w:val="00C45954"/>
    <w:rsid w:val="00C57316"/>
    <w:rsid w:val="00CA4AEE"/>
    <w:rsid w:val="00DA7BD2"/>
    <w:rsid w:val="00DC7071"/>
    <w:rsid w:val="00E55844"/>
    <w:rsid w:val="00E7009D"/>
    <w:rsid w:val="00EE000C"/>
    <w:rsid w:val="00F1570A"/>
    <w:rsid w:val="00FD5FC7"/>
    <w:rsid w:val="2E167FFC"/>
    <w:rsid w:val="753C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 w:after="50" w:afterLines="5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50" w:beforeLines="50" w:after="50" w:afterLines="50" w:line="360" w:lineRule="auto"/>
      <w:ind w:firstLine="0" w:firstLineChars="0"/>
      <w:outlineLvl w:val="1"/>
    </w:pPr>
    <w:rPr>
      <w:rFonts w:ascii="Times New Roman" w:hAnsi="Times New Roman" w:cstheme="majorBidi"/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标题 1 字符"/>
    <w:basedOn w:val="7"/>
    <w:link w:val="2"/>
    <w:qFormat/>
    <w:uiPriority w:val="9"/>
    <w:rPr>
      <w:rFonts w:eastAsia="黑体"/>
      <w:b/>
      <w:bCs/>
      <w:kern w:val="44"/>
      <w:sz w:val="28"/>
      <w:szCs w:val="44"/>
    </w:rPr>
  </w:style>
  <w:style w:type="character" w:customStyle="1" w:styleId="14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标题 2 字符"/>
    <w:basedOn w:val="7"/>
    <w:link w:val="3"/>
    <w:uiPriority w:val="9"/>
    <w:rPr>
      <w:rFonts w:ascii="Times New Roman" w:hAnsi="Times New Roman" w:eastAsia="宋体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</Words>
  <Characters>419</Characters>
  <Lines>3</Lines>
  <Paragraphs>1</Paragraphs>
  <TotalTime>0</TotalTime>
  <ScaleCrop>false</ScaleCrop>
  <LinksUpToDate>false</LinksUpToDate>
  <CharactersWithSpaces>491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2020-07-13T06:07:00Z</dcterms:created>
  <dc:creator>asus</dc:creator>
  <cp:lastModifiedBy>LH</cp:lastModifiedBy>
  <dcterms:modified xsi:type="dcterms:W3CDTF">2020-09-17T16:51:28Z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