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DF016">
      <w:pPr>
        <w:widowControl/>
        <w:shd w:val="clear" w:color="auto" w:fill="FFFFFF"/>
        <w:spacing w:line="580" w:lineRule="exact"/>
        <w:rPr>
          <w:rFonts w:ascii="仿宋_GB2312" w:hAnsi="仿宋_GB2312" w:cs="仿宋_GB2312"/>
          <w:kern w:val="0"/>
          <w:sz w:val="32"/>
          <w:szCs w:val="32"/>
        </w:rPr>
      </w:pPr>
      <w:r>
        <w:rPr>
          <w:rFonts w:hint="eastAsia" w:ascii="仿宋_GB2312" w:hAnsi="仿宋_GB2312" w:cs="仿宋_GB2312"/>
          <w:kern w:val="0"/>
          <w:sz w:val="32"/>
          <w:szCs w:val="32"/>
        </w:rPr>
        <w:t>附件</w:t>
      </w:r>
    </w:p>
    <w:p w14:paraId="44005262">
      <w:pPr>
        <w:widowControl/>
        <w:shd w:val="clear" w:color="auto" w:fill="FFFFFF"/>
        <w:spacing w:line="580" w:lineRule="exact"/>
        <w:jc w:val="center"/>
        <w:rPr>
          <w:rFonts w:eastAsia="华文中宋"/>
          <w:kern w:val="0"/>
          <w:sz w:val="36"/>
          <w:szCs w:val="36"/>
        </w:rPr>
      </w:pPr>
      <w:bookmarkStart w:id="0" w:name="_GoBack"/>
      <w:r>
        <w:rPr>
          <w:rFonts w:eastAsia="华文中宋"/>
          <w:kern w:val="0"/>
          <w:sz w:val="36"/>
          <w:szCs w:val="36"/>
        </w:rPr>
        <w:t>202</w:t>
      </w:r>
      <w:r>
        <w:rPr>
          <w:rFonts w:hint="eastAsia" w:eastAsia="华文中宋"/>
          <w:kern w:val="0"/>
          <w:sz w:val="36"/>
          <w:szCs w:val="36"/>
        </w:rPr>
        <w:t>6</w:t>
      </w:r>
      <w:r>
        <w:rPr>
          <w:rFonts w:hAnsi="华文中宋" w:eastAsia="华文中宋"/>
          <w:kern w:val="0"/>
          <w:sz w:val="36"/>
          <w:szCs w:val="36"/>
        </w:rPr>
        <w:t>年铁路基础研究联合基金指南</w:t>
      </w:r>
      <w:r>
        <w:rPr>
          <w:rFonts w:hint="eastAsia" w:hAnsi="华文中宋" w:eastAsia="华文中宋"/>
          <w:kern w:val="0"/>
          <w:sz w:val="36"/>
          <w:szCs w:val="36"/>
        </w:rPr>
        <w:t>研究方向的</w:t>
      </w:r>
      <w:r>
        <w:rPr>
          <w:rFonts w:hAnsi="华文中宋" w:eastAsia="华文中宋"/>
          <w:kern w:val="0"/>
          <w:sz w:val="36"/>
          <w:szCs w:val="36"/>
        </w:rPr>
        <w:t>建议</w:t>
      </w:r>
    </w:p>
    <w:bookmarkEnd w:id="0"/>
    <w:p w14:paraId="5B656400">
      <w:pPr>
        <w:spacing w:before="156" w:beforeLines="50" w:line="360" w:lineRule="auto"/>
        <w:ind w:left="68" w:leftChars="-135" w:right="442" w:hanging="351" w:hangingChars="117"/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填表</w:t>
      </w:r>
      <w:r>
        <w:rPr>
          <w:sz w:val="30"/>
          <w:szCs w:val="30"/>
        </w:rPr>
        <w:t>单位：</w:t>
      </w:r>
      <w:r>
        <w:rPr>
          <w:rFonts w:hint="eastAsia"/>
          <w:sz w:val="30"/>
          <w:szCs w:val="30"/>
          <w:u w:val="single"/>
        </w:rPr>
        <w:t xml:space="preserve"> </w:t>
      </w:r>
      <w:r>
        <w:rPr>
          <w:sz w:val="30"/>
          <w:szCs w:val="30"/>
          <w:u w:val="single"/>
        </w:rPr>
        <w:t xml:space="preserve">        </w:t>
      </w:r>
      <w:r>
        <w:rPr>
          <w:rFonts w:hint="eastAsia"/>
          <w:sz w:val="30"/>
          <w:szCs w:val="30"/>
          <w:u w:val="single"/>
        </w:rPr>
        <w:t xml:space="preserve">            （盖章）</w:t>
      </w:r>
    </w:p>
    <w:tbl>
      <w:tblPr>
        <w:tblStyle w:val="4"/>
        <w:tblW w:w="149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3035"/>
        <w:gridCol w:w="3330"/>
        <w:gridCol w:w="4251"/>
        <w:gridCol w:w="1635"/>
        <w:gridCol w:w="1690"/>
      </w:tblGrid>
      <w:tr w14:paraId="4B86F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021" w:type="dxa"/>
            <w:shd w:val="clear" w:color="auto" w:fill="auto"/>
            <w:vAlign w:val="center"/>
          </w:tcPr>
          <w:p w14:paraId="5BBA2B24">
            <w:pPr>
              <w:widowControl/>
              <w:spacing w:after="0" w:line="360" w:lineRule="exact"/>
              <w:jc w:val="center"/>
              <w:rPr>
                <w:rFonts w:ascii="黑体" w:hAnsi="黑体" w:eastAsia="黑体" w:cs="黑体"/>
                <w:bCs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30"/>
              </w:rPr>
              <w:t>序号</w:t>
            </w:r>
          </w:p>
        </w:tc>
        <w:tc>
          <w:tcPr>
            <w:tcW w:w="3035" w:type="dxa"/>
            <w:shd w:val="clear" w:color="auto" w:fill="auto"/>
            <w:vAlign w:val="center"/>
          </w:tcPr>
          <w:p w14:paraId="1015E770">
            <w:pPr>
              <w:widowControl/>
              <w:spacing w:after="0" w:line="360" w:lineRule="exact"/>
              <w:jc w:val="center"/>
              <w:rPr>
                <w:rFonts w:ascii="黑体" w:hAnsi="黑体" w:eastAsia="黑体" w:cs="黑体"/>
                <w:bCs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30"/>
              </w:rPr>
              <w:t>指南方向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335C619F">
            <w:pPr>
              <w:widowControl/>
              <w:spacing w:after="0" w:line="360" w:lineRule="exact"/>
              <w:jc w:val="center"/>
              <w:rPr>
                <w:rFonts w:ascii="黑体" w:hAnsi="黑体" w:eastAsia="黑体" w:cs="黑体"/>
                <w:bCs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30"/>
              </w:rPr>
              <w:t>背景及必要性分析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7A19D17F">
            <w:pPr>
              <w:widowControl/>
              <w:spacing w:after="0" w:line="360" w:lineRule="exact"/>
              <w:jc w:val="center"/>
              <w:rPr>
                <w:rFonts w:ascii="黑体" w:hAnsi="黑体" w:eastAsia="黑体" w:cs="黑体"/>
                <w:bCs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30"/>
              </w:rPr>
              <w:t>建议内容</w:t>
            </w:r>
          </w:p>
        </w:tc>
        <w:tc>
          <w:tcPr>
            <w:tcW w:w="1635" w:type="dxa"/>
          </w:tcPr>
          <w:p w14:paraId="02C43291">
            <w:pPr>
              <w:widowControl/>
              <w:spacing w:after="0" w:line="360" w:lineRule="exact"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30"/>
              </w:rPr>
              <w:t>预期目标/预期成果</w:t>
            </w:r>
          </w:p>
        </w:tc>
        <w:tc>
          <w:tcPr>
            <w:tcW w:w="1690" w:type="dxa"/>
          </w:tcPr>
          <w:p w14:paraId="060B087A">
            <w:pPr>
              <w:widowControl/>
              <w:spacing w:after="0" w:line="360" w:lineRule="exact"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30"/>
              </w:rPr>
              <w:t>申报人及联系方式</w:t>
            </w:r>
          </w:p>
        </w:tc>
      </w:tr>
      <w:tr w14:paraId="609E6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3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1322E07E">
            <w:pPr>
              <w:widowControl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</w:t>
            </w:r>
          </w:p>
        </w:tc>
        <w:tc>
          <w:tcPr>
            <w:tcW w:w="3035" w:type="dxa"/>
            <w:shd w:val="clear" w:color="auto" w:fill="auto"/>
            <w:noWrap/>
            <w:vAlign w:val="center"/>
          </w:tcPr>
          <w:p w14:paraId="3C0B0C8D">
            <w:pPr>
              <w:widowControl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 xml:space="preserve"> 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 w14:paraId="0EED61B4">
            <w:pPr>
              <w:widowControl/>
              <w:jc w:val="center"/>
              <w:rPr>
                <w:sz w:val="30"/>
                <w:szCs w:val="30"/>
              </w:rPr>
            </w:pPr>
          </w:p>
        </w:tc>
        <w:tc>
          <w:tcPr>
            <w:tcW w:w="4251" w:type="dxa"/>
            <w:shd w:val="clear" w:color="auto" w:fill="auto"/>
            <w:noWrap/>
            <w:vAlign w:val="center"/>
          </w:tcPr>
          <w:p w14:paraId="43CA001F">
            <w:pPr>
              <w:widowControl/>
              <w:spacing w:after="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1.…………………………；</w:t>
            </w:r>
          </w:p>
          <w:p w14:paraId="377374E9">
            <w:pPr>
              <w:widowControl/>
              <w:spacing w:after="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2.…………………………；</w:t>
            </w:r>
          </w:p>
          <w:p w14:paraId="6358EBB4">
            <w:pPr>
              <w:widowControl/>
              <w:spacing w:after="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3.…………………………；</w:t>
            </w:r>
          </w:p>
          <w:p w14:paraId="65574928">
            <w:pPr>
              <w:widowControl/>
              <w:spacing w:after="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……（三至五句话）</w:t>
            </w:r>
          </w:p>
        </w:tc>
        <w:tc>
          <w:tcPr>
            <w:tcW w:w="1635" w:type="dxa"/>
          </w:tcPr>
          <w:p w14:paraId="6600604A">
            <w:pPr>
              <w:widowControl/>
              <w:rPr>
                <w:rFonts w:hint="eastAsia"/>
                <w:sz w:val="30"/>
                <w:szCs w:val="30"/>
              </w:rPr>
            </w:pPr>
          </w:p>
        </w:tc>
        <w:tc>
          <w:tcPr>
            <w:tcW w:w="1690" w:type="dxa"/>
          </w:tcPr>
          <w:p w14:paraId="6D1CD9CD">
            <w:pPr>
              <w:widowControl/>
              <w:rPr>
                <w:rFonts w:hint="eastAsia"/>
                <w:sz w:val="30"/>
                <w:szCs w:val="30"/>
              </w:rPr>
            </w:pPr>
          </w:p>
        </w:tc>
      </w:tr>
      <w:tr w14:paraId="259B8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3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38901EBE">
            <w:pPr>
              <w:widowControl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…</w:t>
            </w:r>
          </w:p>
        </w:tc>
        <w:tc>
          <w:tcPr>
            <w:tcW w:w="3035" w:type="dxa"/>
            <w:shd w:val="clear" w:color="auto" w:fill="auto"/>
            <w:noWrap/>
            <w:vAlign w:val="center"/>
          </w:tcPr>
          <w:p w14:paraId="0BF82CCD">
            <w:pPr>
              <w:widowControl/>
              <w:jc w:val="center"/>
              <w:rPr>
                <w:sz w:val="30"/>
                <w:szCs w:val="30"/>
              </w:rPr>
            </w:pPr>
          </w:p>
        </w:tc>
        <w:tc>
          <w:tcPr>
            <w:tcW w:w="3330" w:type="dxa"/>
            <w:shd w:val="clear" w:color="auto" w:fill="auto"/>
            <w:noWrap/>
            <w:vAlign w:val="center"/>
          </w:tcPr>
          <w:p w14:paraId="4ADB7CC7">
            <w:pPr>
              <w:widowControl/>
              <w:jc w:val="center"/>
              <w:rPr>
                <w:sz w:val="30"/>
                <w:szCs w:val="30"/>
              </w:rPr>
            </w:pPr>
          </w:p>
        </w:tc>
        <w:tc>
          <w:tcPr>
            <w:tcW w:w="4251" w:type="dxa"/>
            <w:shd w:val="clear" w:color="auto" w:fill="auto"/>
            <w:noWrap/>
            <w:vAlign w:val="center"/>
          </w:tcPr>
          <w:p w14:paraId="614EC2FF">
            <w:pPr>
              <w:widowControl/>
              <w:jc w:val="center"/>
              <w:rPr>
                <w:sz w:val="30"/>
                <w:szCs w:val="30"/>
              </w:rPr>
            </w:pPr>
          </w:p>
        </w:tc>
        <w:tc>
          <w:tcPr>
            <w:tcW w:w="1635" w:type="dxa"/>
          </w:tcPr>
          <w:p w14:paraId="7F5DE717">
            <w:pPr>
              <w:widowControl/>
              <w:jc w:val="center"/>
              <w:rPr>
                <w:sz w:val="30"/>
                <w:szCs w:val="30"/>
              </w:rPr>
            </w:pPr>
          </w:p>
        </w:tc>
        <w:tc>
          <w:tcPr>
            <w:tcW w:w="1690" w:type="dxa"/>
          </w:tcPr>
          <w:p w14:paraId="53E3D23C">
            <w:pPr>
              <w:widowControl/>
              <w:jc w:val="center"/>
              <w:rPr>
                <w:sz w:val="30"/>
                <w:szCs w:val="30"/>
              </w:rPr>
            </w:pPr>
          </w:p>
        </w:tc>
      </w:tr>
    </w:tbl>
    <w:p w14:paraId="5BD433B7">
      <w:pPr>
        <w:widowControl/>
        <w:shd w:val="clear" w:color="auto" w:fill="FFFFFF"/>
        <w:spacing w:line="580" w:lineRule="exact"/>
        <w:jc w:val="left"/>
        <w:rPr>
          <w:kern w:val="0"/>
          <w:sz w:val="20"/>
          <w:szCs w:val="20"/>
        </w:rPr>
      </w:pPr>
      <w:r>
        <w:rPr>
          <w:rFonts w:hint="eastAsia"/>
          <w:sz w:val="28"/>
          <w:szCs w:val="28"/>
        </w:rPr>
        <w:t>注：避免与各有关科技部门以及国家自然基金其他已资助项目的重复，建议数量不超过3项</w:t>
      </w:r>
      <w:r>
        <w:rPr>
          <w:rFonts w:hint="eastAsia"/>
          <w:sz w:val="34"/>
          <w:szCs w:val="34"/>
        </w:rPr>
        <w:t>。</w:t>
      </w:r>
      <w:r>
        <w:rPr>
          <w:sz w:val="34"/>
          <w:szCs w:val="34"/>
        </w:rPr>
        <w:t xml:space="preserve"> </w:t>
      </w:r>
      <w:r>
        <w:rPr>
          <w:sz w:val="36"/>
          <w:szCs w:val="36"/>
        </w:rPr>
        <w:t xml:space="preserve">      </w:t>
      </w:r>
      <w:r>
        <w:rPr>
          <w:sz w:val="32"/>
          <w:szCs w:val="32"/>
        </w:rPr>
        <w:t xml:space="preserve">                                         </w:t>
      </w:r>
    </w:p>
    <w:sectPr>
      <w:headerReference r:id="rId5" w:type="first"/>
      <w:footerReference r:id="rId6" w:type="default"/>
      <w:pgSz w:w="16840" w:h="11907" w:orient="landscape"/>
      <w:pgMar w:top="1531" w:right="1588" w:bottom="1531" w:left="992" w:header="851" w:footer="1134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839FA"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7104E0B8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70D78A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DE0BFC"/>
    <w:rsid w:val="000A496F"/>
    <w:rsid w:val="00190E4E"/>
    <w:rsid w:val="002E7855"/>
    <w:rsid w:val="00455EAD"/>
    <w:rsid w:val="00891F08"/>
    <w:rsid w:val="00962ADC"/>
    <w:rsid w:val="00C70EF1"/>
    <w:rsid w:val="00D41904"/>
    <w:rsid w:val="00FD3187"/>
    <w:rsid w:val="02881C27"/>
    <w:rsid w:val="15391AD1"/>
    <w:rsid w:val="15DE0BFC"/>
    <w:rsid w:val="1C0E72BF"/>
    <w:rsid w:val="2B3B51AF"/>
    <w:rsid w:val="30EC0184"/>
    <w:rsid w:val="41DD78BE"/>
    <w:rsid w:val="44093267"/>
    <w:rsid w:val="4FCC717A"/>
    <w:rsid w:val="58A815E6"/>
    <w:rsid w:val="5C865CE7"/>
    <w:rsid w:val="5D6F5D6F"/>
    <w:rsid w:val="5DE97838"/>
    <w:rsid w:val="66CD405C"/>
    <w:rsid w:val="685B3D20"/>
    <w:rsid w:val="69C95398"/>
    <w:rsid w:val="72D30553"/>
    <w:rsid w:val="77655274"/>
    <w:rsid w:val="7E58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仿宋_GB2312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161</Characters>
  <Lines>1</Lines>
  <Paragraphs>1</Paragraphs>
  <TotalTime>4</TotalTime>
  <ScaleCrop>false</ScaleCrop>
  <LinksUpToDate>false</LinksUpToDate>
  <CharactersWithSpaces>231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2024-03-18T06:23:00Z</dcterms:created>
  <dc:creator>46043</dc:creator>
  <cp:lastModifiedBy>May</cp:lastModifiedBy>
  <dcterms:modified xsi:type="dcterms:W3CDTF">2025-05-12T00:58:23Z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302D6692C1594F11833D58CDCF9554CD_12</vt:lpwstr>
  </property>
</Properties>
</file>