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3DAA0">
      <w:pPr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附件1</w:t>
      </w:r>
    </w:p>
    <w:p w14:paraId="1373404A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材料清单</w:t>
      </w:r>
    </w:p>
    <w:p w14:paraId="0B3A39EF">
      <w:pPr>
        <w:spacing w:line="560" w:lineRule="exact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</w:rPr>
        <w:t>特别提示：</w:t>
      </w:r>
      <w:r>
        <w:rPr>
          <w:rFonts w:hint="eastAsia" w:ascii="Times New Roman" w:hAnsi="Times New Roman" w:eastAsia="仿宋" w:cs="Times New Roman"/>
          <w:sz w:val="28"/>
          <w:szCs w:val="28"/>
        </w:rPr>
        <w:t>网报时，“考试形式”选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非国家统一考试</w:t>
      </w:r>
      <w:r>
        <w:rPr>
          <w:rFonts w:hint="eastAsia" w:ascii="Times New Roman" w:hAnsi="Times New Roman" w:eastAsia="仿宋" w:cs="Times New Roman"/>
          <w:sz w:val="28"/>
          <w:szCs w:val="28"/>
        </w:rPr>
        <w:t>；“确认点”和“工作单位”为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西南交通大学</w:t>
      </w:r>
      <w:r>
        <w:rPr>
          <w:rFonts w:hint="eastAsia" w:ascii="Times New Roman" w:hAnsi="Times New Roman" w:eastAsia="仿宋" w:cs="Times New Roman"/>
          <w:sz w:val="28"/>
          <w:szCs w:val="28"/>
        </w:rPr>
        <w:t>（不添加二级学院）；“认定机构”为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四川省教育厅</w:t>
      </w:r>
      <w:r>
        <w:rPr>
          <w:rFonts w:hint="eastAsia" w:ascii="Times New Roman" w:hAnsi="Times New Roman" w:eastAsia="仿宋" w:cs="Times New Roman"/>
          <w:sz w:val="28"/>
          <w:szCs w:val="28"/>
        </w:rPr>
        <w:t>（填错影响报名）。</w:t>
      </w:r>
    </w:p>
    <w:p w14:paraId="5971F80B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597BA07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1.近期免冠正面1寸彩色</w:t>
      </w:r>
      <w:r>
        <w:rPr>
          <w:rFonts w:ascii="Times New Roman" w:hAnsi="Times New Roman" w:eastAsia="仿宋_GB2312" w:cs="Times New Roman"/>
          <w:b/>
          <w:sz w:val="28"/>
          <w:u w:val="single"/>
        </w:rPr>
        <w:t>白底</w:t>
      </w:r>
      <w:r>
        <w:rPr>
          <w:rFonts w:ascii="Times New Roman" w:hAnsi="Times New Roman" w:eastAsia="仿宋_GB2312" w:cs="Times New Roman"/>
          <w:sz w:val="28"/>
        </w:rPr>
        <w:t>证件照一张</w:t>
      </w:r>
    </w:p>
    <w:p w14:paraId="48BEDED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照片应与网上申报时上传照片</w:t>
      </w:r>
      <w:r>
        <w:rPr>
          <w:rFonts w:ascii="Times New Roman" w:hAnsi="Times New Roman" w:eastAsia="仿宋_GB2312" w:cs="Times New Roman"/>
          <w:b/>
          <w:sz w:val="28"/>
          <w:u w:val="single"/>
        </w:rPr>
        <w:t>相同底版</w:t>
      </w:r>
      <w:r>
        <w:rPr>
          <w:rFonts w:ascii="Times New Roman" w:hAnsi="Times New Roman" w:eastAsia="仿宋_GB2312" w:cs="Times New Roman"/>
          <w:sz w:val="28"/>
        </w:rPr>
        <w:t>，本人在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照</w:t>
      </w:r>
      <w:r>
        <w:rPr>
          <w:rFonts w:ascii="Times New Roman" w:hAnsi="Times New Roman" w:eastAsia="仿宋_GB2312" w:cs="Times New Roman"/>
          <w:sz w:val="28"/>
        </w:rPr>
        <w:t>片背面需写明</w:t>
      </w:r>
      <w:r>
        <w:rPr>
          <w:rFonts w:ascii="Times New Roman" w:hAnsi="Times New Roman" w:eastAsia="仿宋_GB2312" w:cs="Times New Roman"/>
          <w:b/>
          <w:sz w:val="28"/>
          <w:u w:val="single"/>
        </w:rPr>
        <w:t>学校名称、姓名、身份证号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32F1470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2.</w:t>
      </w:r>
      <w:r>
        <w:rPr>
          <w:rFonts w:ascii="Times New Roman" w:hAnsi="Times New Roman" w:eastAsia="仿宋_GB2312" w:cs="Times New Roman"/>
          <w:sz w:val="28"/>
        </w:rPr>
        <w:t>学历证书和学历证明扫描件</w:t>
      </w:r>
      <w:bookmarkStart w:id="0" w:name="_GoBack"/>
      <w:bookmarkEnd w:id="0"/>
    </w:p>
    <w:p w14:paraId="7558F46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系统显示学历已核验的可不准备</w:t>
      </w:r>
      <w:r>
        <w:rPr>
          <w:rFonts w:hint="eastAsia" w:ascii="Times New Roman" w:hAnsi="Times New Roman" w:eastAsia="仿宋_GB2312" w:cs="Times New Roman"/>
          <w:sz w:val="28"/>
        </w:rPr>
        <w:t>该扫描件。</w:t>
      </w:r>
    </w:p>
    <w:p w14:paraId="34816CDD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（2）系统显示学历待核验的，须在“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学历学籍证明材料</w:t>
      </w:r>
      <w:r>
        <w:rPr>
          <w:rFonts w:hint="eastAsia" w:ascii="Times New Roman" w:hAnsi="Times New Roman" w:eastAsia="仿宋_GB2312" w:cs="Times New Roman"/>
          <w:sz w:val="28"/>
        </w:rPr>
        <w:t>”上传学历证书和学历证明扫描件。</w:t>
      </w:r>
      <w:r>
        <w:rPr>
          <w:rFonts w:ascii="Times New Roman" w:hAnsi="Times New Roman" w:eastAsia="仿宋_GB2312" w:cs="Times New Roman"/>
          <w:sz w:val="28"/>
        </w:rPr>
        <w:t>大陆高校学历证明为《教育部学历证书电子注册备案表》或《中国高等教育学历认证报告》（学信网www.chsi.com.cn在线申请）；港澳台学历证明为教育部留学服务中心出具的《港澳台学历学位认证书》；国外学历证明为教育部留学服务中心出具的《国外学历学位认证书》。</w:t>
      </w:r>
    </w:p>
    <w:p w14:paraId="64276D27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3.普通话水平测试等级证书和测试机构出具的核实函扫描件</w:t>
      </w:r>
    </w:p>
    <w:p w14:paraId="307FB8E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（普通话水平需达到国家语言文字工作委员会颁布的《普通话水平测试等级标准》二级乙等及以上</w:t>
      </w:r>
      <w:r>
        <w:rPr>
          <w:rFonts w:hint="eastAsia" w:ascii="Times New Roman" w:hAnsi="Times New Roman" w:eastAsia="仿宋_GB2312" w:cs="Times New Roman"/>
          <w:sz w:val="28"/>
        </w:rPr>
        <w:t>）</w:t>
      </w:r>
    </w:p>
    <w:p w14:paraId="7846950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系统显示</w:t>
      </w:r>
      <w:r>
        <w:rPr>
          <w:rFonts w:hint="eastAsia" w:ascii="Times New Roman" w:hAnsi="Times New Roman" w:eastAsia="仿宋_GB2312" w:cs="Times New Roman"/>
          <w:sz w:val="28"/>
        </w:rPr>
        <w:t>普通话</w:t>
      </w:r>
      <w:r>
        <w:rPr>
          <w:rFonts w:ascii="Times New Roman" w:hAnsi="Times New Roman" w:eastAsia="仿宋_GB2312" w:cs="Times New Roman"/>
          <w:sz w:val="28"/>
        </w:rPr>
        <w:t>已核验的可不准备</w:t>
      </w:r>
      <w:r>
        <w:rPr>
          <w:rFonts w:hint="eastAsia" w:ascii="Times New Roman" w:hAnsi="Times New Roman" w:eastAsia="仿宋_GB2312" w:cs="Times New Roman"/>
          <w:sz w:val="28"/>
        </w:rPr>
        <w:t>该扫描件。</w:t>
      </w:r>
    </w:p>
    <w:p w14:paraId="40E3425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</w:t>
      </w:r>
      <w:r>
        <w:rPr>
          <w:rFonts w:ascii="Times New Roman" w:hAnsi="Times New Roman" w:eastAsia="仿宋_GB2312" w:cs="Times New Roman"/>
          <w:sz w:val="28"/>
        </w:rPr>
        <w:t>具有博士学位或副教授及以上教师职务人员可</w:t>
      </w:r>
      <w:r>
        <w:rPr>
          <w:rFonts w:ascii="Times New Roman" w:hAnsi="Times New Roman" w:eastAsia="仿宋_GB2312" w:cs="Times New Roman"/>
          <w:b/>
          <w:bCs/>
          <w:sz w:val="28"/>
        </w:rPr>
        <w:t>免除</w:t>
      </w:r>
      <w:r>
        <w:rPr>
          <w:rFonts w:ascii="Times New Roman" w:hAnsi="Times New Roman" w:eastAsia="仿宋_GB2312" w:cs="Times New Roman"/>
          <w:sz w:val="28"/>
        </w:rPr>
        <w:t>普通话水平要求。线上报名时选择“免测”；</w:t>
      </w:r>
      <w:r>
        <w:rPr>
          <w:rFonts w:hint="eastAsia" w:ascii="Times New Roman" w:hAnsi="Times New Roman" w:eastAsia="仿宋_GB2312" w:cs="Times New Roman"/>
          <w:sz w:val="28"/>
        </w:rPr>
        <w:t>并在“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普通话证明材料</w:t>
      </w:r>
      <w:r>
        <w:rPr>
          <w:rFonts w:hint="eastAsia" w:ascii="Times New Roman" w:hAnsi="Times New Roman" w:eastAsia="仿宋_GB2312" w:cs="Times New Roman"/>
          <w:sz w:val="28"/>
        </w:rPr>
        <w:t>”上传</w:t>
      </w:r>
      <w:r>
        <w:rPr>
          <w:rFonts w:ascii="Times New Roman" w:hAnsi="Times New Roman" w:eastAsia="仿宋_GB2312" w:cs="Times New Roman"/>
          <w:sz w:val="28"/>
        </w:rPr>
        <w:t>博士学位证书</w:t>
      </w:r>
      <w:r>
        <w:rPr>
          <w:rFonts w:hint="eastAsia" w:ascii="Times New Roman" w:hAnsi="Times New Roman" w:eastAsia="仿宋_GB2312" w:cs="Times New Roman"/>
          <w:sz w:val="28"/>
        </w:rPr>
        <w:t>扫描</w:t>
      </w:r>
      <w:r>
        <w:rPr>
          <w:rFonts w:ascii="Times New Roman" w:hAnsi="Times New Roman" w:eastAsia="仿宋_GB2312" w:cs="Times New Roman"/>
          <w:sz w:val="28"/>
        </w:rPr>
        <w:t>件或副教授及以上教师职务的《专业技术职务证书》</w:t>
      </w:r>
      <w:r>
        <w:rPr>
          <w:rFonts w:hint="eastAsia" w:ascii="Times New Roman" w:hAnsi="Times New Roman" w:eastAsia="仿宋_GB2312" w:cs="Times New Roman"/>
          <w:sz w:val="28"/>
        </w:rPr>
        <w:t>扫描</w:t>
      </w:r>
      <w:r>
        <w:rPr>
          <w:rFonts w:ascii="Times New Roman" w:hAnsi="Times New Roman" w:eastAsia="仿宋_GB2312" w:cs="Times New Roman"/>
          <w:sz w:val="28"/>
        </w:rPr>
        <w:t>件。</w:t>
      </w:r>
    </w:p>
    <w:p w14:paraId="7055959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</w:t>
      </w:r>
      <w:r>
        <w:rPr>
          <w:rFonts w:ascii="Times New Roman" w:hAnsi="Times New Roman" w:eastAsia="仿宋_GB2312" w:cs="Times New Roman"/>
          <w:sz w:val="28"/>
        </w:rPr>
        <w:t>系统显示未核验</w:t>
      </w:r>
      <w:r>
        <w:rPr>
          <w:rFonts w:hint="eastAsia" w:ascii="Times New Roman" w:hAnsi="Times New Roman" w:eastAsia="仿宋_GB2312" w:cs="Times New Roman"/>
          <w:sz w:val="28"/>
        </w:rPr>
        <w:t>，又不具备免测资格</w:t>
      </w:r>
      <w:r>
        <w:rPr>
          <w:rFonts w:ascii="Times New Roman" w:hAnsi="Times New Roman" w:eastAsia="仿宋_GB2312" w:cs="Times New Roman"/>
          <w:sz w:val="28"/>
        </w:rPr>
        <w:t>的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可填写附件</w:t>
      </w:r>
      <w:r>
        <w:rPr>
          <w:rFonts w:hint="eastAsia" w:ascii="Times New Roman" w:hAnsi="Times New Roman" w:eastAsia="仿宋_GB2312" w:cs="Times New Roman"/>
          <w:sz w:val="28"/>
        </w:rPr>
        <w:t>3，</w:t>
      </w:r>
      <w:r>
        <w:rPr>
          <w:rFonts w:ascii="Times New Roman" w:hAnsi="Times New Roman" w:eastAsia="仿宋_GB2312" w:cs="Times New Roman"/>
          <w:sz w:val="28"/>
        </w:rPr>
        <w:t>并于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4</w:t>
      </w:r>
      <w:r>
        <w:rPr>
          <w:rFonts w:ascii="Times New Roman" w:hAnsi="Times New Roman" w:eastAsia="仿宋_GB2312" w:cs="Times New Roman"/>
          <w:b/>
          <w:bCs/>
          <w:sz w:val="28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24</w:t>
      </w:r>
      <w:r>
        <w:rPr>
          <w:rFonts w:ascii="Times New Roman" w:hAnsi="Times New Roman" w:eastAsia="仿宋_GB2312" w:cs="Times New Roman"/>
          <w:b/>
          <w:bCs/>
          <w:sz w:val="28"/>
        </w:rPr>
        <w:t>日前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将附件3和</w:t>
      </w:r>
      <w:r>
        <w:rPr>
          <w:rFonts w:ascii="Times New Roman" w:hAnsi="Times New Roman" w:eastAsia="仿宋_GB2312" w:cs="Times New Roman"/>
          <w:b/>
          <w:bCs/>
          <w:sz w:val="28"/>
        </w:rPr>
        <w:t>证书扫描件一起，以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“</w:t>
      </w:r>
      <w:r>
        <w:rPr>
          <w:rFonts w:ascii="Times New Roman" w:hAnsi="Times New Roman" w:eastAsia="仿宋_GB2312" w:cs="Times New Roman"/>
          <w:b/>
          <w:bCs/>
          <w:sz w:val="28"/>
        </w:rPr>
        <w:t>普通话证书核验+姓名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”</w:t>
      </w:r>
      <w:r>
        <w:rPr>
          <w:rFonts w:ascii="Times New Roman" w:hAnsi="Times New Roman" w:eastAsia="仿宋_GB2312" w:cs="Times New Roman"/>
          <w:b/>
          <w:bCs/>
          <w:sz w:val="28"/>
        </w:rPr>
        <w:t>命名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邮件</w:t>
      </w:r>
      <w:r>
        <w:rPr>
          <w:rFonts w:ascii="Times New Roman" w:hAnsi="Times New Roman" w:eastAsia="仿宋_GB2312" w:cs="Times New Roman"/>
          <w:b/>
          <w:bCs/>
          <w:sz w:val="28"/>
        </w:rPr>
        <w:t>，发送至邮箱jszgrd@swjtu.edu.cn，学校将统一去函省语委核验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3CB6B9BB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4.《四川省高等学校青年教师职业技能（岗前）培训合格证书》</w:t>
      </w:r>
      <w:r>
        <w:rPr>
          <w:rFonts w:hint="eastAsia" w:ascii="Times New Roman" w:hAnsi="Times New Roman" w:eastAsia="仿宋_GB2312" w:cs="Times New Roman"/>
          <w:sz w:val="28"/>
        </w:rPr>
        <w:t>或</w:t>
      </w:r>
      <w:r>
        <w:rPr>
          <w:rFonts w:ascii="Times New Roman" w:hAnsi="Times New Roman" w:eastAsia="仿宋_GB2312" w:cs="Times New Roman"/>
          <w:sz w:val="28"/>
        </w:rPr>
        <w:t>《四川省高校教师教育科学理论自学考试合格证》或《高等学校新入职教师国培示范项目培训合格证书》扫描件</w:t>
      </w:r>
    </w:p>
    <w:p w14:paraId="36D2BC7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5.《四川省教师资格申请人员体格检查表》</w:t>
      </w:r>
      <w:r>
        <w:rPr>
          <w:rFonts w:ascii="Times New Roman" w:hAnsi="Times New Roman" w:eastAsia="仿宋_GB2312" w:cs="Times New Roman"/>
          <w:sz w:val="28"/>
        </w:rPr>
        <w:t>扫描件</w:t>
      </w:r>
    </w:p>
    <w:p w14:paraId="41EB6772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体格检查表模板详见</w:t>
      </w:r>
      <w:r>
        <w:rPr>
          <w:rFonts w:hint="eastAsia" w:ascii="Times New Roman" w:hAnsi="Times New Roman" w:eastAsia="仿宋_GB2312" w:cs="Times New Roman"/>
          <w:sz w:val="28"/>
        </w:rPr>
        <w:t>附件4，申请人自行A4双面打印，持表统一参加学校教职工体检。校医院于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4月22日至24日面向教师资格认定申请人员集中办理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6D826761">
      <w:pPr>
        <w:spacing w:line="560" w:lineRule="exact"/>
        <w:ind w:firstLine="562" w:firstLineChars="200"/>
        <w:jc w:val="left"/>
        <w:rPr>
          <w:rFonts w:hint="eastAsia"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【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腾讯文档】2026教师资格体检预约</w:t>
      </w:r>
    </w:p>
    <w:p w14:paraId="60119DA2">
      <w:pPr>
        <w:spacing w:line="560" w:lineRule="exact"/>
        <w:ind w:firstLine="560" w:firstLineChars="200"/>
        <w:jc w:val="left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</w:rPr>
        <w:t>https://docs.qq.com/sheet/DY3NvWWNja0NLYWNT</w:t>
      </w:r>
    </w:p>
    <w:p w14:paraId="100565AF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（2）体格检查表中“疾病史”应如实填写，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没有请填“无</w:t>
      </w:r>
      <w:r>
        <w:rPr>
          <w:rFonts w:hint="eastAsia" w:ascii="Times New Roman" w:hAnsi="Times New Roman" w:eastAsia="仿宋_GB2312" w:cs="Times New Roman"/>
          <w:sz w:val="28"/>
        </w:rPr>
        <w:t>”。</w:t>
      </w:r>
    </w:p>
    <w:p w14:paraId="20AA425D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（3）体格检查表上所列各项均需检查，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每个项目都需医生签字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69F5822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（4）体检结论为“合格”或“不合格”并由体检医院盖章。</w:t>
      </w:r>
    </w:p>
    <w:p w14:paraId="249B959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（5）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体检结论有效期6个月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 w14:paraId="2562AB5C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（6）怀孕人员可免做胸透项目，但需提供二级乙等及以上医院出具的相关医学检查证明。</w:t>
      </w:r>
    </w:p>
    <w:p w14:paraId="4403BA75">
      <w:pPr>
        <w:numPr>
          <w:ilvl w:val="0"/>
          <w:numId w:val="1"/>
        </w:num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《四川省申请认定教师资格人员教育教学基本素质和能力审查表》扫描件</w:t>
      </w:r>
    </w:p>
    <w:p w14:paraId="516FF72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（1）具有博士学位或副教授及以上职称人员可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免除</w:t>
      </w:r>
      <w:r>
        <w:rPr>
          <w:rFonts w:hint="eastAsia" w:ascii="Times New Roman" w:hAnsi="Times New Roman" w:eastAsia="仿宋_GB2312" w:cs="Times New Roman"/>
          <w:sz w:val="28"/>
        </w:rPr>
        <w:t>教育教学基本素质和能力测试，需上传博士学位证书扫描件或副教授及以上教师职务人员的《专业技术职务证书》扫描件。</w:t>
      </w:r>
    </w:p>
    <w:p w14:paraId="7352785E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《审查表》（附件5）中能力测试学科应与申请学科一致或相近；打分专家人数为必须奇数（5人或7人），测试项目6个分项比例自定，专家评分汇总、试讲总平均分、面试成绩和试讲成绩四项均换算为百分制，学科评议组栏需学院领导签字加盖学院行政公章。</w:t>
      </w:r>
    </w:p>
    <w:p w14:paraId="47133B15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辅导员</w:t>
      </w:r>
      <w:r>
        <w:rPr>
          <w:rFonts w:hint="eastAsia" w:ascii="Times New Roman" w:hAnsi="Times New Roman" w:eastAsia="仿宋_GB2312" w:cs="Times New Roman"/>
          <w:sz w:val="28"/>
        </w:rPr>
        <w:t>申请高校教师资格证的任教学科只能为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思想政治教育</w:t>
      </w:r>
      <w:r>
        <w:rPr>
          <w:rFonts w:hint="eastAsia" w:ascii="Times New Roman" w:hAnsi="Times New Roman" w:eastAsia="仿宋_GB2312" w:cs="Times New Roman"/>
          <w:sz w:val="28"/>
        </w:rPr>
        <w:t>。本人填写《审查表》附件5“试讲内容”之前的基本信息，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贴上照片，</w:t>
      </w:r>
      <w:r>
        <w:rPr>
          <w:rFonts w:ascii="Times New Roman" w:hAnsi="Times New Roman" w:eastAsia="仿宋_GB2312" w:cs="Times New Roman"/>
          <w:sz w:val="28"/>
        </w:rPr>
        <w:t>于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4</w:t>
      </w:r>
      <w:r>
        <w:rPr>
          <w:rFonts w:ascii="Times New Roman" w:hAnsi="Times New Roman" w:eastAsia="仿宋_GB2312" w:cs="Times New Roman"/>
          <w:b/>
          <w:bCs/>
          <w:sz w:val="28"/>
        </w:rPr>
        <w:t>月</w:t>
      </w:r>
      <w:r>
        <w:rPr>
          <w:rFonts w:hint="eastAsia" w:ascii="Times New Roman" w:hAnsi="Times New Roman" w:eastAsia="仿宋_GB2312" w:cs="Times New Roman"/>
          <w:b/>
          <w:bCs/>
          <w:sz w:val="28"/>
          <w:lang w:val="en-US" w:eastAsia="zh-CN"/>
        </w:rPr>
        <w:t>24</w:t>
      </w:r>
      <w:r>
        <w:rPr>
          <w:rFonts w:ascii="Times New Roman" w:hAnsi="Times New Roman" w:eastAsia="仿宋_GB2312" w:cs="Times New Roman"/>
          <w:b/>
          <w:bCs/>
          <w:sz w:val="28"/>
        </w:rPr>
        <w:t>日前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将附件5交至综合楼431室。</w:t>
      </w:r>
      <w:r>
        <w:rPr>
          <w:rFonts w:hint="eastAsia" w:ascii="Times New Roman" w:hAnsi="Times New Roman" w:eastAsia="仿宋_GB2312" w:cs="Times New Roman"/>
          <w:sz w:val="28"/>
        </w:rPr>
        <w:t>后续由党委教师工作部商马克思主义学院统一填写。尚未试讲的，根据马克思主义学院关于《形势与政策》课的开课试讲要求及时报名参加考核。</w:t>
      </w:r>
    </w:p>
    <w:p w14:paraId="16D71524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7.学校签署的岗位聘用合同扫描件</w:t>
      </w:r>
    </w:p>
    <w:p w14:paraId="7E31B1D3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至少需扫描合同首页、提及聘用岗位名称、教学任务、职能职责、合同有效期等内容页和个人签字及聘用单位盖章页。</w:t>
      </w:r>
    </w:p>
    <w:p w14:paraId="4372B83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8.</w:t>
      </w:r>
      <w:r>
        <w:rPr>
          <w:rFonts w:ascii="Times New Roman" w:hAnsi="Times New Roman" w:eastAsia="仿宋_GB2312" w:cs="Times New Roman"/>
          <w:sz w:val="28"/>
        </w:rPr>
        <w:t>个人社会保险清单电子版</w:t>
      </w:r>
    </w:p>
    <w:p w14:paraId="0FD9B11B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连续6个月</w:t>
      </w:r>
      <w:r>
        <w:rPr>
          <w:rFonts w:ascii="Times New Roman" w:hAnsi="Times New Roman" w:eastAsia="仿宋_GB2312" w:cs="Times New Roman"/>
          <w:sz w:val="28"/>
        </w:rPr>
        <w:t>：202</w:t>
      </w:r>
      <w:r>
        <w:rPr>
          <w:rFonts w:hint="eastAsia" w:ascii="Times New Roman" w:hAnsi="Times New Roman" w:eastAsia="仿宋_GB2312" w:cs="Times New Roman"/>
          <w:sz w:val="28"/>
        </w:rPr>
        <w:t>5</w:t>
      </w:r>
      <w:r>
        <w:rPr>
          <w:rFonts w:ascii="Times New Roman" w:hAnsi="Times New Roman" w:eastAsia="仿宋_GB2312" w:cs="Times New Roman"/>
          <w:sz w:val="28"/>
        </w:rPr>
        <w:t>年</w:t>
      </w:r>
      <w:r>
        <w:rPr>
          <w:rFonts w:hint="eastAsia" w:ascii="Times New Roman" w:hAnsi="Times New Roman" w:eastAsia="仿宋_GB2312" w:cs="Times New Roman"/>
          <w:sz w:val="28"/>
        </w:rPr>
        <w:t>10</w:t>
      </w:r>
      <w:r>
        <w:rPr>
          <w:rFonts w:ascii="Times New Roman" w:hAnsi="Times New Roman" w:eastAsia="仿宋_GB2312" w:cs="Times New Roman"/>
          <w:sz w:val="28"/>
        </w:rPr>
        <w:t>月—</w:t>
      </w:r>
      <w:r>
        <w:rPr>
          <w:rFonts w:hint="eastAsia" w:ascii="Times New Roman" w:hAnsi="Times New Roman" w:eastAsia="仿宋_GB2312" w:cs="Times New Roman"/>
          <w:sz w:val="28"/>
        </w:rPr>
        <w:t>2026年3</w:t>
      </w:r>
      <w:r>
        <w:rPr>
          <w:rFonts w:ascii="Times New Roman" w:hAnsi="Times New Roman" w:eastAsia="仿宋_GB2312" w:cs="Times New Roman"/>
          <w:sz w:val="28"/>
        </w:rPr>
        <w:t>月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可参考附件6。参保省社保的</w:t>
      </w:r>
      <w:r>
        <w:rPr>
          <w:rFonts w:hint="eastAsia" w:ascii="Times New Roman" w:hAnsi="Times New Roman" w:eastAsia="仿宋_GB2312" w:cs="Times New Roman"/>
          <w:sz w:val="28"/>
        </w:rPr>
        <w:t>可</w:t>
      </w:r>
      <w:r>
        <w:rPr>
          <w:rFonts w:ascii="Times New Roman" w:hAnsi="Times New Roman" w:eastAsia="仿宋_GB2312" w:cs="Times New Roman"/>
          <w:sz w:val="28"/>
        </w:rPr>
        <w:t>在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四川人社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app中办理下载，参保市社保的</w:t>
      </w:r>
      <w:r>
        <w:rPr>
          <w:rFonts w:hint="eastAsia" w:ascii="Times New Roman" w:hAnsi="Times New Roman" w:eastAsia="仿宋_GB2312" w:cs="Times New Roman"/>
          <w:sz w:val="28"/>
        </w:rPr>
        <w:t>可</w:t>
      </w:r>
      <w:r>
        <w:rPr>
          <w:rFonts w:ascii="Times New Roman" w:hAnsi="Times New Roman" w:eastAsia="仿宋_GB2312" w:cs="Times New Roman"/>
          <w:sz w:val="28"/>
        </w:rPr>
        <w:t>在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天府市民云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app中办理下载。</w:t>
      </w:r>
    </w:p>
    <w:p w14:paraId="35CAAD9E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（2）社保材料需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先下载打印，再扫描上传</w:t>
      </w:r>
      <w:r>
        <w:rPr>
          <w:rFonts w:hint="eastAsia" w:ascii="Times New Roman" w:hAnsi="Times New Roman" w:eastAsia="仿宋_GB2312" w:cs="Times New Roman"/>
          <w:sz w:val="28"/>
        </w:rPr>
        <w:t>（直接下载的社保证明为加密图片，网报系统无法识别）。</w:t>
      </w:r>
    </w:p>
    <w:p w14:paraId="57DAE40F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9.</w:t>
      </w:r>
      <w:r>
        <w:rPr>
          <w:rFonts w:ascii="Times New Roman" w:hAnsi="Times New Roman" w:eastAsia="仿宋_GB2312" w:cs="Times New Roman"/>
          <w:b/>
          <w:bCs/>
          <w:sz w:val="28"/>
        </w:rPr>
        <w:t>高校附属医院</w:t>
      </w:r>
      <w:r>
        <w:rPr>
          <w:rFonts w:ascii="Times New Roman" w:hAnsi="Times New Roman" w:eastAsia="仿宋_GB2312" w:cs="Times New Roman"/>
          <w:sz w:val="28"/>
        </w:rPr>
        <w:t>申请</w:t>
      </w:r>
      <w:r>
        <w:rPr>
          <w:rFonts w:hint="eastAsia" w:ascii="Times New Roman" w:hAnsi="Times New Roman" w:eastAsia="仿宋_GB2312" w:cs="Times New Roman"/>
          <w:sz w:val="28"/>
        </w:rPr>
        <w:t>人</w:t>
      </w:r>
      <w:r>
        <w:rPr>
          <w:rFonts w:ascii="Times New Roman" w:hAnsi="Times New Roman" w:eastAsia="仿宋_GB2312" w:cs="Times New Roman"/>
          <w:sz w:val="28"/>
        </w:rPr>
        <w:t>需提供学校教务</w:t>
      </w:r>
      <w:r>
        <w:rPr>
          <w:rFonts w:hint="eastAsia" w:ascii="Times New Roman" w:hAnsi="Times New Roman" w:eastAsia="仿宋_GB2312" w:cs="Times New Roman"/>
          <w:sz w:val="28"/>
        </w:rPr>
        <w:t>部门</w:t>
      </w:r>
      <w:r>
        <w:rPr>
          <w:rFonts w:ascii="Times New Roman" w:hAnsi="Times New Roman" w:eastAsia="仿宋_GB2312" w:cs="Times New Roman"/>
          <w:sz w:val="28"/>
        </w:rPr>
        <w:t>出具的</w:t>
      </w:r>
      <w:r>
        <w:rPr>
          <w:rFonts w:hint="eastAsia" w:ascii="Times New Roman" w:hAnsi="Times New Roman" w:eastAsia="仿宋_GB2312" w:cs="Times New Roman"/>
          <w:sz w:val="28"/>
        </w:rPr>
        <w:t>教学任务书</w:t>
      </w:r>
    </w:p>
    <w:p w14:paraId="7A83F2AC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</w:rPr>
        <w:t>上半年统计上一年9月至本年6月，下半年统计本年3月至12月，且课时量不少于20课时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。</w:t>
      </w:r>
    </w:p>
    <w:p w14:paraId="45E35E0D">
      <w:pPr>
        <w:spacing w:line="560" w:lineRule="exact"/>
        <w:ind w:firstLine="560" w:firstLineChars="200"/>
        <w:rPr>
          <w:rFonts w:hint="eastAsia" w:ascii="Times New Roman" w:hAnsi="Times New Roman" w:eastAsia="仿宋_GB2312" w:cs="Times New Roman"/>
          <w:sz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10.个人无犯罪记录证明</w:t>
      </w:r>
    </w:p>
    <w:p w14:paraId="10D66F0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可通过“公安一网通办”APP线上申请；也可带身份证到各自辖区派出所开具。</w:t>
      </w: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F16B0F"/>
    <w:multiLevelType w:val="singleLevel"/>
    <w:tmpl w:val="47F16B0F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1MbEwMzGwsDQ1trRU0lEKTi0uzszPAykwrAUAtpak0CwAAAA="/>
  </w:docVars>
  <w:rsids>
    <w:rsidRoot w:val="008532E4"/>
    <w:rsid w:val="001B0C66"/>
    <w:rsid w:val="008532E4"/>
    <w:rsid w:val="00BC0623"/>
    <w:rsid w:val="00D5610B"/>
    <w:rsid w:val="03744A66"/>
    <w:rsid w:val="0499693E"/>
    <w:rsid w:val="057D200D"/>
    <w:rsid w:val="05B80C59"/>
    <w:rsid w:val="088968DD"/>
    <w:rsid w:val="09296B5B"/>
    <w:rsid w:val="0AD32091"/>
    <w:rsid w:val="0BAD4690"/>
    <w:rsid w:val="0FBF0E36"/>
    <w:rsid w:val="0FF43C2E"/>
    <w:rsid w:val="11F43F3E"/>
    <w:rsid w:val="124635C3"/>
    <w:rsid w:val="16DE4297"/>
    <w:rsid w:val="18EB2C9C"/>
    <w:rsid w:val="1A350442"/>
    <w:rsid w:val="1F2B2044"/>
    <w:rsid w:val="1FB976E5"/>
    <w:rsid w:val="228A0E2F"/>
    <w:rsid w:val="25526F88"/>
    <w:rsid w:val="2840342E"/>
    <w:rsid w:val="2A2953D2"/>
    <w:rsid w:val="2E441B11"/>
    <w:rsid w:val="32254574"/>
    <w:rsid w:val="38E6379C"/>
    <w:rsid w:val="398977A4"/>
    <w:rsid w:val="3D3E2DB9"/>
    <w:rsid w:val="3E477760"/>
    <w:rsid w:val="47150D60"/>
    <w:rsid w:val="48171C88"/>
    <w:rsid w:val="4C79760A"/>
    <w:rsid w:val="4FBB5F7F"/>
    <w:rsid w:val="51957246"/>
    <w:rsid w:val="52D7511B"/>
    <w:rsid w:val="55467089"/>
    <w:rsid w:val="564725B8"/>
    <w:rsid w:val="5CB31404"/>
    <w:rsid w:val="5EF01530"/>
    <w:rsid w:val="61960A21"/>
    <w:rsid w:val="62832BCA"/>
    <w:rsid w:val="6406722D"/>
    <w:rsid w:val="653603C7"/>
    <w:rsid w:val="65763AB8"/>
    <w:rsid w:val="65904D56"/>
    <w:rsid w:val="6B2A62D8"/>
    <w:rsid w:val="6B596BBE"/>
    <w:rsid w:val="6F8A5598"/>
    <w:rsid w:val="76630DEE"/>
    <w:rsid w:val="785C1AF1"/>
    <w:rsid w:val="79DF4732"/>
    <w:rsid w:val="7C72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1584</Words>
  <Characters>1692</Characters>
  <Lines>11</Lines>
  <Paragraphs>3</Paragraphs>
  <TotalTime>83</TotalTime>
  <ScaleCrop>false</ScaleCrop>
  <LinksUpToDate>false</LinksUpToDate>
  <CharactersWithSpaces>1693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2025-03-26T09:47:00Z</dcterms:created>
  <dc:creator>Administrator</dc:creator>
  <cp:lastModifiedBy>萱萱</cp:lastModifiedBy>
  <cp:lastPrinted>2026-04-10T06:33:57Z</cp:lastPrinted>
  <dcterms:modified xsi:type="dcterms:W3CDTF">2026-04-10T07:44:45Z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eyJoZGlkIjoiNjYxMTZiNmU5NTNlMzM0OTcwNTU5MTAxNDE0M2ZjMWUiLCJ1c2VySWQiOiIyMzkwNzA0NTcifQ==</vt:lpwstr>
  </property>
  <property fmtid="{D5CDD505-2E9C-101B-9397-08002B2CF9AE}" pid="4" name="ICV">
    <vt:lpwstr>144D3C743F344F6AB2AB5B0EB5255D83_13</vt:lpwstr>
  </property>
</Properties>
</file>