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19528">
      <w:pPr>
        <w:pageBreakBefore/>
        <w:jc w:val="lef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b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ascii="黑体" w:hAnsi="黑体" w:eastAsia="黑体"/>
          <w:b/>
          <w:color w:val="000000"/>
          <w:kern w:val="0"/>
          <w:sz w:val="32"/>
          <w:szCs w:val="32"/>
        </w:rPr>
        <w:t xml:space="preserve"> </w:t>
      </w:r>
    </w:p>
    <w:p w14:paraId="07540F67">
      <w:pPr>
        <w:snapToGrid w:val="0"/>
        <w:spacing w:before="156" w:beforeLines="50" w:after="156" w:afterLines="50" w:line="360" w:lineRule="auto"/>
        <w:jc w:val="center"/>
        <w:rPr>
          <w:rFonts w:ascii="方正小标宋简体" w:hAns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/>
          <w:b/>
          <w:color w:val="000000"/>
          <w:sz w:val="36"/>
          <w:szCs w:val="36"/>
        </w:rPr>
        <w:t>西南交通大学推荐免试研究生承诺书</w:t>
      </w:r>
    </w:p>
    <w:p w14:paraId="3EDF9D2A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本人______</w:t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ascii="仿宋_GB2312" w:eastAsia="仿宋_GB2312"/>
          <w:color w:val="000000"/>
          <w:sz w:val="28"/>
          <w:szCs w:val="28"/>
        </w:rPr>
        <w:softHyphen/>
      </w:r>
      <w:r>
        <w:rPr>
          <w:rFonts w:hint="eastAsia" w:ascii="仿宋_GB2312" w:eastAsia="仿宋_GB2312"/>
          <w:color w:val="000000"/>
          <w:sz w:val="28"/>
          <w:szCs w:val="28"/>
        </w:rPr>
        <w:t>_______，在校学号________________，身份证号_______________________________，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>
        <w:rPr>
          <w:rFonts w:ascii="仿宋_GB2312" w:eastAsia="仿宋_GB2312"/>
          <w:b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>年优秀本科生为免试研究生工作的通知》中规定</w:t>
      </w:r>
      <w:r>
        <w:rPr>
          <w:rFonts w:hint="eastAsia" w:ascii="仿宋_GB2312" w:eastAsia="仿宋_GB2312"/>
          <w:color w:val="000000"/>
          <w:sz w:val="28"/>
          <w:szCs w:val="28"/>
        </w:rPr>
        <w:t>，自愿申请西南交通大学20</w:t>
      </w:r>
      <w:r>
        <w:rPr>
          <w:rFonts w:ascii="仿宋_GB2312" w:eastAsia="仿宋_GB2312"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年免试研究生，并作出如下承诺：</w:t>
      </w:r>
    </w:p>
    <w:p w14:paraId="239D1752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、本人承诺在推免过程中无弄虚作假，无论文（文章）抄袭、虚报获奖或科研成果等学术不端行为。</w:t>
      </w:r>
    </w:p>
    <w:p w14:paraId="5C946E11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>
        <w:rPr>
          <w:rFonts w:hint="eastAsia" w:ascii="仿宋_GB2312" w:eastAsia="仿宋_GB2312"/>
          <w:color w:val="000000"/>
          <w:sz w:val="28"/>
          <w:szCs w:val="28"/>
        </w:rPr>
        <w:t>、本人承诺在推免</w:t>
      </w:r>
      <w:r>
        <w:rPr>
          <w:rFonts w:ascii="仿宋_GB2312" w:eastAsia="仿宋_GB2312"/>
          <w:color w:val="000000"/>
          <w:sz w:val="28"/>
          <w:szCs w:val="28"/>
        </w:rPr>
        <w:t>工作中，遵守回避制度，不存在影响推免</w:t>
      </w:r>
      <w:r>
        <w:rPr>
          <w:rFonts w:hint="eastAsia" w:ascii="仿宋_GB2312" w:eastAsia="仿宋_GB2312"/>
          <w:color w:val="000000"/>
          <w:sz w:val="28"/>
          <w:szCs w:val="28"/>
        </w:rPr>
        <w:t>过程</w:t>
      </w:r>
      <w:r>
        <w:rPr>
          <w:rFonts w:ascii="仿宋_GB2312" w:eastAsia="仿宋_GB2312"/>
          <w:color w:val="000000"/>
          <w:sz w:val="28"/>
          <w:szCs w:val="28"/>
        </w:rPr>
        <w:t>和</w:t>
      </w:r>
      <w:r>
        <w:rPr>
          <w:rFonts w:hint="eastAsia" w:ascii="仿宋_GB2312" w:eastAsia="仿宋_GB2312"/>
          <w:color w:val="000000"/>
          <w:sz w:val="28"/>
          <w:szCs w:val="28"/>
        </w:rPr>
        <w:t>公平公正</w:t>
      </w:r>
      <w:r>
        <w:rPr>
          <w:rFonts w:ascii="仿宋_GB2312" w:eastAsia="仿宋_GB2312"/>
          <w:color w:val="000000"/>
          <w:sz w:val="28"/>
          <w:szCs w:val="28"/>
        </w:rPr>
        <w:t>的</w:t>
      </w:r>
      <w:r>
        <w:rPr>
          <w:rFonts w:hint="eastAsia" w:ascii="仿宋_GB2312" w:eastAsia="仿宋_GB2312"/>
          <w:color w:val="000000"/>
          <w:sz w:val="28"/>
          <w:szCs w:val="28"/>
        </w:rPr>
        <w:t>行为</w:t>
      </w:r>
      <w:r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>
        <w:rPr>
          <w:rFonts w:hint="eastAsia" w:ascii="仿宋_GB2312" w:eastAsia="仿宋_GB2312"/>
          <w:color w:val="000000"/>
          <w:sz w:val="28"/>
          <w:szCs w:val="28"/>
        </w:rPr>
        <w:t>、本人已知悉：被确定为具有202</w:t>
      </w:r>
      <w:r>
        <w:rPr>
          <w:rFonts w:ascii="仿宋_GB2312" w:eastAsia="仿宋_GB2312"/>
          <w:color w:val="000000"/>
          <w:sz w:val="28"/>
          <w:szCs w:val="28"/>
        </w:rPr>
        <w:t>6</w:t>
      </w:r>
      <w:r>
        <w:rPr>
          <w:rFonts w:hint="eastAsia" w:ascii="仿宋_GB2312" w:eastAsia="仿宋_GB2312"/>
          <w:color w:val="000000"/>
          <w:sz w:val="28"/>
          <w:szCs w:val="28"/>
        </w:rPr>
        <w:t>年免试研究生资格后（截止时间为20</w:t>
      </w:r>
      <w:r>
        <w:rPr>
          <w:rFonts w:ascii="仿宋_GB2312" w:eastAsia="仿宋_GB2312"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color w:val="000000"/>
          <w:sz w:val="28"/>
          <w:szCs w:val="28"/>
        </w:rPr>
        <w:t>年</w:t>
      </w:r>
      <w:r>
        <w:rPr>
          <w:rFonts w:ascii="仿宋_GB2312" w:eastAsia="仿宋_GB2312"/>
          <w:color w:val="000000"/>
          <w:sz w:val="28"/>
          <w:szCs w:val="28"/>
        </w:rPr>
        <w:t>9</w:t>
      </w:r>
      <w:r>
        <w:rPr>
          <w:rFonts w:hint="eastAsia" w:ascii="仿宋_GB2312" w:eastAsia="仿宋_GB2312"/>
          <w:color w:val="000000"/>
          <w:sz w:val="28"/>
          <w:szCs w:val="28"/>
        </w:rPr>
        <w:t>月20日），不放弃研究生生入学资格，20</w:t>
      </w:r>
      <w:r>
        <w:rPr>
          <w:rFonts w:ascii="仿宋_GB2312" w:eastAsia="仿宋_GB2312"/>
          <w:color w:val="000000"/>
          <w:sz w:val="28"/>
          <w:szCs w:val="28"/>
        </w:rPr>
        <w:t>26</w:t>
      </w:r>
      <w:r>
        <w:rPr>
          <w:rFonts w:hint="eastAsia" w:ascii="仿宋_GB2312" w:eastAsia="仿宋_GB2312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>
        <w:rPr>
          <w:rFonts w:hint="eastAsia" w:ascii="仿宋_GB2312" w:eastAsia="仿宋_GB2312"/>
          <w:color w:val="000000"/>
          <w:sz w:val="28"/>
          <w:szCs w:val="28"/>
        </w:rPr>
        <w:t>、按照相关规定自行进行网上报名，到教育部指定地点确认报名信息。</w:t>
      </w:r>
    </w:p>
    <w:p w14:paraId="78488A97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29A3FBAC">
      <w:pPr>
        <w:spacing w:line="360" w:lineRule="auto"/>
        <w:ind w:firstLine="560" w:firstLineChars="200"/>
        <w:contextualSpacing/>
        <w:rPr>
          <w:rFonts w:ascii="仿宋_GB2312" w:eastAsia="仿宋_GB2312"/>
          <w:color w:val="000000"/>
          <w:sz w:val="28"/>
          <w:szCs w:val="28"/>
        </w:rPr>
      </w:pPr>
    </w:p>
    <w:p w14:paraId="11F9A9BC">
      <w:pPr>
        <w:spacing w:line="360" w:lineRule="auto"/>
        <w:ind w:firstLine="4480" w:firstLineChars="1600"/>
        <w:contextualSpacing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承诺人签名：</w:t>
      </w:r>
    </w:p>
    <w:p w14:paraId="31F153E9">
      <w:pPr>
        <w:spacing w:line="360" w:lineRule="auto"/>
        <w:ind w:firstLine="5180" w:firstLineChars="1850"/>
        <w:contextualSpacing/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88ECA3EF-719D-4003-BAE5-BD93217D6BCE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1CD40657-F73B-46FE-8E1D-AA9BC5A6B2E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66131EA7-5C38-4A85-B67B-D4FAB99D4F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567EC"/>
    <w:rsid w:val="005612BD"/>
    <w:rsid w:val="00587E3F"/>
    <w:rsid w:val="005E120A"/>
    <w:rsid w:val="00630108"/>
    <w:rsid w:val="00646633"/>
    <w:rsid w:val="00661886"/>
    <w:rsid w:val="0070181C"/>
    <w:rsid w:val="007C3BF0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  <w:rsid w:val="4F48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338</Words>
  <Characters>412</Characters>
  <Lines>3</Lines>
  <Paragraphs>1</Paragraphs>
  <TotalTime>58</TotalTime>
  <ScaleCrop>false</ScaleCrop>
  <LinksUpToDate>false</LinksUpToDate>
  <CharactersWithSpaces>427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2020-09-21T09:37:00Z</dcterms:created>
  <dc:creator>陈洪章(2013008149)</dc:creator>
  <cp:lastModifiedBy>Louis Williams</cp:lastModifiedBy>
  <cp:lastPrinted>2023-09-15T02:52:00Z</cp:lastPrinted>
  <dcterms:modified xsi:type="dcterms:W3CDTF">2025-09-09T10:49:45Z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eyJoZGlkIjoiZTkyMTliMzlhNjE5MTEyMTJjYTNlNjQ0NWQ1ZWFiZDMiLCJ1c2VySWQiOiIzNzI3NDc1OTcifQ==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73D964E96DBD47C38E3B0684F8BB1248_12</vt:lpwstr>
  </property>
</Properties>
</file>