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4673C" w14:textId="2F9F6BAD" w:rsidR="00F54A97" w:rsidRPr="00F54A97" w:rsidRDefault="00F54A97">
      <w:pPr>
        <w:rPr>
          <w:rFonts w:hint="eastAsia"/>
          <w:sz w:val="28"/>
        </w:rPr>
      </w:pPr>
      <w:r w:rsidRPr="00F54A97">
        <w:rPr>
          <w:rFonts w:hint="eastAsia"/>
          <w:sz w:val="28"/>
        </w:rPr>
        <w:t>1</w:t>
      </w:r>
      <w:r w:rsidRPr="00F54A97">
        <w:rPr>
          <w:sz w:val="28"/>
        </w:rPr>
        <w:t>.</w:t>
      </w:r>
      <w:r w:rsidRPr="00F54A97">
        <w:rPr>
          <w:rFonts w:hint="eastAsia"/>
          <w:sz w:val="28"/>
        </w:rPr>
        <w:t>通过链接</w:t>
      </w:r>
      <w:hyperlink r:id="rId6" w:history="1">
        <w:r w:rsidRPr="00F54A97">
          <w:rPr>
            <w:rStyle w:val="a7"/>
            <w:sz w:val="28"/>
          </w:rPr>
          <w:t>https://graduate.smartedu.cn/</w:t>
        </w:r>
      </w:hyperlink>
      <w:r w:rsidRPr="00F54A97">
        <w:rPr>
          <w:rFonts w:hint="eastAsia"/>
          <w:sz w:val="28"/>
        </w:rPr>
        <w:t>访问国家研究生智慧教育平台</w:t>
      </w:r>
      <w:r>
        <w:rPr>
          <w:rFonts w:hint="eastAsia"/>
          <w:sz w:val="28"/>
        </w:rPr>
        <w:t>，</w:t>
      </w:r>
      <w:r w:rsidRPr="00F54A97">
        <w:rPr>
          <w:rFonts w:hint="eastAsia"/>
          <w:sz w:val="28"/>
        </w:rPr>
        <w:t>选择【核心课程与案例】下的【案例库】</w:t>
      </w:r>
      <w:r w:rsidR="00536ED8">
        <w:rPr>
          <w:rFonts w:hint="eastAsia"/>
          <w:sz w:val="28"/>
        </w:rPr>
        <w:t>。</w:t>
      </w:r>
      <w:bookmarkStart w:id="0" w:name="_GoBack"/>
      <w:bookmarkEnd w:id="0"/>
    </w:p>
    <w:p w14:paraId="3EAAF50C" w14:textId="27314ACF" w:rsidR="00F54A97" w:rsidRDefault="00F54A97"/>
    <w:p w14:paraId="290FA28B" w14:textId="04DC269A" w:rsidR="00F54A97" w:rsidRDefault="00F54A97">
      <w:r>
        <w:rPr>
          <w:noProof/>
        </w:rPr>
        <w:drawing>
          <wp:inline distT="0" distB="0" distL="0" distR="0" wp14:anchorId="19A37471" wp14:editId="1C88FE87">
            <wp:extent cx="5676866" cy="3212327"/>
            <wp:effectExtent l="0" t="0" r="63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31212" b="27200"/>
                    <a:stretch/>
                  </pic:blipFill>
                  <pic:spPr bwMode="auto">
                    <a:xfrm>
                      <a:off x="0" y="0"/>
                      <a:ext cx="5705383" cy="3228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C18C0F" w14:textId="20F766A2" w:rsidR="00F54A97" w:rsidRDefault="00F54A97"/>
    <w:p w14:paraId="4E29245A" w14:textId="0E6843F2" w:rsidR="00F54A97" w:rsidRPr="00F54A97" w:rsidRDefault="00F54A97">
      <w:pPr>
        <w:rPr>
          <w:rFonts w:hint="eastAsia"/>
          <w:sz w:val="28"/>
        </w:rPr>
      </w:pPr>
      <w:r>
        <w:rPr>
          <w:rFonts w:hint="eastAsia"/>
          <w:sz w:val="28"/>
        </w:rPr>
        <w:t>2</w:t>
      </w:r>
      <w:r>
        <w:rPr>
          <w:sz w:val="28"/>
        </w:rPr>
        <w:t>.</w:t>
      </w:r>
      <w:r w:rsidRPr="00F54A97">
        <w:rPr>
          <w:rFonts w:hint="eastAsia"/>
          <w:sz w:val="28"/>
        </w:rPr>
        <w:t>在【案例资源】右边点击【更多】，选择【工程案例】。，</w:t>
      </w:r>
    </w:p>
    <w:p w14:paraId="77C7EED5" w14:textId="6E1CADC3" w:rsidR="00F54A97" w:rsidRDefault="00F54A97">
      <w:r>
        <w:rPr>
          <w:noProof/>
        </w:rPr>
        <w:drawing>
          <wp:inline distT="0" distB="0" distL="0" distR="0" wp14:anchorId="60729D2E" wp14:editId="38AEB235">
            <wp:extent cx="5274310" cy="328104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2FC63" w14:textId="69445A20" w:rsidR="00F54A97" w:rsidRPr="00F54A97" w:rsidRDefault="00F54A97">
      <w:pPr>
        <w:rPr>
          <w:sz w:val="28"/>
        </w:rPr>
      </w:pPr>
      <w:r>
        <w:rPr>
          <w:rFonts w:hint="eastAsia"/>
          <w:sz w:val="28"/>
        </w:rPr>
        <w:t>3</w:t>
      </w:r>
      <w:r>
        <w:rPr>
          <w:sz w:val="28"/>
        </w:rPr>
        <w:t>.</w:t>
      </w:r>
      <w:r w:rsidRPr="00F54A97">
        <w:rPr>
          <w:rFonts w:hint="eastAsia"/>
          <w:sz w:val="28"/>
        </w:rPr>
        <w:t>查看收录的各学校工程案例</w:t>
      </w:r>
    </w:p>
    <w:p w14:paraId="6EA59DA3" w14:textId="523D50FD" w:rsidR="00F54A97" w:rsidRDefault="00F54A97">
      <w:r>
        <w:rPr>
          <w:noProof/>
        </w:rPr>
        <w:lastRenderedPageBreak/>
        <w:drawing>
          <wp:inline distT="0" distB="0" distL="0" distR="0" wp14:anchorId="56B747D0" wp14:editId="65142E33">
            <wp:extent cx="5274310" cy="282829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8DA6C" w14:textId="54D702BC" w:rsidR="00F54A97" w:rsidRPr="00F54A97" w:rsidRDefault="00F54A97">
      <w:pPr>
        <w:rPr>
          <w:sz w:val="28"/>
        </w:rPr>
      </w:pPr>
      <w:r w:rsidRPr="00F54A97">
        <w:rPr>
          <w:rFonts w:hint="eastAsia"/>
          <w:sz w:val="28"/>
        </w:rPr>
        <w:t>4</w:t>
      </w:r>
      <w:r w:rsidRPr="00F54A97">
        <w:rPr>
          <w:sz w:val="28"/>
        </w:rPr>
        <w:t>.</w:t>
      </w:r>
      <w:r w:rsidRPr="00F54A97">
        <w:rPr>
          <w:rFonts w:hint="eastAsia"/>
          <w:sz w:val="28"/>
        </w:rPr>
        <w:t>可通过搜索功能检索高校：如搜索西南交通大学，查看我校入库的7个工程案例。</w:t>
      </w:r>
    </w:p>
    <w:p w14:paraId="368CAE00" w14:textId="6818376B" w:rsidR="00F54A97" w:rsidRDefault="00F54A97">
      <w:pPr>
        <w:rPr>
          <w:rFonts w:hint="eastAsia"/>
        </w:rPr>
      </w:pPr>
      <w:r>
        <w:rPr>
          <w:noProof/>
        </w:rPr>
        <w:drawing>
          <wp:inline distT="0" distB="0" distL="0" distR="0" wp14:anchorId="0412F401" wp14:editId="4A2CFE6C">
            <wp:extent cx="5274310" cy="46367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4A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92C2B8" w14:textId="77777777" w:rsidR="004B0B45" w:rsidRDefault="004B0B45" w:rsidP="00F54A97">
      <w:r>
        <w:separator/>
      </w:r>
    </w:p>
  </w:endnote>
  <w:endnote w:type="continuationSeparator" w:id="0">
    <w:p w14:paraId="2E5858FD" w14:textId="77777777" w:rsidR="004B0B45" w:rsidRDefault="004B0B45" w:rsidP="00F5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06531" w14:textId="77777777" w:rsidR="004B0B45" w:rsidRDefault="004B0B45" w:rsidP="00F54A97">
      <w:r>
        <w:separator/>
      </w:r>
    </w:p>
  </w:footnote>
  <w:footnote w:type="continuationSeparator" w:id="0">
    <w:p w14:paraId="1D88549C" w14:textId="77777777" w:rsidR="004B0B45" w:rsidRDefault="004B0B45" w:rsidP="00F54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0ED"/>
    <w:rsid w:val="000550ED"/>
    <w:rsid w:val="00440884"/>
    <w:rsid w:val="004B0B45"/>
    <w:rsid w:val="00536ED8"/>
    <w:rsid w:val="005816EE"/>
    <w:rsid w:val="0077526F"/>
    <w:rsid w:val="0088515B"/>
    <w:rsid w:val="009D7386"/>
    <w:rsid w:val="00B3586F"/>
    <w:rsid w:val="00E12536"/>
    <w:rsid w:val="00F5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1E8113"/>
  <w15:chartTrackingRefBased/>
  <w15:docId w15:val="{F43B1529-BBD7-4565-8998-AABB9BA98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A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4A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4A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4A97"/>
    <w:rPr>
      <w:sz w:val="18"/>
      <w:szCs w:val="18"/>
    </w:rPr>
  </w:style>
  <w:style w:type="character" w:styleId="a7">
    <w:name w:val="Hyperlink"/>
    <w:basedOn w:val="a0"/>
    <w:uiPriority w:val="99"/>
    <w:unhideWhenUsed/>
    <w:rsid w:val="00F54A9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54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raduate.smartedu.cn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102</Words>
  <Characters>106</Characters>
  <Application>Microsoft Office Word</Application>
  <DocSecurity>0</DocSecurity>
  <Lines>5</Lines>
  <Paragraphs>4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Lin</dc:creator>
  <cp:keywords/>
  <dc:description/>
  <cp:lastModifiedBy>Sun Lin</cp:lastModifiedBy>
  <cp:revision>6</cp:revision>
  <dcterms:created xsi:type="dcterms:W3CDTF">2026-07-09T03:10:00Z</dcterms:created>
  <dcterms:modified xsi:type="dcterms:W3CDTF">2026-07-09T03:20:00Z</dcterms:modified>
</cp:coreProperties>
</file>