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F4805">
      <w:pPr>
        <w:jc w:val="center"/>
        <w:rPr>
          <w:rFonts w:hint="eastAsia" w:ascii="方正小标宋简体" w:hAnsi="方正小标宋简体" w:eastAsia="方正小标宋简体"/>
          <w:b/>
          <w:bCs/>
          <w:sz w:val="24"/>
          <w:szCs w:val="28"/>
        </w:rPr>
      </w:pPr>
      <w:r>
        <w:rPr>
          <w:rFonts w:hint="eastAsia" w:ascii="方正小标宋简体" w:hAnsi="方正小标宋简体" w:eastAsia="方正小标宋简体"/>
          <w:b/>
          <w:bCs/>
          <w:sz w:val="24"/>
          <w:szCs w:val="28"/>
        </w:rPr>
        <w:t>各学院可推荐个人（集体）荣誉称号名额分配表</w:t>
      </w:r>
    </w:p>
    <w:tbl>
      <w:tblPr>
        <w:tblStyle w:val="6"/>
        <w:tblpPr w:leftFromText="180" w:rightFromText="180" w:vertAnchor="text" w:horzAnchor="margin" w:tblpXSpec="center" w:tblpY="140"/>
        <w:tblW w:w="989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8"/>
        <w:gridCol w:w="930"/>
        <w:gridCol w:w="1134"/>
        <w:gridCol w:w="1134"/>
        <w:gridCol w:w="1134"/>
        <w:gridCol w:w="993"/>
        <w:gridCol w:w="992"/>
      </w:tblGrid>
      <w:tr w14:paraId="2453C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AD50F">
            <w:pPr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C9A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竢实扬华奖章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4C3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优秀研究生标兵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E48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优秀研究生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A2F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优秀研究生干部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108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明诚奖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C013A">
            <w:pPr>
              <w:jc w:val="center"/>
            </w:pPr>
            <w:r>
              <w:rPr>
                <w:rFonts w:hint="eastAsia"/>
              </w:rPr>
              <w:t>优秀班集体</w:t>
            </w:r>
          </w:p>
        </w:tc>
      </w:tr>
      <w:tr w14:paraId="4D99A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56EFEB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土木工程学院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ED00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C08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E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039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3C0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C9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325A2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E70341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机械工程学院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485C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3C9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6E8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7D2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245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FB8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C053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B374F8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电气工程学院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B2D7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2C8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CDF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3E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EF5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4C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69E8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1F6C6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信息科学与技术学院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4D7A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F12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DFD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BD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E3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772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2D20A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328A2A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计算机与人工智能学院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B466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F97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3A1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D5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FCD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C8C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69E49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8F4CA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经济管理学院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3B01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383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D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EE8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156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5C8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3D21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9E28F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外国语学院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530D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7FC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0B4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02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9A4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5FF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E74C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6C95F8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交通运输与物流学院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22B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1B0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6D7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8C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7ED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CFF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D735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242202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材料科学与工程学院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96D7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290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F11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3D2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6A2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DBB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6BE84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309805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地球科学与工程学院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4B449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51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2C0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EDC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972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E96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93F9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B24914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建筑学院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A45D4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5A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197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242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086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A26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A233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326F3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环境科学与工程学院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0BE5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F2B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0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E52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465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AC6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BD1D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95453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设计艺术学院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4E538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A7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250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6D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D67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FE3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80C3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8F51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物理科学与技术学院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1C027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753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F56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91B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BBD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3DE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00F1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DAE6A4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人文学院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F14D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5E7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92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E2F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54D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C4C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3C4E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314F8E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公共管理学院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A81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D7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A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62D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096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B59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0B5D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34C9B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医学院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AB65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A2D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CDE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4F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25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5D5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011E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EC6CF9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生命科学与工程学院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D464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ED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15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05D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B62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CC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D88A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F1C5EA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化学学院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29BB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5BA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43C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CA3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5BA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6B5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AECF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A916A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力学与航天航空学院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7C39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764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3B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A4E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321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306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9F60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90021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数学学院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6C89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EAB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E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75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7ED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3F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0673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726317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马克思主义学院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05CF8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0B7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646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45C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91F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09A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F6DB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DF36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体育学院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06414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C3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EE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FE4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6DF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05D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7594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7DAE53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心理研究与咨询中心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55D4D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292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D0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6C1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BB7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72F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44A4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58F6C6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轨道交通运载系统全国重点实验室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FD39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4E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787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1FA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8A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BCA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9BB3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9925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利兹学院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6ED6E">
            <w:pPr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0F8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8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B85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449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7F9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856F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60358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唐山研究院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B244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FAB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622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DA0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41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535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5F3B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33AF41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宜宾研究院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71F24">
            <w:pPr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26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201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246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B95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CEC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17CE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00B1C4">
            <w:pPr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2"/>
              </w:rPr>
              <w:t>合计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08D89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298D0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93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D2772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530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37F2FFB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374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609BC9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843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2451B33"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55</w:t>
            </w:r>
          </w:p>
        </w:tc>
      </w:tr>
    </w:tbl>
    <w:p w14:paraId="3C33C88C"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注：</w:t>
      </w:r>
      <w:bookmarkStart w:id="0" w:name="_GoBack"/>
      <w:bookmarkEnd w:id="0"/>
    </w:p>
    <w:p w14:paraId="29A186AA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以上数据依据202</w:t>
      </w:r>
      <w:r>
        <w:rPr>
          <w:rFonts w:hint="eastAsia" w:ascii="宋体" w:hAnsi="宋体" w:eastAsia="宋体"/>
          <w:lang w:val="en-US" w:eastAsia="zh-CN"/>
        </w:rPr>
        <w:t>5</w:t>
      </w:r>
      <w:r>
        <w:rPr>
          <w:rFonts w:hint="eastAsia" w:ascii="宋体" w:hAnsi="宋体" w:eastAsia="宋体"/>
        </w:rPr>
        <w:t>年9月研究生院培养办数据</w:t>
      </w:r>
      <w:r>
        <w:rPr>
          <w:rFonts w:hint="eastAsia" w:ascii="宋体" w:hAnsi="宋体" w:eastAsia="宋体"/>
          <w:lang w:val="en-US" w:eastAsia="zh-CN"/>
        </w:rPr>
        <w:t>及各学院提供数据</w:t>
      </w:r>
      <w:r>
        <w:rPr>
          <w:rFonts w:hint="eastAsia" w:ascii="宋体" w:hAnsi="宋体" w:eastAsia="宋体"/>
        </w:rPr>
        <w:t>统计。</w:t>
      </w:r>
      <w:r>
        <w:rPr>
          <w:rFonts w:hint="eastAsia" w:ascii="宋体" w:hAnsi="宋体" w:eastAsia="宋体"/>
          <w:b/>
        </w:rPr>
        <w:t>各</w:t>
      </w:r>
      <w:r>
        <w:rPr>
          <w:rFonts w:ascii="Arial" w:hAnsi="Arial" w:cs="Arial"/>
          <w:color w:val="000000"/>
        </w:rPr>
        <w:t>二</w:t>
      </w:r>
      <w:r>
        <w:rPr>
          <w:rFonts w:ascii="宋体" w:hAnsi="宋体" w:eastAsia="宋体"/>
          <w:b/>
        </w:rPr>
        <w:t>级</w:t>
      </w:r>
      <w:r>
        <w:rPr>
          <w:rFonts w:hint="eastAsia" w:ascii="宋体" w:hAnsi="宋体" w:eastAsia="宋体"/>
          <w:b/>
        </w:rPr>
        <w:t>研究生</w:t>
      </w:r>
      <w:r>
        <w:rPr>
          <w:rFonts w:ascii="宋体" w:hAnsi="宋体" w:eastAsia="宋体"/>
          <w:b/>
        </w:rPr>
        <w:t>培养单位</w:t>
      </w:r>
      <w:r>
        <w:rPr>
          <w:rFonts w:hint="eastAsia" w:ascii="宋体" w:hAnsi="宋体" w:eastAsia="宋体"/>
          <w:b/>
        </w:rPr>
        <w:t>在评审工作中，严格对照《管理办法》，宁缺毋滥。</w:t>
      </w:r>
      <w:r>
        <w:rPr>
          <w:rFonts w:hint="eastAsia" w:ascii="宋体" w:hAnsi="宋体" w:eastAsia="宋体"/>
        </w:rPr>
        <w:t>若有疑问，请及时咨询；</w:t>
      </w:r>
    </w:p>
    <w:p w14:paraId="34B7FF80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“竢实扬华奖章”为差额评选，将从推荐的</w:t>
      </w:r>
      <w:r>
        <w:rPr>
          <w:rFonts w:hint="eastAsia" w:ascii="宋体" w:hAnsi="宋体" w:eastAsia="宋体"/>
        </w:rPr>
        <w:t>研究生</w:t>
      </w:r>
      <w:r>
        <w:rPr>
          <w:rFonts w:ascii="宋体" w:hAnsi="宋体" w:eastAsia="宋体"/>
        </w:rPr>
        <w:t>中评选</w:t>
      </w:r>
      <w:r>
        <w:rPr>
          <w:rFonts w:hint="eastAsia" w:ascii="宋体" w:hAnsi="宋体" w:eastAsia="宋体"/>
          <w:lang w:val="en-US" w:eastAsia="zh-CN"/>
        </w:rPr>
        <w:t>不超过20</w:t>
      </w:r>
      <w:r>
        <w:rPr>
          <w:rFonts w:ascii="宋体" w:hAnsi="宋体" w:eastAsia="宋体"/>
        </w:rPr>
        <w:t>名</w:t>
      </w:r>
      <w:r>
        <w:rPr>
          <w:rFonts w:hint="eastAsia" w:ascii="宋体" w:hAnsi="宋体" w:eastAsia="宋体"/>
        </w:rPr>
        <w:t>；</w:t>
      </w:r>
    </w:p>
    <w:p w14:paraId="7E58FF8A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学院推荐班级参加“忠忱班集体”评选的班级应该从“优秀班集体”中产生；若推荐班级获评“忠忱班集体”，则不再兼得“优秀班集体”；</w:t>
      </w:r>
    </w:p>
    <w:p w14:paraId="31EF2E11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校级学生组织推荐“优秀研究生干部”和“明诚奖”名额，不占用本表中</w:t>
      </w:r>
      <w:r>
        <w:rPr>
          <w:rFonts w:ascii="Arial" w:hAnsi="Arial" w:cs="Arial"/>
          <w:color w:val="000000"/>
        </w:rPr>
        <w:t>各二级</w:t>
      </w:r>
      <w:r>
        <w:rPr>
          <w:rFonts w:hint="eastAsia" w:ascii="Arial" w:hAnsi="Arial" w:cs="Arial"/>
          <w:color w:val="000000"/>
        </w:rPr>
        <w:t>研究生</w:t>
      </w:r>
      <w:r>
        <w:rPr>
          <w:rFonts w:ascii="Arial" w:hAnsi="Arial" w:cs="Arial"/>
          <w:color w:val="000000"/>
        </w:rPr>
        <w:t>培养单位</w:t>
      </w:r>
      <w:r>
        <w:rPr>
          <w:rFonts w:ascii="宋体" w:hAnsi="宋体" w:eastAsia="宋体"/>
        </w:rPr>
        <w:t>的可推荐名额；</w:t>
      </w:r>
    </w:p>
    <w:p w14:paraId="3FC705E9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校级学生组织评选的“优秀研究生干部”和“明诚奖”将在相应学生奖励评议小组民主评议推荐人选后，由</w:t>
      </w:r>
      <w:r>
        <w:rPr>
          <w:rFonts w:hint="eastAsia" w:ascii="宋体" w:hAnsi="宋体" w:eastAsia="宋体"/>
          <w:lang w:val="en-US" w:eastAsia="zh-CN"/>
        </w:rPr>
        <w:t>党委</w:t>
      </w:r>
      <w:r>
        <w:rPr>
          <w:rFonts w:hint="eastAsia" w:ascii="宋体" w:hAnsi="宋体" w:eastAsia="宋体"/>
        </w:rPr>
        <w:t>研究生</w:t>
      </w:r>
      <w:r>
        <w:rPr>
          <w:rFonts w:ascii="宋体" w:hAnsi="宋体" w:eastAsia="宋体"/>
        </w:rPr>
        <w:t>工作部统一推荐至</w:t>
      </w:r>
      <w:r>
        <w:rPr>
          <w:rFonts w:ascii="Arial" w:hAnsi="Arial" w:cs="Arial"/>
          <w:color w:val="000000"/>
        </w:rPr>
        <w:t>各二级</w:t>
      </w:r>
      <w:r>
        <w:rPr>
          <w:rFonts w:hint="eastAsia" w:ascii="Arial" w:hAnsi="Arial" w:cs="Arial"/>
          <w:color w:val="000000"/>
        </w:rPr>
        <w:t>研究生</w:t>
      </w:r>
      <w:r>
        <w:rPr>
          <w:rFonts w:ascii="Arial" w:hAnsi="Arial" w:cs="Arial"/>
          <w:color w:val="000000"/>
        </w:rPr>
        <w:t>培养单位</w:t>
      </w:r>
      <w:r>
        <w:rPr>
          <w:rFonts w:ascii="宋体" w:hAnsi="宋体" w:eastAsia="宋体"/>
        </w:rPr>
        <w:t>；</w:t>
      </w:r>
      <w:r>
        <w:rPr>
          <w:rFonts w:ascii="Arial" w:hAnsi="Arial" w:cs="Arial"/>
          <w:color w:val="000000"/>
        </w:rPr>
        <w:t>各二级</w:t>
      </w:r>
      <w:r>
        <w:rPr>
          <w:rFonts w:hint="eastAsia" w:ascii="Arial" w:hAnsi="Arial" w:cs="Arial"/>
          <w:color w:val="000000"/>
        </w:rPr>
        <w:t>研究生</w:t>
      </w:r>
      <w:r>
        <w:rPr>
          <w:rFonts w:ascii="Arial" w:hAnsi="Arial" w:cs="Arial"/>
          <w:color w:val="000000"/>
        </w:rPr>
        <w:t>培养单位</w:t>
      </w:r>
      <w:r>
        <w:rPr>
          <w:rFonts w:ascii="宋体" w:hAnsi="宋体" w:eastAsia="宋体"/>
        </w:rPr>
        <w:t>学生工作组和院评审小组应对</w:t>
      </w:r>
      <w:r>
        <w:rPr>
          <w:rFonts w:hint="eastAsia" w:ascii="宋体" w:hAnsi="宋体" w:eastAsia="宋体"/>
          <w:lang w:val="en-US" w:eastAsia="zh-CN"/>
        </w:rPr>
        <w:t>党委</w:t>
      </w:r>
      <w:r>
        <w:rPr>
          <w:rFonts w:hint="eastAsia" w:ascii="宋体" w:hAnsi="宋体" w:eastAsia="宋体"/>
        </w:rPr>
        <w:t>研究生</w:t>
      </w:r>
      <w:r>
        <w:rPr>
          <w:rFonts w:ascii="宋体" w:hAnsi="宋体" w:eastAsia="宋体"/>
        </w:rPr>
        <w:t>工作部推荐的“优秀研究生干部”和“明诚奖”进行审核和评审；</w:t>
      </w:r>
    </w:p>
    <w:p w14:paraId="513A9D46">
      <w:pPr>
        <w:pStyle w:val="11"/>
        <w:numPr>
          <w:ilvl w:val="0"/>
          <w:numId w:val="1"/>
        </w:numPr>
        <w:ind w:firstLineChars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院级学生组织可推荐的“优秀研究生干部”和“明诚奖”名额，由</w:t>
      </w:r>
      <w:r>
        <w:rPr>
          <w:rFonts w:ascii="Arial" w:hAnsi="Arial" w:cs="Arial"/>
          <w:color w:val="000000"/>
        </w:rPr>
        <w:t>各二级</w:t>
      </w:r>
      <w:r>
        <w:rPr>
          <w:rFonts w:hint="eastAsia" w:ascii="Arial" w:hAnsi="Arial" w:cs="Arial"/>
          <w:color w:val="000000"/>
        </w:rPr>
        <w:t>研究生</w:t>
      </w:r>
      <w:r>
        <w:rPr>
          <w:rFonts w:ascii="Arial" w:hAnsi="Arial" w:cs="Arial"/>
          <w:color w:val="000000"/>
        </w:rPr>
        <w:t>培养单位</w:t>
      </w:r>
      <w:r>
        <w:rPr>
          <w:rFonts w:ascii="宋体" w:hAnsi="宋体" w:eastAsia="宋体"/>
        </w:rPr>
        <w:t>根据本单位可推荐的名额自行分配。</w:t>
      </w:r>
    </w:p>
    <w:sectPr>
      <w:pgSz w:w="11906" w:h="16838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11CE986-C5DB-45FB-BA1C-E512CA1733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E8A31A3-FA83-4745-AEED-6BC41BF7015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687A47"/>
    <w:multiLevelType w:val="multilevel"/>
    <w:tmpl w:val="09687A4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93A7E"/>
    <w:rsid w:val="00000C98"/>
    <w:rsid w:val="00031826"/>
    <w:rsid w:val="00040E42"/>
    <w:rsid w:val="000416C1"/>
    <w:rsid w:val="00052D0C"/>
    <w:rsid w:val="00091C9F"/>
    <w:rsid w:val="00095B28"/>
    <w:rsid w:val="000A5BA4"/>
    <w:rsid w:val="000B7B23"/>
    <w:rsid w:val="000F3D36"/>
    <w:rsid w:val="0010142E"/>
    <w:rsid w:val="001426AF"/>
    <w:rsid w:val="00163263"/>
    <w:rsid w:val="00171673"/>
    <w:rsid w:val="00185C5A"/>
    <w:rsid w:val="00190EEF"/>
    <w:rsid w:val="0019495A"/>
    <w:rsid w:val="001A32C4"/>
    <w:rsid w:val="001B0385"/>
    <w:rsid w:val="001B7898"/>
    <w:rsid w:val="001C0011"/>
    <w:rsid w:val="001D7C83"/>
    <w:rsid w:val="00205CA2"/>
    <w:rsid w:val="00260C9E"/>
    <w:rsid w:val="002E33A4"/>
    <w:rsid w:val="002E39B8"/>
    <w:rsid w:val="00307BB7"/>
    <w:rsid w:val="00331189"/>
    <w:rsid w:val="003459AE"/>
    <w:rsid w:val="003636A6"/>
    <w:rsid w:val="003A2E47"/>
    <w:rsid w:val="003C5F94"/>
    <w:rsid w:val="003C71F3"/>
    <w:rsid w:val="003D79A4"/>
    <w:rsid w:val="0041094D"/>
    <w:rsid w:val="00414266"/>
    <w:rsid w:val="004218FD"/>
    <w:rsid w:val="00422DB7"/>
    <w:rsid w:val="00426F8F"/>
    <w:rsid w:val="00445660"/>
    <w:rsid w:val="00480DA4"/>
    <w:rsid w:val="004840F3"/>
    <w:rsid w:val="004B0B5C"/>
    <w:rsid w:val="004B1739"/>
    <w:rsid w:val="004D19EE"/>
    <w:rsid w:val="004D7B17"/>
    <w:rsid w:val="004E3B85"/>
    <w:rsid w:val="004E7B7C"/>
    <w:rsid w:val="004F521B"/>
    <w:rsid w:val="005064D9"/>
    <w:rsid w:val="00540C08"/>
    <w:rsid w:val="00560E18"/>
    <w:rsid w:val="005678D3"/>
    <w:rsid w:val="005A061E"/>
    <w:rsid w:val="005A0C9D"/>
    <w:rsid w:val="005A567F"/>
    <w:rsid w:val="005A5AB3"/>
    <w:rsid w:val="005A7B91"/>
    <w:rsid w:val="005C30DB"/>
    <w:rsid w:val="005D3075"/>
    <w:rsid w:val="005E4692"/>
    <w:rsid w:val="005E57A4"/>
    <w:rsid w:val="0060307C"/>
    <w:rsid w:val="00604D08"/>
    <w:rsid w:val="0061436F"/>
    <w:rsid w:val="00647AE1"/>
    <w:rsid w:val="006825B3"/>
    <w:rsid w:val="006941B8"/>
    <w:rsid w:val="006C2E1E"/>
    <w:rsid w:val="006F046A"/>
    <w:rsid w:val="006F2158"/>
    <w:rsid w:val="00712317"/>
    <w:rsid w:val="00725587"/>
    <w:rsid w:val="00732D1A"/>
    <w:rsid w:val="00736411"/>
    <w:rsid w:val="00745A9E"/>
    <w:rsid w:val="00751AF9"/>
    <w:rsid w:val="00771384"/>
    <w:rsid w:val="00773C62"/>
    <w:rsid w:val="0078386F"/>
    <w:rsid w:val="007943AF"/>
    <w:rsid w:val="00796245"/>
    <w:rsid w:val="007B6E89"/>
    <w:rsid w:val="007C2048"/>
    <w:rsid w:val="007C6833"/>
    <w:rsid w:val="007E17C9"/>
    <w:rsid w:val="008151BF"/>
    <w:rsid w:val="00823B3C"/>
    <w:rsid w:val="00825DFE"/>
    <w:rsid w:val="008305FD"/>
    <w:rsid w:val="00831968"/>
    <w:rsid w:val="00854F59"/>
    <w:rsid w:val="00881A1D"/>
    <w:rsid w:val="008920B0"/>
    <w:rsid w:val="0089646C"/>
    <w:rsid w:val="008C3FC1"/>
    <w:rsid w:val="008D20E7"/>
    <w:rsid w:val="008E0154"/>
    <w:rsid w:val="008E1115"/>
    <w:rsid w:val="008E5F63"/>
    <w:rsid w:val="008E7B75"/>
    <w:rsid w:val="008F3AAF"/>
    <w:rsid w:val="0090484F"/>
    <w:rsid w:val="00967E76"/>
    <w:rsid w:val="00981310"/>
    <w:rsid w:val="00986CBB"/>
    <w:rsid w:val="009B7F8F"/>
    <w:rsid w:val="009F1168"/>
    <w:rsid w:val="00A1087C"/>
    <w:rsid w:val="00A2285D"/>
    <w:rsid w:val="00A66DE4"/>
    <w:rsid w:val="00A676C0"/>
    <w:rsid w:val="00AC110F"/>
    <w:rsid w:val="00AE4331"/>
    <w:rsid w:val="00B04FAB"/>
    <w:rsid w:val="00B110CE"/>
    <w:rsid w:val="00B147A8"/>
    <w:rsid w:val="00B21F8E"/>
    <w:rsid w:val="00B236E9"/>
    <w:rsid w:val="00B33BD0"/>
    <w:rsid w:val="00B359C6"/>
    <w:rsid w:val="00B410CE"/>
    <w:rsid w:val="00B56089"/>
    <w:rsid w:val="00B63CC1"/>
    <w:rsid w:val="00B66A7C"/>
    <w:rsid w:val="00B67D3D"/>
    <w:rsid w:val="00B744DC"/>
    <w:rsid w:val="00B93A7E"/>
    <w:rsid w:val="00BA3788"/>
    <w:rsid w:val="00BF0E54"/>
    <w:rsid w:val="00C24421"/>
    <w:rsid w:val="00C3293D"/>
    <w:rsid w:val="00C33FAF"/>
    <w:rsid w:val="00CC71DF"/>
    <w:rsid w:val="00CE3615"/>
    <w:rsid w:val="00CE6650"/>
    <w:rsid w:val="00D06A07"/>
    <w:rsid w:val="00D20093"/>
    <w:rsid w:val="00D2530A"/>
    <w:rsid w:val="00D27A60"/>
    <w:rsid w:val="00D3014B"/>
    <w:rsid w:val="00D435CB"/>
    <w:rsid w:val="00D50C9C"/>
    <w:rsid w:val="00D53153"/>
    <w:rsid w:val="00D60B15"/>
    <w:rsid w:val="00D75CC2"/>
    <w:rsid w:val="00DA551D"/>
    <w:rsid w:val="00DB38A9"/>
    <w:rsid w:val="00DE4ACA"/>
    <w:rsid w:val="00E014FD"/>
    <w:rsid w:val="00E07BE5"/>
    <w:rsid w:val="00E213AB"/>
    <w:rsid w:val="00E548FA"/>
    <w:rsid w:val="00E56286"/>
    <w:rsid w:val="00E6212C"/>
    <w:rsid w:val="00E71E55"/>
    <w:rsid w:val="00EA7388"/>
    <w:rsid w:val="00EB1416"/>
    <w:rsid w:val="00ED286C"/>
    <w:rsid w:val="00EF17C6"/>
    <w:rsid w:val="00F17CB0"/>
    <w:rsid w:val="00F21189"/>
    <w:rsid w:val="00F510D5"/>
    <w:rsid w:val="00F553D9"/>
    <w:rsid w:val="00F7533E"/>
    <w:rsid w:val="00F84C41"/>
    <w:rsid w:val="00FA02FB"/>
    <w:rsid w:val="00FB0927"/>
    <w:rsid w:val="00FD2030"/>
    <w:rsid w:val="00FE5003"/>
    <w:rsid w:val="00FE5CEF"/>
    <w:rsid w:val="32B04724"/>
    <w:rsid w:val="41600666"/>
    <w:rsid w:val="54F86DAA"/>
    <w:rsid w:val="5C80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文字 字符"/>
    <w:basedOn w:val="7"/>
    <w:link w:val="2"/>
    <w:semiHidden/>
    <w:qFormat/>
    <w:uiPriority w:val="99"/>
  </w:style>
  <w:style w:type="character" w:customStyle="1" w:styleId="13">
    <w:name w:val="批注主题 字符"/>
    <w:basedOn w:val="12"/>
    <w:link w:val="5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895</Characters>
  <Lines>8</Lines>
  <Paragraphs>2</Paragraphs>
  <TotalTime>12</TotalTime>
  <ScaleCrop>false</ScaleCrop>
  <LinksUpToDate>false</LinksUpToDate>
  <CharactersWithSpaces>895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2018-09-17T06:58:00Z</dcterms:created>
  <dc:creator>胡安辉</dc:creator>
  <cp:lastModifiedBy>Lenovo</cp:lastModifiedBy>
  <cp:lastPrinted>2024-09-23T01:32:00Z</cp:lastPrinted>
  <dcterms:modified xsi:type="dcterms:W3CDTF">2025-09-23T04:02:55Z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BD6EC4D103A640E9A693052027F7530D_12</vt:lpwstr>
  </property>
</Properties>
</file>