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宋体" w:hAnsi="宋体" w:eastAsia="宋体" w:cs="宋体"/>
          <w:b/>
          <w:bCs/>
          <w:sz w:val="32"/>
          <w:szCs w:val="40"/>
        </w:rPr>
      </w:pPr>
      <w:r>
        <w:rPr>
          <w:rFonts w:hint="eastAsia" w:ascii="宋体" w:hAnsi="宋体" w:eastAsia="宋体" w:cs="宋体"/>
          <w:b/>
          <w:bCs/>
          <w:sz w:val="32"/>
          <w:szCs w:val="40"/>
        </w:rPr>
        <w:t>202</w:t>
      </w:r>
      <w: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sz w:val="32"/>
          <w:szCs w:val="40"/>
        </w:rPr>
        <w:t>年西南交通大学</w:t>
      </w:r>
      <w:r>
        <w:rPr>
          <w:rFonts w:hint="eastAsia" w:ascii="宋体" w:hAnsi="宋体" w:eastAsia="宋体" w:cs="宋体"/>
          <w:b/>
          <w:bCs/>
          <w:sz w:val="32"/>
          <w:szCs w:val="40"/>
          <w:lang w:val="en-US" w:eastAsia="zh-Hans"/>
        </w:rPr>
        <w:t>第三届</w:t>
      </w:r>
      <w:r>
        <w:rPr>
          <w:rFonts w:hint="eastAsia" w:ascii="宋体" w:hAnsi="宋体" w:eastAsia="宋体" w:cs="宋体"/>
          <w:b/>
          <w:bCs/>
          <w:sz w:val="32"/>
          <w:szCs w:val="40"/>
        </w:rPr>
        <w:t>“运达杯”</w:t>
      </w: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t>体育节</w:t>
      </w:r>
      <w:r>
        <w:rPr>
          <w:rFonts w:hint="eastAsia" w:ascii="宋体" w:hAnsi="宋体" w:eastAsia="宋体" w:cs="宋体"/>
          <w:b/>
          <w:bCs/>
          <w:sz w:val="32"/>
          <w:szCs w:val="40"/>
        </w:rPr>
        <w:t>师生排球比赛</w:t>
      </w:r>
    </w:p>
    <w:p>
      <w:pPr>
        <w:jc w:val="center"/>
        <w:rPr>
          <w:rFonts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32"/>
          <w:szCs w:val="40"/>
        </w:rPr>
        <w:t>竞赛规程</w:t>
      </w:r>
    </w:p>
    <w:p>
      <w:pPr>
        <w:numPr>
          <w:ilvl w:val="0"/>
          <w:numId w:val="1"/>
        </w:numPr>
        <w:spacing w:before="156" w:beforeLines="50" w:after="156" w:afterLines="50" w:line="360" w:lineRule="auto"/>
        <w:ind w:right="142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主办单位</w:t>
      </w:r>
    </w:p>
    <w:p>
      <w:pPr>
        <w:spacing w:before="156" w:beforeLines="50" w:after="156" w:afterLines="50" w:line="360" w:lineRule="auto"/>
        <w:ind w:left="482" w:right="142"/>
        <w:rPr>
          <w:rFonts w:hint="eastAsia" w:ascii="宋体" w:hAnsi="宋体" w:eastAsia="宋体" w:cs="宋体"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bCs/>
          <w:sz w:val="28"/>
          <w:szCs w:val="28"/>
        </w:rPr>
        <w:t>西南交通大学体育学院</w:t>
      </w:r>
    </w:p>
    <w:p>
      <w:pPr>
        <w:numPr>
          <w:ilvl w:val="0"/>
          <w:numId w:val="1"/>
        </w:numPr>
        <w:spacing w:before="156" w:beforeLines="50" w:after="156" w:afterLines="50" w:line="360" w:lineRule="auto"/>
        <w:ind w:right="142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协办单位</w:t>
      </w:r>
    </w:p>
    <w:p>
      <w:pPr>
        <w:numPr>
          <w:ilvl w:val="0"/>
          <w:numId w:val="0"/>
        </w:numPr>
        <w:spacing w:before="156" w:beforeLines="50" w:after="156" w:afterLines="50" w:line="360" w:lineRule="auto"/>
        <w:ind w:leftChars="0" w:right="142" w:rightChars="0" w:firstLine="562"/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西南交通大学党委宣传部</w:t>
      </w:r>
    </w:p>
    <w:p>
      <w:pPr>
        <w:numPr>
          <w:ilvl w:val="0"/>
          <w:numId w:val="0"/>
        </w:numPr>
        <w:spacing w:before="156" w:beforeLines="50" w:after="156" w:afterLines="50" w:line="360" w:lineRule="auto"/>
        <w:ind w:leftChars="0" w:right="142" w:rightChars="0" w:firstLine="562"/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西南交通大学党委学生工作部</w:t>
      </w:r>
    </w:p>
    <w:p>
      <w:pPr>
        <w:numPr>
          <w:ilvl w:val="0"/>
          <w:numId w:val="0"/>
        </w:numPr>
        <w:spacing w:before="156" w:beforeLines="50" w:after="156" w:afterLines="50" w:line="360" w:lineRule="auto"/>
        <w:ind w:leftChars="0" w:right="142" w:rightChars="0" w:firstLine="562"/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/>
          <w:b w:val="0"/>
          <w:bCs/>
          <w:sz w:val="28"/>
          <w:szCs w:val="28"/>
          <w:lang w:val="en-US" w:eastAsia="zh-CN"/>
        </w:rPr>
        <w:t>西南交通大学工会</w:t>
      </w:r>
    </w:p>
    <w:p>
      <w:pPr>
        <w:numPr>
          <w:ilvl w:val="0"/>
          <w:numId w:val="0"/>
        </w:numPr>
        <w:spacing w:before="156" w:beforeLines="50" w:after="156" w:afterLines="50" w:line="360" w:lineRule="auto"/>
        <w:ind w:leftChars="0" w:right="142" w:rightChars="0" w:firstLine="562"/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西南交通大学团委</w:t>
      </w:r>
    </w:p>
    <w:p>
      <w:pPr>
        <w:numPr>
          <w:ilvl w:val="0"/>
          <w:numId w:val="0"/>
        </w:numPr>
        <w:spacing w:before="156" w:beforeLines="50" w:after="156" w:afterLines="50" w:line="360" w:lineRule="auto"/>
        <w:ind w:leftChars="0" w:right="142" w:rightChars="0" w:firstLine="562"/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西南交通大学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Hans"/>
        </w:rPr>
        <w:t>后勤保障部</w:t>
      </w:r>
    </w:p>
    <w:p>
      <w:pPr>
        <w:numPr>
          <w:ilvl w:val="0"/>
          <w:numId w:val="1"/>
        </w:numPr>
        <w:spacing w:before="156" w:beforeLines="50" w:after="156" w:afterLines="50" w:line="360" w:lineRule="auto"/>
        <w:ind w:left="-420" w:leftChars="0" w:right="142" w:rightChars="0" w:firstLine="420" w:firstLineChars="0"/>
        <w:rPr>
          <w:rFonts w:hint="eastAsia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承办社团</w:t>
      </w:r>
    </w:p>
    <w:p>
      <w:pPr>
        <w:numPr>
          <w:ilvl w:val="0"/>
          <w:numId w:val="0"/>
        </w:numPr>
        <w:spacing w:before="156" w:beforeLines="50" w:after="156" w:afterLines="50" w:line="360" w:lineRule="auto"/>
        <w:ind w:leftChars="0" w:right="142" w:rightChars="0" w:firstLine="560"/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西南交通大学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Hans"/>
        </w:rPr>
        <w:t>大学生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排球协会</w:t>
      </w:r>
    </w:p>
    <w:p>
      <w:pPr>
        <w:numPr>
          <w:ilvl w:val="0"/>
          <w:numId w:val="0"/>
        </w:numPr>
        <w:ind w:leftChars="0" w:firstLine="560" w:firstLineChars="200"/>
        <w:rPr>
          <w:rFonts w:hint="default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西南交通大学体育学院研学会</w:t>
      </w:r>
      <w:bookmarkStart w:id="0" w:name="_GoBack"/>
      <w:bookmarkEnd w:id="0"/>
    </w:p>
    <w:p>
      <w:pPr>
        <w:numPr>
          <w:ilvl w:val="0"/>
          <w:numId w:val="1"/>
        </w:numPr>
        <w:spacing w:before="156" w:beforeLines="50" w:after="156" w:afterLines="50" w:line="360" w:lineRule="auto"/>
        <w:ind w:right="142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赞助单位</w:t>
      </w:r>
    </w:p>
    <w:p>
      <w:pPr>
        <w:spacing w:before="156" w:beforeLines="50" w:after="156" w:afterLines="50" w:line="360" w:lineRule="auto"/>
        <w:ind w:left="482" w:right="142" w:firstLine="140" w:firstLineChars="50"/>
        <w:rPr>
          <w:rFonts w:hint="eastAsia" w:ascii="宋体" w:hAnsi="宋体" w:eastAsia="宋体" w:cs="宋体"/>
          <w:bCs/>
          <w:sz w:val="28"/>
          <w:szCs w:val="28"/>
        </w:rPr>
      </w:pPr>
      <w:r>
        <w:rPr>
          <w:rFonts w:hint="eastAsia" w:ascii="宋体" w:hAnsi="宋体" w:eastAsia="宋体" w:cs="宋体"/>
          <w:bCs/>
          <w:sz w:val="28"/>
          <w:szCs w:val="28"/>
        </w:rPr>
        <w:t>成都运达科技</w:t>
      </w:r>
      <w:r>
        <w:rPr>
          <w:rFonts w:hint="eastAsia" w:ascii="宋体" w:hAnsi="宋体" w:eastAsia="宋体" w:cs="宋体"/>
          <w:bCs/>
          <w:sz w:val="28"/>
          <w:szCs w:val="28"/>
          <w:lang w:eastAsia="zh-CN"/>
        </w:rPr>
        <w:t>股份</w:t>
      </w:r>
      <w:r>
        <w:rPr>
          <w:rFonts w:hint="eastAsia" w:ascii="宋体" w:hAnsi="宋体" w:eastAsia="宋体" w:cs="宋体"/>
          <w:bCs/>
          <w:sz w:val="28"/>
          <w:szCs w:val="28"/>
        </w:rPr>
        <w:t>有限公司</w:t>
      </w:r>
    </w:p>
    <w:p>
      <w:pPr>
        <w:numPr>
          <w:ilvl w:val="0"/>
          <w:numId w:val="1"/>
        </w:numPr>
        <w:spacing w:before="156" w:beforeLines="50" w:after="156" w:afterLines="50" w:line="360" w:lineRule="auto"/>
        <w:ind w:right="142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竞赛时间</w:t>
      </w:r>
      <w:r>
        <w:rPr>
          <w:rFonts w:hint="eastAsia" w:ascii="宋体" w:hAnsi="宋体" w:eastAsia="宋体" w:cs="宋体"/>
          <w:bCs/>
          <w:sz w:val="28"/>
          <w:szCs w:val="28"/>
        </w:rPr>
        <w:t>（暂定以下时间，若遇</w:t>
      </w:r>
      <w:r>
        <w:rPr>
          <w:rFonts w:hint="eastAsia" w:ascii="宋体" w:hAnsi="宋体" w:eastAsia="宋体" w:cs="宋体"/>
          <w:bCs/>
          <w:sz w:val="28"/>
          <w:szCs w:val="28"/>
          <w:lang w:eastAsia="zh-CN"/>
        </w:rPr>
        <w:t>比赛冲突或</w:t>
      </w:r>
      <w:r>
        <w:rPr>
          <w:rFonts w:hint="eastAsia" w:ascii="宋体" w:hAnsi="宋体" w:eastAsia="宋体" w:cs="宋体"/>
          <w:bCs/>
          <w:sz w:val="28"/>
          <w:szCs w:val="28"/>
        </w:rPr>
        <w:t>雨天时间另行通知）</w:t>
      </w:r>
    </w:p>
    <w:p>
      <w:pPr>
        <w:spacing w:before="156" w:beforeLines="50" w:after="156" w:afterLines="50" w:line="360" w:lineRule="auto"/>
        <w:ind w:right="142" w:firstLine="560" w:firstLineChars="200"/>
        <w:rPr>
          <w:rFonts w:hint="eastAsia" w:ascii="宋体" w:hAnsi="宋体" w:eastAsia="宋体" w:cs="宋体"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Cs/>
          <w:color w:val="C00000"/>
          <w:sz w:val="28"/>
          <w:szCs w:val="28"/>
        </w:rPr>
        <w:t>202</w:t>
      </w:r>
      <w:r>
        <w:rPr>
          <w:rFonts w:hint="eastAsia" w:ascii="宋体" w:hAnsi="宋体" w:eastAsia="宋体" w:cs="宋体"/>
          <w:bCs/>
          <w:color w:val="C00000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bCs/>
          <w:color w:val="C00000"/>
          <w:sz w:val="28"/>
          <w:szCs w:val="28"/>
        </w:rPr>
        <w:t>年1</w:t>
      </w:r>
      <w:r>
        <w:rPr>
          <w:rFonts w:hint="eastAsia" w:ascii="宋体" w:hAnsi="宋体" w:eastAsia="宋体" w:cs="宋体"/>
          <w:bCs/>
          <w:color w:val="C00000"/>
          <w:sz w:val="28"/>
          <w:szCs w:val="28"/>
          <w:lang w:eastAsia="zh-CN"/>
        </w:rPr>
        <w:t>1月13日—</w:t>
      </w:r>
      <w:r>
        <w:rPr>
          <w:rFonts w:hint="eastAsia" w:ascii="宋体" w:hAnsi="宋体" w:eastAsia="宋体" w:cs="宋体"/>
          <w:bCs/>
          <w:color w:val="C00000"/>
          <w:sz w:val="28"/>
          <w:szCs w:val="28"/>
          <w:lang w:val="en-US" w:eastAsia="zh-CN"/>
        </w:rPr>
        <w:t>1</w:t>
      </w:r>
      <w:r>
        <w:rPr>
          <w:rFonts w:hint="default" w:ascii="宋体" w:hAnsi="宋体" w:eastAsia="宋体" w:cs="宋体"/>
          <w:bCs/>
          <w:color w:val="C00000"/>
          <w:sz w:val="28"/>
          <w:szCs w:val="28"/>
          <w:lang w:eastAsia="zh-CN"/>
        </w:rPr>
        <w:t>1</w:t>
      </w:r>
      <w:r>
        <w:rPr>
          <w:rFonts w:hint="eastAsia" w:ascii="宋体" w:hAnsi="宋体" w:eastAsia="宋体" w:cs="宋体"/>
          <w:bCs/>
          <w:color w:val="C00000"/>
          <w:sz w:val="28"/>
          <w:szCs w:val="28"/>
          <w:lang w:eastAsia="zh-CN"/>
        </w:rPr>
        <w:t>月24日</w:t>
      </w:r>
    </w:p>
    <w:p>
      <w:pPr>
        <w:spacing w:before="156" w:beforeLines="50" w:after="156" w:afterLines="50" w:line="360" w:lineRule="auto"/>
        <w:ind w:right="142"/>
        <w:rPr>
          <w:rFonts w:hint="eastAsia" w:ascii="宋体" w:hAnsi="宋体" w:eastAsia="宋体" w:cs="宋体"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六、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竞赛地点</w:t>
      </w:r>
    </w:p>
    <w:p>
      <w:pPr>
        <w:spacing w:before="156" w:beforeLines="50" w:after="156" w:afterLines="50" w:line="360" w:lineRule="auto"/>
        <w:ind w:right="142" w:firstLine="560"/>
        <w:rPr>
          <w:rFonts w:hint="eastAsia" w:ascii="宋体" w:hAnsi="宋体" w:eastAsia="宋体" w:cs="宋体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Cs/>
          <w:sz w:val="28"/>
          <w:szCs w:val="28"/>
          <w:lang w:val="en-US" w:eastAsia="zh-CN"/>
        </w:rPr>
        <w:t>犀浦校区北区室外排球场</w:t>
      </w:r>
    </w:p>
    <w:p>
      <w:pPr>
        <w:numPr>
          <w:ilvl w:val="0"/>
          <w:numId w:val="0"/>
        </w:numPr>
        <w:spacing w:line="360" w:lineRule="auto"/>
        <w:ind w:leftChars="0" w:right="0" w:rightChars="0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七、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参赛人员</w:t>
      </w:r>
    </w:p>
    <w:p>
      <w:pPr>
        <w:numPr>
          <w:ilvl w:val="0"/>
          <w:numId w:val="0"/>
        </w:numPr>
        <w:spacing w:line="360" w:lineRule="auto"/>
        <w:ind w:leftChars="0" w:firstLine="560" w:firstLineChars="200"/>
        <w:rPr>
          <w:rFonts w:hint="eastAsia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西南交通大学有正式学籍的全日制本科生和研究生、在册教职工（不含退休）及组队参赛的赞助单位人员。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八、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竞赛项目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男子师生组、女子师生组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九、竞赛办法</w:t>
      </w:r>
    </w:p>
    <w:p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1、比赛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以学院</w:t>
      </w:r>
      <w:r>
        <w:rPr>
          <w:rFonts w:hint="eastAsia" w:ascii="宋体" w:hAnsi="宋体" w:eastAsia="宋体" w:cs="宋体"/>
          <w:sz w:val="28"/>
          <w:szCs w:val="28"/>
        </w:rPr>
        <w:t>部门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为单位参赛，全校各级单位均可报名参赛。</w:t>
      </w:r>
      <w:r>
        <w:rPr>
          <w:rFonts w:hint="eastAsia" w:ascii="宋体" w:hAnsi="宋体" w:eastAsia="宋体" w:cs="宋体"/>
          <w:sz w:val="28"/>
          <w:szCs w:val="28"/>
        </w:rPr>
        <w:t>一个学院部门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一个组别仅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可组建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1支队伍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（队名按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要求</w:t>
      </w:r>
      <w:r>
        <w:rPr>
          <w:rFonts w:hint="eastAsia" w:ascii="宋体" w:hAnsi="宋体" w:eastAsia="宋体" w:cs="宋体"/>
          <w:sz w:val="28"/>
          <w:szCs w:val="28"/>
        </w:rPr>
        <w:t>标明，比如：**单位男子队、**单位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女子</w:t>
      </w:r>
      <w:r>
        <w:rPr>
          <w:rFonts w:hint="eastAsia" w:ascii="宋体" w:hAnsi="宋体" w:eastAsia="宋体" w:cs="宋体"/>
          <w:sz w:val="28"/>
          <w:szCs w:val="28"/>
        </w:rPr>
        <w:t>队）。</w:t>
      </w:r>
    </w:p>
    <w:p>
      <w:pPr>
        <w:widowControl/>
        <w:adjustRightInd w:val="0"/>
        <w:snapToGrid w:val="0"/>
        <w:spacing w:beforeLines="50" w:afterLines="50" w:line="360" w:lineRule="auto"/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2、比赛设领队1名（必须是学院分管教工或学生的领导），教练1名（可以是教工或学生）且可由队员兼任；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</w:rPr>
        <w:t>各队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eastAsia="zh-CN"/>
        </w:rPr>
        <w:t>队员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</w:rPr>
        <w:t>报名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eastAsia="zh-CN"/>
        </w:rPr>
        <w:t>人数不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</w:rPr>
        <w:t>超过1</w:t>
      </w:r>
      <w:r>
        <w:rPr>
          <w:rFonts w:hint="default" w:ascii="宋体" w:hAnsi="宋体" w:eastAsia="宋体" w:cs="宋体"/>
          <w:b w:val="0"/>
          <w:bCs w:val="0"/>
          <w:color w:val="auto"/>
          <w:sz w:val="28"/>
          <w:szCs w:val="28"/>
          <w:highlight w:val="none"/>
        </w:rPr>
        <w:t>4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val="en-US" w:eastAsia="zh-CN"/>
        </w:rPr>
        <w:t>名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val="en-US" w:eastAsia="zh-Hans"/>
        </w:rPr>
        <w:t>，其中教工报名不得超过</w:t>
      </w:r>
      <w:r>
        <w:rPr>
          <w:rFonts w:hint="default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eastAsia="zh-Hans"/>
        </w:rPr>
        <w:t>7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val="en-US" w:eastAsia="zh-Hans"/>
        </w:rPr>
        <w:t>人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</w:rPr>
        <w:t>。</w:t>
      </w:r>
    </w:p>
    <w:p>
      <w:pPr>
        <w:widowControl/>
        <w:adjustRightInd w:val="0"/>
        <w:snapToGrid w:val="0"/>
        <w:spacing w:beforeLines="50" w:afterLines="50" w:line="360" w:lineRule="auto"/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val="en-US" w:eastAsia="zh-CN"/>
        </w:rPr>
        <w:t>3、所在学院部门没有组队参赛的情况下，学生和教工允许以联队的形式自由组队报名参与比赛，本次比赛不限制联队个数（联队中必须包含学生和教工，其中学生人数不少于7名)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val="en-US" w:eastAsia="zh-Hans"/>
        </w:rPr>
        <w:t>，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val="en-US" w:eastAsia="zh-CN"/>
        </w:rPr>
        <w:t>同学院的参赛队员只允许出现在一个联队中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val="en-US" w:eastAsia="zh-Hans"/>
        </w:rPr>
        <w:t>，本次比赛只允许两个学院部门组成联队形式</w:t>
      </w:r>
      <w:r>
        <w:rPr>
          <w:rFonts w:hint="default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eastAsia="zh-Hans"/>
        </w:rPr>
        <w:t>,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val="en-US" w:eastAsia="zh-Hans"/>
        </w:rPr>
        <w:t>联队名称统一为“学院（部门）学院（部门）联队”例如“材料后勤联队”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val="en-US" w:eastAsia="zh-CN"/>
        </w:rPr>
        <w:t>。</w:t>
      </w:r>
    </w:p>
    <w:p>
      <w:pPr>
        <w:widowControl/>
        <w:adjustRightInd w:val="0"/>
        <w:snapToGrid w:val="0"/>
        <w:spacing w:beforeLines="50" w:afterLines="50" w:line="360" w:lineRule="auto"/>
        <w:ind w:firstLine="560" w:firstLineChars="200"/>
        <w:jc w:val="left"/>
        <w:rPr>
          <w:rFonts w:hint="default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val="en-US" w:eastAsia="zh-CN"/>
        </w:rPr>
        <w:t>4、所在学院参赛人数足够组队且满足组队要求的前提下，学院不得以联队的形式参加比赛，若经检核发现，将退回报名表重组或取消比赛资格。</w:t>
      </w:r>
    </w:p>
    <w:p>
      <w:pPr>
        <w:widowControl/>
        <w:adjustRightInd w:val="0"/>
        <w:snapToGrid w:val="0"/>
        <w:spacing w:beforeLines="50" w:afterLines="50" w:line="360" w:lineRule="auto"/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highlight w:val="none"/>
          <w:lang w:val="en-US" w:eastAsia="zh-CN"/>
        </w:rPr>
        <w:t>5、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  <w:highlight w:val="none"/>
        </w:rPr>
        <w:t>本次比赛为全校师生混合排球赛，每场比赛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  <w:highlight w:val="none"/>
          <w:lang w:val="en-US" w:eastAsia="zh-Hans"/>
        </w:rPr>
        <w:t>同时上场教职工人数不少于</w:t>
      </w:r>
      <w:r>
        <w:rPr>
          <w:rFonts w:hint="default" w:ascii="宋体" w:hAnsi="宋体" w:eastAsia="宋体" w:cs="宋体"/>
          <w:b w:val="0"/>
          <w:bCs w:val="0"/>
          <w:sz w:val="28"/>
          <w:szCs w:val="36"/>
          <w:highlight w:val="none"/>
          <w:lang w:eastAsia="zh-Hans"/>
        </w:rPr>
        <w:t>2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  <w:highlight w:val="none"/>
          <w:lang w:val="en-US" w:eastAsia="zh-Hans"/>
        </w:rPr>
        <w:t>人且同时上场学生人数不少于</w:t>
      </w:r>
      <w:r>
        <w:rPr>
          <w:rFonts w:hint="default" w:ascii="宋体" w:hAnsi="宋体" w:eastAsia="宋体" w:cs="宋体"/>
          <w:b w:val="0"/>
          <w:bCs w:val="0"/>
          <w:sz w:val="28"/>
          <w:szCs w:val="36"/>
          <w:highlight w:val="none"/>
          <w:lang w:eastAsia="zh-Hans"/>
        </w:rPr>
        <w:t>2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  <w:highlight w:val="none"/>
          <w:lang w:val="en-US" w:eastAsia="zh-Hans"/>
        </w:rPr>
        <w:t>人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  <w:highlight w:val="none"/>
          <w:lang w:val="en-US" w:eastAsia="zh-CN"/>
        </w:rPr>
        <w:t>；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36"/>
          <w:highlight w:val="none"/>
        </w:rPr>
        <w:t>如果本单位没有学生可全部由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36"/>
          <w:highlight w:val="none"/>
          <w:lang w:eastAsia="zh-CN"/>
        </w:rPr>
        <w:t>教工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36"/>
          <w:highlight w:val="none"/>
        </w:rPr>
        <w:t>进行参赛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36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36"/>
          <w:highlight w:val="none"/>
          <w:lang w:val="en-US" w:eastAsia="zh-Hans"/>
        </w:rPr>
        <w:t>允许本单位未组队参加女子比赛的女队员参加本单位男子队伍比赛，限定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36"/>
          <w:highlight w:val="none"/>
          <w:lang w:val="en-US" w:eastAsia="zh-CN"/>
        </w:rPr>
        <w:t>报名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36"/>
          <w:highlight w:val="none"/>
          <w:lang w:val="en-US" w:eastAsia="zh-Hans"/>
        </w:rPr>
        <w:t>女队员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36"/>
          <w:highlight w:val="none"/>
          <w:lang w:val="en-US" w:eastAsia="zh-CN"/>
        </w:rPr>
        <w:t>人数2人，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36"/>
          <w:highlight w:val="none"/>
          <w:lang w:val="en-US" w:eastAsia="zh-Hans"/>
        </w:rPr>
        <w:t>上场女队员人数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36"/>
          <w:highlight w:val="none"/>
          <w:lang w:val="en-US" w:eastAsia="zh-CN"/>
        </w:rPr>
        <w:t>不多于</w:t>
      </w:r>
      <w:r>
        <w:rPr>
          <w:rFonts w:hint="default" w:ascii="宋体" w:hAnsi="宋体" w:eastAsia="宋体" w:cs="宋体"/>
          <w:b w:val="0"/>
          <w:bCs w:val="0"/>
          <w:color w:val="auto"/>
          <w:sz w:val="28"/>
          <w:szCs w:val="36"/>
          <w:highlight w:val="none"/>
          <w:lang w:eastAsia="zh-Hans"/>
        </w:rPr>
        <w:t>1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36"/>
          <w:highlight w:val="none"/>
          <w:lang w:val="en-US" w:eastAsia="zh-Hans"/>
        </w:rPr>
        <w:t>人。</w:t>
      </w:r>
    </w:p>
    <w:p>
      <w:pPr>
        <w:ind w:firstLine="560" w:firstLineChars="200"/>
        <w:rPr>
          <w:rFonts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6、</w:t>
      </w:r>
      <w:r>
        <w:rPr>
          <w:rFonts w:hint="eastAsia" w:ascii="宋体" w:hAnsi="宋体" w:eastAsia="宋体" w:cs="宋体"/>
          <w:sz w:val="28"/>
          <w:szCs w:val="36"/>
        </w:rPr>
        <w:t>本次比赛通过线下方式进行抽签分组（各组别分组抽签办法根据报名球队数量另行通知）。</w:t>
      </w:r>
    </w:p>
    <w:p>
      <w:pPr>
        <w:ind w:firstLine="560" w:firstLineChars="200"/>
        <w:rPr>
          <w:rFonts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7、</w:t>
      </w:r>
      <w:r>
        <w:rPr>
          <w:rFonts w:hint="eastAsia" w:ascii="宋体" w:hAnsi="宋体" w:eastAsia="宋体" w:cs="宋体"/>
          <w:sz w:val="28"/>
          <w:szCs w:val="36"/>
        </w:rPr>
        <w:t>小组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赛采用同</w:t>
      </w:r>
      <w:r>
        <w:rPr>
          <w:rFonts w:hint="eastAsia" w:ascii="宋体" w:hAnsi="宋体" w:eastAsia="宋体" w:cs="宋体"/>
          <w:sz w:val="28"/>
          <w:szCs w:val="36"/>
        </w:rPr>
        <w:t>单循环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赛制</w:t>
      </w:r>
      <w:r>
        <w:rPr>
          <w:rFonts w:hint="eastAsia" w:ascii="宋体" w:hAnsi="宋体" w:eastAsia="宋体" w:cs="宋体"/>
          <w:sz w:val="28"/>
          <w:szCs w:val="36"/>
        </w:rPr>
        <w:t>决出小组名次。随后采用交叉淘汰赛决出前八名。</w:t>
      </w:r>
    </w:p>
    <w:p>
      <w:pPr>
        <w:ind w:firstLine="560" w:firstLineChars="200"/>
        <w:rPr>
          <w:rFonts w:hint="eastAsia" w:ascii="宋体" w:hAnsi="宋体" w:eastAsia="宋体" w:cs="宋体"/>
          <w:color w:val="auto"/>
          <w:sz w:val="28"/>
          <w:szCs w:val="36"/>
        </w:rPr>
      </w:pPr>
      <w:r>
        <w:rPr>
          <w:rFonts w:hint="eastAsia" w:ascii="宋体" w:hAnsi="宋体" w:eastAsia="宋体" w:cs="宋体"/>
          <w:color w:val="auto"/>
          <w:sz w:val="28"/>
          <w:szCs w:val="36"/>
          <w:lang w:val="en-US" w:eastAsia="zh-CN"/>
        </w:rPr>
        <w:t>8、</w:t>
      </w:r>
      <w:r>
        <w:rPr>
          <w:rFonts w:hint="eastAsia" w:ascii="宋体" w:hAnsi="宋体" w:eastAsia="宋体" w:cs="宋体"/>
          <w:color w:val="auto"/>
          <w:sz w:val="28"/>
          <w:szCs w:val="36"/>
        </w:rPr>
        <w:t>每个代表队每场比赛</w:t>
      </w:r>
      <w:r>
        <w:rPr>
          <w:rFonts w:hint="eastAsia" w:ascii="宋体" w:hAnsi="宋体" w:eastAsia="宋体" w:cs="宋体"/>
          <w:color w:val="auto"/>
          <w:sz w:val="28"/>
          <w:szCs w:val="36"/>
          <w:lang w:val="en-US" w:eastAsia="zh-CN"/>
        </w:rPr>
        <w:t>只</w:t>
      </w:r>
      <w:r>
        <w:rPr>
          <w:rFonts w:hint="eastAsia" w:ascii="宋体" w:hAnsi="宋体" w:eastAsia="宋体" w:cs="宋体"/>
          <w:color w:val="auto"/>
          <w:sz w:val="28"/>
          <w:szCs w:val="36"/>
        </w:rPr>
        <w:t>允许2名高水平运动员上场参赛</w:t>
      </w:r>
      <w:r>
        <w:rPr>
          <w:rFonts w:hint="eastAsia" w:ascii="宋体" w:hAnsi="宋体" w:eastAsia="宋体" w:cs="宋体"/>
          <w:color w:val="auto"/>
          <w:sz w:val="28"/>
          <w:szCs w:val="36"/>
          <w:lang w:eastAsia="zh-CN"/>
        </w:rPr>
        <w:t>；</w:t>
      </w:r>
      <w:r>
        <w:rPr>
          <w:rFonts w:hint="eastAsia" w:ascii="宋体" w:hAnsi="宋体" w:eastAsia="宋体" w:cs="宋体"/>
          <w:color w:val="auto"/>
          <w:sz w:val="28"/>
          <w:szCs w:val="36"/>
          <w:lang w:val="en-US" w:eastAsia="zh-CN"/>
        </w:rPr>
        <w:t>所有高水平运动员</w:t>
      </w:r>
      <w:r>
        <w:rPr>
          <w:rFonts w:hint="eastAsia" w:ascii="宋体" w:hAnsi="宋体" w:eastAsia="宋体" w:cs="宋体"/>
          <w:color w:val="auto"/>
          <w:sz w:val="28"/>
          <w:szCs w:val="36"/>
        </w:rPr>
        <w:t>在小组赛</w:t>
      </w:r>
      <w:r>
        <w:rPr>
          <w:rFonts w:hint="eastAsia" w:ascii="宋体" w:hAnsi="宋体" w:eastAsia="宋体" w:cs="宋体"/>
          <w:color w:val="auto"/>
          <w:sz w:val="28"/>
          <w:szCs w:val="36"/>
          <w:lang w:val="en-US" w:eastAsia="zh-CN"/>
        </w:rPr>
        <w:t>阶段</w:t>
      </w:r>
      <w:r>
        <w:rPr>
          <w:rFonts w:hint="eastAsia" w:ascii="宋体" w:hAnsi="宋体" w:eastAsia="宋体" w:cs="宋体"/>
          <w:color w:val="auto"/>
          <w:sz w:val="28"/>
          <w:szCs w:val="36"/>
        </w:rPr>
        <w:t>后排进攻不受限制，前排可完成拦网，推攻及吊球</w:t>
      </w:r>
      <w:r>
        <w:rPr>
          <w:rFonts w:hint="eastAsia" w:ascii="宋体" w:hAnsi="宋体" w:eastAsia="宋体" w:cs="宋体"/>
          <w:color w:val="auto"/>
          <w:sz w:val="28"/>
          <w:szCs w:val="36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8"/>
          <w:szCs w:val="36"/>
        </w:rPr>
        <w:t>第二阶段取消限制。</w:t>
      </w:r>
    </w:p>
    <w:p>
      <w:pPr>
        <w:rPr>
          <w:rFonts w:hint="eastAsia" w:ascii="宋体" w:hAnsi="宋体" w:eastAsia="宋体" w:cs="宋体"/>
          <w:b/>
          <w:bCs/>
          <w:color w:val="auto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8"/>
          <w:szCs w:val="36"/>
          <w:lang w:val="en-US" w:eastAsia="zh-CN"/>
        </w:rPr>
        <w:t>十、竞赛规则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1、比赛执行中国排球协会《2017-2020 排球竞赛规则》。</w:t>
      </w:r>
    </w:p>
    <w:p>
      <w:pPr>
        <w:ind w:firstLine="560" w:firstLineChars="200"/>
        <w:rPr>
          <w:rFonts w:hint="default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2、</w:t>
      </w:r>
      <w:r>
        <w:rPr>
          <w:rFonts w:hint="eastAsia" w:ascii="宋体" w:hAnsi="宋体" w:eastAsia="宋体" w:cs="宋体"/>
          <w:sz w:val="28"/>
          <w:szCs w:val="36"/>
        </w:rPr>
        <w:t>本次比赛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裁判员由西南交通大学体育学院选派。</w:t>
      </w:r>
    </w:p>
    <w:p>
      <w:pPr>
        <w:ind w:firstLine="560" w:firstLineChars="200"/>
        <w:rPr>
          <w:rFonts w:hint="eastAsia" w:ascii="宋体" w:hAnsi="宋体" w:eastAsia="宋体" w:cs="宋体"/>
          <w:b w:val="0"/>
          <w:bCs w:val="0"/>
          <w:sz w:val="28"/>
          <w:szCs w:val="36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36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  <w:highlight w:val="none"/>
          <w:lang w:val="en-US" w:eastAsia="zh-CN"/>
        </w:rPr>
        <w:t>、第一阶段男子比赛网高 2.3</w:t>
      </w:r>
      <w:r>
        <w:rPr>
          <w:rFonts w:hint="default" w:ascii="宋体" w:hAnsi="宋体" w:eastAsia="宋体" w:cs="宋体"/>
          <w:b w:val="0"/>
          <w:bCs w:val="0"/>
          <w:sz w:val="28"/>
          <w:szCs w:val="36"/>
          <w:highlight w:val="none"/>
          <w:lang w:eastAsia="zh-CN"/>
        </w:rPr>
        <w:t>0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  <w:highlight w:val="none"/>
          <w:lang w:val="en-US" w:eastAsia="zh-CN"/>
        </w:rPr>
        <w:t xml:space="preserve"> 米；女子比赛网高 2.15米。</w:t>
      </w:r>
    </w:p>
    <w:p>
      <w:pPr>
        <w:rPr>
          <w:rFonts w:hint="default" w:ascii="宋体" w:hAnsi="宋体" w:eastAsia="宋体" w:cs="宋体"/>
          <w:b w:val="0"/>
          <w:bCs w:val="0"/>
          <w:sz w:val="28"/>
          <w:szCs w:val="36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36"/>
          <w:highlight w:val="none"/>
          <w:lang w:val="en-US" w:eastAsia="zh-CN"/>
        </w:rPr>
        <w:t xml:space="preserve">       第二阶段男子比赛网高2.</w:t>
      </w:r>
      <w:r>
        <w:rPr>
          <w:rFonts w:hint="default" w:ascii="宋体" w:hAnsi="宋体" w:eastAsia="宋体" w:cs="宋体"/>
          <w:b w:val="0"/>
          <w:bCs w:val="0"/>
          <w:sz w:val="28"/>
          <w:szCs w:val="36"/>
          <w:highlight w:val="none"/>
          <w:lang w:eastAsia="zh-CN"/>
        </w:rPr>
        <w:t>3</w:t>
      </w:r>
      <w:r>
        <w:rPr>
          <w:rFonts w:hint="eastAsia" w:ascii="宋体" w:hAnsi="宋体" w:eastAsia="宋体" w:cs="宋体"/>
          <w:b w:val="0"/>
          <w:bCs w:val="0"/>
          <w:sz w:val="28"/>
          <w:szCs w:val="36"/>
          <w:highlight w:val="none"/>
          <w:lang w:val="en-US" w:eastAsia="zh-CN"/>
        </w:rPr>
        <w:t>5米；女子网高2.15米。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4、比赛用球采用“Mikasa V200W”。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5、参照《全国学生体育竞赛纪律处罚规定》执行。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6、</w:t>
      </w:r>
      <w:r>
        <w:rPr>
          <w:rFonts w:hint="eastAsia" w:ascii="宋体" w:hAnsi="宋体" w:eastAsia="宋体" w:cs="宋体"/>
          <w:sz w:val="28"/>
          <w:szCs w:val="36"/>
        </w:rPr>
        <w:t>本次比赛采用三局两胜制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。</w:t>
      </w:r>
    </w:p>
    <w:p>
      <w:pPr>
        <w:ind w:firstLine="561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b/>
          <w:sz w:val="28"/>
          <w:szCs w:val="28"/>
          <w:highlight w:val="none"/>
          <w:lang w:val="en-US" w:eastAsia="zh-CN"/>
        </w:rPr>
        <w:t>7、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当比赛结果为2：0时，胜队积3分，负队积0分；比赛结果为2：1时，胜队积2分，负队积1分，被视为阵容不完整或者弃权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者</w:t>
      </w:r>
      <w:r>
        <w:rPr>
          <w:rFonts w:hint="eastAsia" w:ascii="宋体" w:hAnsi="宋体" w:eastAsia="宋体" w:cs="宋体"/>
          <w:sz w:val="28"/>
          <w:szCs w:val="28"/>
          <w:highlight w:val="none"/>
        </w:rPr>
        <w:t>积0分，对手积3分，局分记为25：0。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8、比赛队员在比赛开始前10分钟到达比赛场地，比赛规定开始时间后15分钟内未到指定场地者，按阵容不完整或弃权处理。</w:t>
      </w:r>
      <w:r>
        <w:rPr>
          <w:rFonts w:hint="eastAsia" w:ascii="宋体" w:hAnsi="宋体" w:eastAsia="宋体" w:cs="宋体"/>
          <w:b/>
          <w:sz w:val="28"/>
          <w:szCs w:val="28"/>
          <w:highlight w:val="none"/>
        </w:rPr>
        <w:t>若弃权，不允许参加后续比赛并取消本次比赛所有成绩。</w:t>
      </w:r>
    </w:p>
    <w:p>
      <w:pP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十一、计分方法</w:t>
      </w:r>
    </w:p>
    <w:p>
      <w:pPr>
        <w:tabs>
          <w:tab w:val="left" w:pos="0"/>
        </w:tabs>
        <w:spacing w:line="360" w:lineRule="auto"/>
        <w:ind w:firstLine="560" w:firstLineChars="200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1、比赛</w:t>
      </w:r>
      <w:r>
        <w:rPr>
          <w:rFonts w:hint="eastAsia" w:ascii="宋体" w:hAnsi="宋体" w:eastAsia="宋体" w:cs="宋体"/>
          <w:sz w:val="28"/>
          <w:szCs w:val="28"/>
        </w:rPr>
        <w:t>按照最新审定的排球比赛规则记分办法记分。小组赛按胜场、积分、C值和Z值依次排名。若胜场相同，积分多者名次列前；如果积分相同则计算</w:t>
      </w:r>
      <w:r>
        <w:rPr>
          <w:rFonts w:hint="eastAsia" w:ascii="宋体" w:hAnsi="宋体" w:eastAsia="宋体" w:cs="宋体"/>
          <w:b/>
          <w:sz w:val="28"/>
          <w:szCs w:val="28"/>
        </w:rPr>
        <w:t>C</w:t>
      </w:r>
      <w:r>
        <w:rPr>
          <w:rFonts w:hint="eastAsia" w:ascii="宋体" w:hAnsi="宋体" w:eastAsia="宋体" w:cs="宋体"/>
          <w:sz w:val="28"/>
          <w:szCs w:val="28"/>
        </w:rPr>
        <w:t>值，</w:t>
      </w:r>
      <w:r>
        <w:rPr>
          <w:rFonts w:hint="eastAsia" w:ascii="宋体" w:hAnsi="宋体" w:eastAsia="宋体" w:cs="宋体"/>
          <w:b/>
          <w:sz w:val="28"/>
          <w:szCs w:val="28"/>
        </w:rPr>
        <w:t>C</w:t>
      </w:r>
      <w:r>
        <w:rPr>
          <w:rFonts w:hint="eastAsia" w:ascii="宋体" w:hAnsi="宋体" w:eastAsia="宋体" w:cs="宋体"/>
          <w:sz w:val="28"/>
          <w:szCs w:val="28"/>
        </w:rPr>
        <w:t>值高者名次列前；若</w:t>
      </w:r>
      <w:r>
        <w:rPr>
          <w:rFonts w:hint="eastAsia" w:ascii="宋体" w:hAnsi="宋体" w:eastAsia="宋体" w:cs="宋体"/>
          <w:b/>
          <w:sz w:val="28"/>
          <w:szCs w:val="28"/>
        </w:rPr>
        <w:t>C</w:t>
      </w:r>
      <w:r>
        <w:rPr>
          <w:rFonts w:hint="eastAsia" w:ascii="宋体" w:hAnsi="宋体" w:eastAsia="宋体" w:cs="宋体"/>
          <w:sz w:val="28"/>
          <w:szCs w:val="28"/>
        </w:rPr>
        <w:t>值相等则计算</w:t>
      </w:r>
      <w:r>
        <w:rPr>
          <w:rFonts w:hint="eastAsia" w:ascii="宋体" w:hAnsi="宋体" w:eastAsia="宋体" w:cs="宋体"/>
          <w:b/>
          <w:sz w:val="28"/>
          <w:szCs w:val="28"/>
        </w:rPr>
        <w:t>Z</w:t>
      </w:r>
      <w:r>
        <w:rPr>
          <w:rFonts w:hint="eastAsia" w:ascii="宋体" w:hAnsi="宋体" w:eastAsia="宋体" w:cs="宋体"/>
          <w:sz w:val="28"/>
          <w:szCs w:val="28"/>
        </w:rPr>
        <w:t>值，</w:t>
      </w:r>
      <w:r>
        <w:rPr>
          <w:rFonts w:hint="eastAsia" w:ascii="宋体" w:hAnsi="宋体" w:eastAsia="宋体" w:cs="宋体"/>
          <w:b/>
          <w:sz w:val="28"/>
          <w:szCs w:val="28"/>
        </w:rPr>
        <w:t>Z</w:t>
      </w:r>
      <w:r>
        <w:rPr>
          <w:rFonts w:hint="eastAsia" w:ascii="宋体" w:hAnsi="宋体" w:eastAsia="宋体" w:cs="宋体"/>
          <w:sz w:val="28"/>
          <w:szCs w:val="28"/>
        </w:rPr>
        <w:t>值高者名次列前。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2、</w:t>
      </w:r>
      <w:r>
        <w:rPr>
          <w:rFonts w:hint="eastAsia" w:ascii="宋体" w:hAnsi="宋体" w:eastAsia="宋体" w:cs="宋体"/>
          <w:sz w:val="28"/>
          <w:szCs w:val="28"/>
        </w:rPr>
        <w:t>比赛中仅有场上队长在死球时可以和裁判员讲话，请求对规则和规则的执行进行解释，转达本队队员提出的问题和请求。</w:t>
      </w:r>
    </w:p>
    <w:p>
      <w:pPr>
        <w:spacing w:line="360" w:lineRule="auto"/>
        <w:ind w:firstLine="560" w:firstLineChars="200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3、</w:t>
      </w:r>
      <w:r>
        <w:rPr>
          <w:rFonts w:hint="eastAsia" w:ascii="宋体" w:hAnsi="宋体" w:eastAsia="宋体" w:cs="宋体"/>
          <w:sz w:val="28"/>
          <w:szCs w:val="28"/>
        </w:rPr>
        <w:t>各队参赛运动员应积极参与、文明竞争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  <w:r>
        <w:rPr>
          <w:rFonts w:hint="eastAsia" w:ascii="宋体" w:hAnsi="宋体" w:eastAsia="宋体" w:cs="宋体"/>
          <w:sz w:val="28"/>
          <w:szCs w:val="28"/>
        </w:rPr>
        <w:t>凡违反体育道德者裁判员将给予判罚，对情节严重者将给予警告甚至全校通报。</w:t>
      </w:r>
    </w:p>
    <w:p>
      <w:pPr>
        <w:numPr>
          <w:ilvl w:val="0"/>
          <w:numId w:val="0"/>
        </w:numPr>
        <w:ind w:leftChars="0" w:firstLine="560" w:firstLineChars="200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4、</w:t>
      </w:r>
      <w:r>
        <w:rPr>
          <w:rFonts w:hint="eastAsia" w:ascii="宋体" w:hAnsi="宋体" w:eastAsia="宋体" w:cs="宋体"/>
          <w:sz w:val="28"/>
          <w:szCs w:val="28"/>
        </w:rPr>
        <w:t>遇雨天等恶劣天气，当天比赛时间另行安排；如比赛进行中遇下雨等特殊情况，由当天值班裁判长或者副裁判长决定是否延后比赛。</w:t>
      </w:r>
    </w:p>
    <w:p>
      <w:pPr>
        <w:tabs>
          <w:tab w:val="left" w:pos="540"/>
        </w:tabs>
        <w:spacing w:line="360" w:lineRule="auto"/>
        <w:rPr>
          <w:rFonts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十二、录取名次与奖励</w:t>
      </w:r>
    </w:p>
    <w:p>
      <w:pPr>
        <w:numPr>
          <w:ilvl w:val="0"/>
          <w:numId w:val="0"/>
        </w:numPr>
        <w:spacing w:line="360" w:lineRule="auto"/>
        <w:ind w:firstLine="560" w:firstLineChars="200"/>
        <w:rPr>
          <w:rFonts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各组别分别录</w:t>
      </w:r>
      <w:r>
        <w:rPr>
          <w:rFonts w:hint="eastAsia" w:ascii="宋体" w:hAnsi="宋体" w:eastAsia="宋体" w:cs="宋体"/>
          <w:sz w:val="28"/>
          <w:szCs w:val="28"/>
        </w:rPr>
        <w:t>取前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八</w:t>
      </w:r>
      <w:r>
        <w:rPr>
          <w:rFonts w:hint="eastAsia" w:ascii="宋体" w:hAnsi="宋体" w:eastAsia="宋体" w:cs="宋体"/>
          <w:sz w:val="28"/>
          <w:szCs w:val="28"/>
        </w:rPr>
        <w:t>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，前三名颁发证书、奖杯及奖品，四—八名颁发</w:t>
      </w:r>
      <w:r>
        <w:rPr>
          <w:rFonts w:hint="eastAsia" w:ascii="宋体" w:hAnsi="宋体" w:eastAsia="宋体" w:cs="宋体"/>
          <w:sz w:val="28"/>
          <w:szCs w:val="28"/>
          <w:lang w:val="en-US" w:eastAsia="zh-Hans"/>
        </w:rPr>
        <w:t>成绩证明</w:t>
      </w:r>
      <w:r>
        <w:rPr>
          <w:rFonts w:hint="eastAsia" w:ascii="宋体" w:hAnsi="宋体" w:eastAsia="宋体" w:cs="宋体"/>
          <w:color w:val="auto"/>
          <w:sz w:val="28"/>
          <w:szCs w:val="36"/>
        </w:rPr>
        <w:t>。</w:t>
      </w:r>
    </w:p>
    <w:p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color w:val="auto"/>
          <w:sz w:val="28"/>
          <w:szCs w:val="36"/>
          <w:highlight w:val="none"/>
          <w:lang w:val="en-US" w:eastAsia="zh-CN"/>
        </w:rPr>
      </w:pPr>
      <w:r>
        <w:rPr>
          <w:rFonts w:hint="default" w:ascii="宋体" w:hAnsi="宋体" w:eastAsia="宋体" w:cs="宋体"/>
          <w:color w:val="auto"/>
          <w:sz w:val="28"/>
          <w:szCs w:val="36"/>
          <w:highlight w:val="none"/>
          <w:lang w:eastAsia="zh-CN"/>
        </w:rPr>
        <w:t>2</w:t>
      </w:r>
      <w:r>
        <w:rPr>
          <w:rFonts w:hint="eastAsia" w:ascii="宋体" w:hAnsi="宋体" w:eastAsia="宋体" w:cs="宋体"/>
          <w:color w:val="auto"/>
          <w:sz w:val="28"/>
          <w:szCs w:val="36"/>
          <w:highlight w:val="none"/>
          <w:lang w:val="en-US" w:eastAsia="zh-CN"/>
        </w:rPr>
        <w:t>、所有参赛队员均可获得比赛服装一套，在报名时</w:t>
      </w:r>
      <w:r>
        <w:rPr>
          <w:rFonts w:hint="eastAsia" w:ascii="宋体" w:hAnsi="宋体" w:eastAsia="宋体" w:cs="宋体"/>
          <w:color w:val="auto"/>
          <w:sz w:val="28"/>
          <w:szCs w:val="36"/>
          <w:highlight w:val="none"/>
          <w:lang w:val="en-US" w:eastAsia="zh-Hans"/>
        </w:rPr>
        <w:t>需</w:t>
      </w:r>
      <w:r>
        <w:rPr>
          <w:rFonts w:hint="eastAsia" w:ascii="宋体" w:hAnsi="宋体" w:eastAsia="宋体" w:cs="宋体"/>
          <w:color w:val="auto"/>
          <w:sz w:val="28"/>
          <w:szCs w:val="36"/>
          <w:highlight w:val="none"/>
          <w:lang w:val="en-US" w:eastAsia="zh-CN"/>
        </w:rPr>
        <w:t>提交球服尺码。</w:t>
      </w:r>
    </w:p>
    <w:p>
      <w:pPr>
        <w:numPr>
          <w:ilvl w:val="0"/>
          <w:numId w:val="0"/>
        </w:numPr>
        <w:ind w:firstLine="560" w:firstLineChars="200"/>
        <w:rPr>
          <w:rFonts w:hint="default" w:ascii="宋体" w:hAnsi="宋体" w:eastAsia="宋体" w:cs="宋体"/>
          <w:color w:val="auto"/>
          <w:sz w:val="28"/>
          <w:szCs w:val="36"/>
          <w:highlight w:val="none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十三、报名办法</w:t>
      </w:r>
    </w:p>
    <w:p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color w:val="auto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36"/>
          <w:lang w:val="en-US" w:eastAsia="zh-CN"/>
        </w:rPr>
        <w:t>1、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报名时间：2023年</w:t>
      </w:r>
      <w:r>
        <w:rPr>
          <w:rFonts w:hint="default" w:ascii="宋体" w:hAnsi="宋体" w:eastAsia="宋体" w:cs="宋体"/>
          <w:b w:val="0"/>
          <w:bCs w:val="0"/>
          <w:color w:val="auto"/>
          <w:sz w:val="28"/>
          <w:szCs w:val="28"/>
          <w:lang w:eastAsia="zh-CN"/>
        </w:rPr>
        <w:t>10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月30日—11月3日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Hans"/>
        </w:rPr>
        <w:t>下午</w:t>
      </w:r>
      <w:r>
        <w:rPr>
          <w:rFonts w:hint="default" w:ascii="宋体" w:hAnsi="宋体" w:eastAsia="宋体" w:cs="宋体"/>
          <w:b w:val="0"/>
          <w:bCs w:val="0"/>
          <w:color w:val="auto"/>
          <w:sz w:val="28"/>
          <w:szCs w:val="28"/>
          <w:lang w:eastAsia="zh-Hans"/>
        </w:rPr>
        <w:t>18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eastAsia="zh-Hans"/>
        </w:rPr>
        <w:t>：</w:t>
      </w:r>
      <w:r>
        <w:rPr>
          <w:rFonts w:hint="default" w:ascii="宋体" w:hAnsi="宋体" w:eastAsia="宋体" w:cs="宋体"/>
          <w:b w:val="0"/>
          <w:bCs w:val="0"/>
          <w:color w:val="auto"/>
          <w:sz w:val="28"/>
          <w:szCs w:val="28"/>
          <w:lang w:eastAsia="zh-Hans"/>
        </w:rPr>
        <w:t>00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；</w:t>
      </w:r>
    </w:p>
    <w:p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color w:val="auto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36"/>
          <w:lang w:val="en-US" w:eastAsia="zh-CN"/>
        </w:rPr>
        <w:t>2、请下载报名表（附件1）填写并加盖学院公章，扫描后发送</w:t>
      </w:r>
      <w:r>
        <w:rPr>
          <w:rFonts w:hint="eastAsia" w:ascii="宋体" w:hAnsi="宋体" w:eastAsia="宋体" w:cs="宋体"/>
          <w:color w:val="auto"/>
          <w:sz w:val="28"/>
          <w:szCs w:val="36"/>
          <w:lang w:val="en-US" w:eastAsia="zh-Hans"/>
        </w:rPr>
        <w:t>电子版和扫描件</w:t>
      </w:r>
      <w:r>
        <w:rPr>
          <w:rFonts w:hint="eastAsia" w:ascii="宋体" w:hAnsi="宋体" w:eastAsia="宋体" w:cs="宋体"/>
          <w:color w:val="auto"/>
          <w:sz w:val="28"/>
          <w:szCs w:val="36"/>
          <w:lang w:val="en-US" w:eastAsia="zh-CN"/>
        </w:rPr>
        <w:t>至邮箱：1226703983@qq.com</w:t>
      </w:r>
    </w:p>
    <w:p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3、报名联系人：沈佳炘，联系方式：18628040735</w:t>
      </w:r>
    </w:p>
    <w:p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 xml:space="preserve">               董又祯，联系方式：15283355506</w:t>
      </w:r>
    </w:p>
    <w:p>
      <w:pPr>
        <w:numPr>
          <w:ilvl w:val="0"/>
          <w:numId w:val="0"/>
        </w:numPr>
        <w:ind w:firstLine="560" w:firstLineChars="200"/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 xml:space="preserve">               张钰佳，联系方式：18884042643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十四、注意事项</w:t>
      </w:r>
    </w:p>
    <w:p>
      <w:pPr>
        <w:numPr>
          <w:ilvl w:val="0"/>
          <w:numId w:val="0"/>
        </w:numPr>
        <w:ind w:leftChars="0" w:firstLine="560" w:firstLineChars="200"/>
        <w:rPr>
          <w:rFonts w:hint="eastAsia" w:ascii="宋体" w:hAnsi="宋体" w:cs="宋体"/>
          <w:b w:val="0"/>
          <w:bCs w:val="0"/>
          <w:color w:val="auto"/>
          <w:sz w:val="28"/>
          <w:szCs w:val="28"/>
        </w:rPr>
      </w:pPr>
      <w:r>
        <w:rPr>
          <w:rFonts w:hint="eastAsia"/>
          <w:b w:val="0"/>
          <w:bCs w:val="0"/>
          <w:color w:val="auto"/>
          <w:sz w:val="28"/>
          <w:szCs w:val="28"/>
          <w:lang w:val="en-US" w:eastAsia="zh-CN"/>
        </w:rPr>
        <w:t>1</w:t>
      </w:r>
      <w:r>
        <w:rPr>
          <w:rFonts w:hint="eastAsia"/>
          <w:b w:val="0"/>
          <w:bCs w:val="0"/>
          <w:color w:val="auto"/>
          <w:sz w:val="28"/>
          <w:szCs w:val="28"/>
        </w:rPr>
        <w:t>、</w:t>
      </w:r>
      <w:r>
        <w:rPr>
          <w:rFonts w:hint="eastAsia" w:ascii="宋体" w:hAnsi="宋体" w:cs="宋体"/>
          <w:b w:val="0"/>
          <w:bCs w:val="0"/>
          <w:color w:val="auto"/>
          <w:sz w:val="28"/>
          <w:szCs w:val="28"/>
        </w:rPr>
        <w:t>所有参赛运动员须身体健康</w:t>
      </w:r>
      <w:r>
        <w:rPr>
          <w:rFonts w:hint="eastAsia" w:ascii="宋体" w:hAnsi="宋体" w:cs="宋体"/>
          <w:b w:val="0"/>
          <w:bCs w:val="0"/>
          <w:color w:val="auto"/>
          <w:sz w:val="28"/>
          <w:szCs w:val="28"/>
          <w:lang w:eastAsia="zh-CN"/>
        </w:rPr>
        <w:t>状况良好</w:t>
      </w:r>
      <w:r>
        <w:rPr>
          <w:rFonts w:hint="eastAsia" w:ascii="宋体" w:hAnsi="宋体" w:cs="宋体"/>
          <w:b w:val="0"/>
          <w:bCs w:val="0"/>
          <w:color w:val="auto"/>
          <w:sz w:val="28"/>
          <w:szCs w:val="28"/>
        </w:rPr>
        <w:t>，适合参加比赛，且需自行购买保险</w:t>
      </w:r>
      <w:r>
        <w:rPr>
          <w:rFonts w:hint="eastAsia" w:ascii="宋体" w:hAnsi="宋体" w:cs="宋体"/>
          <w:b w:val="0"/>
          <w:bCs w:val="0"/>
          <w:color w:val="auto"/>
          <w:sz w:val="28"/>
          <w:szCs w:val="28"/>
          <w:lang w:eastAsia="zh-CN"/>
        </w:rPr>
        <w:t>和在比赛第一天出示校医院体检报告电子版</w:t>
      </w:r>
      <w:r>
        <w:rPr>
          <w:rFonts w:hint="eastAsia" w:ascii="宋体" w:hAnsi="宋体" w:cs="宋体"/>
          <w:b w:val="0"/>
          <w:bCs w:val="0"/>
          <w:color w:val="auto"/>
          <w:sz w:val="28"/>
          <w:szCs w:val="28"/>
        </w:rPr>
        <w:t>。</w:t>
      </w:r>
    </w:p>
    <w:p>
      <w:pPr>
        <w:numPr>
          <w:ilvl w:val="0"/>
          <w:numId w:val="0"/>
        </w:numPr>
        <w:ind w:leftChars="0"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</w:rPr>
        <w:t>、各队在比赛中要注意安全和贵重物品管理。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360" w:lineRule="auto"/>
        <w:ind w:right="142" w:rightChars="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十五、本规程解释权归体育学院，未尽事宜将另行通知。</w:t>
      </w:r>
    </w:p>
    <w:p>
      <w:pPr>
        <w:rPr>
          <w:rFonts w:hint="eastAsia"/>
          <w:sz w:val="28"/>
          <w:szCs w:val="36"/>
        </w:rPr>
      </w:pPr>
    </w:p>
    <w:p>
      <w:pPr>
        <w:ind w:firstLine="5045" w:firstLineChars="1800"/>
        <w:rPr>
          <w:rFonts w:hint="eastAsia"/>
          <w:b/>
          <w:bCs/>
          <w:sz w:val="28"/>
          <w:szCs w:val="36"/>
          <w:lang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西南交通大学体育学院</w:t>
      </w:r>
    </w:p>
    <w:p>
      <w:pPr>
        <w:ind w:firstLine="5606" w:firstLineChars="2000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2023年</w:t>
      </w:r>
      <w:r>
        <w:rPr>
          <w:rFonts w:hint="default"/>
          <w:b/>
          <w:bCs/>
          <w:sz w:val="28"/>
          <w:szCs w:val="36"/>
          <w:lang w:eastAsia="zh-CN"/>
        </w:rPr>
        <w:t>10</w:t>
      </w:r>
      <w:r>
        <w:rPr>
          <w:rFonts w:hint="eastAsia"/>
          <w:b/>
          <w:bCs/>
          <w:sz w:val="28"/>
          <w:szCs w:val="36"/>
          <w:lang w:val="en-US" w:eastAsia="zh-CN"/>
        </w:rPr>
        <w:t>月</w:t>
      </w:r>
      <w:r>
        <w:rPr>
          <w:rFonts w:hint="eastAsia"/>
          <w:sz w:val="28"/>
          <w:szCs w:val="36"/>
        </w:rPr>
        <w:br w:type="page"/>
      </w:r>
      <w:r>
        <w:rPr>
          <w:rFonts w:hint="eastAsia"/>
          <w:sz w:val="28"/>
          <w:szCs w:val="36"/>
          <w:lang w:val="en-US" w:eastAsia="zh-CN"/>
        </w:rPr>
        <w:t>附件1</w:t>
      </w:r>
    </w:p>
    <w:p>
      <w:pPr>
        <w:jc w:val="center"/>
        <w:rPr>
          <w:rFonts w:hint="eastAsia" w:ascii="宋体" w:hAnsi="宋体" w:eastAsia="宋体" w:cs="宋体"/>
          <w:b/>
          <w:bCs/>
          <w:sz w:val="32"/>
          <w:szCs w:val="40"/>
        </w:rPr>
      </w:pPr>
      <w:r>
        <w:rPr>
          <w:rFonts w:hint="eastAsia" w:ascii="宋体" w:hAnsi="宋体" w:eastAsia="宋体" w:cs="宋体"/>
          <w:b/>
          <w:bCs/>
          <w:sz w:val="32"/>
          <w:szCs w:val="40"/>
        </w:rPr>
        <w:t>202</w:t>
      </w:r>
      <w: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sz w:val="32"/>
          <w:szCs w:val="40"/>
        </w:rPr>
        <w:t>年西南交通大学“运达杯”</w:t>
      </w: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t>体育节</w:t>
      </w:r>
      <w:r>
        <w:rPr>
          <w:rFonts w:hint="eastAsia" w:ascii="宋体" w:hAnsi="宋体" w:eastAsia="宋体" w:cs="宋体"/>
          <w:b/>
          <w:bCs/>
          <w:sz w:val="32"/>
          <w:szCs w:val="40"/>
        </w:rPr>
        <w:t>师生排球比赛</w:t>
      </w:r>
    </w:p>
    <w:p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  <w:t>报名表</w:t>
      </w:r>
    </w:p>
    <w:p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领队：                             教练： </w:t>
      </w:r>
    </w:p>
    <w:p>
      <w:pP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联系人（电话）：              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1275"/>
        <w:gridCol w:w="1290"/>
        <w:gridCol w:w="1650"/>
        <w:gridCol w:w="1485"/>
        <w:gridCol w:w="15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522" w:type="dxa"/>
            <w:gridSpan w:val="6"/>
            <w:vAlign w:val="center"/>
          </w:tcPr>
          <w:p>
            <w:pPr>
              <w:jc w:val="left"/>
              <w:rPr>
                <w:rFonts w:hint="default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学院（队名）</w:t>
            </w:r>
            <w:r>
              <w:rPr>
                <w:rFonts w:hint="eastAsia"/>
                <w:sz w:val="20"/>
                <w:szCs w:val="22"/>
                <w:vertAlign w:val="baseline"/>
                <w:lang w:val="en-US" w:eastAsia="zh-CN"/>
              </w:rPr>
              <w:t>加盖公章</w:t>
            </w:r>
            <w:r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  <w:t>：</w:t>
            </w:r>
          </w:p>
        </w:tc>
      </w:tr>
      <w:tr>
        <w:trPr>
          <w:jc w:val="center"/>
        </w:trPr>
        <w:tc>
          <w:tcPr>
            <w:tcW w:w="1239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队员姓名</w:t>
            </w:r>
          </w:p>
          <w:p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21"/>
                <w:vertAlign w:val="baseline"/>
                <w:lang w:val="en-US" w:eastAsia="zh-CN"/>
              </w:rPr>
              <w:t>（标注队长）</w:t>
            </w: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学号</w:t>
            </w:r>
          </w:p>
          <w:p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（工号）</w:t>
            </w: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学院</w:t>
            </w: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队员类型</w:t>
            </w:r>
          </w:p>
          <w:p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（学生/老师）</w:t>
            </w: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5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备注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（服装尺码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Hans"/>
              </w:rPr>
              <w:t>及服装号码</w:t>
            </w:r>
            <w:r>
              <w:rPr>
                <w:rFonts w:hint="eastAsia"/>
                <w:sz w:val="24"/>
                <w:szCs w:val="32"/>
                <w:vertAlign w:val="baseli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39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58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39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58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39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58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39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58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39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58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39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58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39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58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39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58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39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58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39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58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39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58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39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58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39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58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39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290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650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1583" w:type="dxa"/>
            <w:vAlign w:val="center"/>
          </w:tcPr>
          <w:p>
            <w:pPr>
              <w:jc w:val="center"/>
              <w:rPr>
                <w:rFonts w:hint="eastAsia"/>
                <w:sz w:val="28"/>
                <w:szCs w:val="36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/>
          <w:sz w:val="28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Courier New">
    <w:panose1 w:val="02070609020205090404"/>
    <w:charset w:val="00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等线">
    <w:altName w:val="汉仪中等线KW"/>
    <w:panose1 w:val="02010600030101010101"/>
    <w:charset w:val="00"/>
    <w:family w:val="auto"/>
    <w:pitch w:val="default"/>
    <w:sig w:usb0="00000000" w:usb1="00000000" w:usb2="00000016" w:usb3="00000000" w:csb0="0004000F" w:csb1="00000000"/>
  </w:font>
  <w:font w:name="微软雅黑">
    <w:altName w:val="汉仪旗黑"/>
    <w:panose1 w:val="020B0503020204020204"/>
    <w:charset w:val="00"/>
    <w:family w:val="swiss"/>
    <w:pitch w:val="default"/>
    <w:sig w:usb0="00000000" w:usb1="00000000" w:usb2="00000016" w:usb3="00000000" w:csb0="0004001F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3208E"/>
    <w:multiLevelType w:val="singleLevel"/>
    <w:tmpl w:val="0053208E"/>
    <w:lvl w:ilvl="0" w:tentative="0">
      <w:start w:val="1"/>
      <w:numFmt w:val="chineseCounting"/>
      <w:suff w:val="nothing"/>
      <w:lvlText w:val="%1、"/>
      <w:lvlJc w:val="left"/>
      <w:pPr>
        <w:ind w:left="-42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EFDD0F"/>
    <w:rsid w:val="19DADC31"/>
    <w:rsid w:val="2EF77FC0"/>
    <w:rsid w:val="3FDF3CDE"/>
    <w:rsid w:val="47EBEC3F"/>
    <w:rsid w:val="5DEFE10A"/>
    <w:rsid w:val="5F7F95B0"/>
    <w:rsid w:val="5FBE5E87"/>
    <w:rsid w:val="74FE37EF"/>
    <w:rsid w:val="7717922E"/>
    <w:rsid w:val="77693C0F"/>
    <w:rsid w:val="7AE1278C"/>
    <w:rsid w:val="9C77E9CD"/>
    <w:rsid w:val="BFF79B06"/>
    <w:rsid w:val="CEFFB62F"/>
    <w:rsid w:val="F3DFF66F"/>
    <w:rsid w:val="FB7FBB9F"/>
    <w:rsid w:val="FC6F5DFD"/>
    <w:rsid w:val="FDF974D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4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4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1845</Words>
  <Characters>1943</Characters>
  <Lines>14</Lines>
  <Paragraphs>3</Paragraphs>
  <ScaleCrop>false</ScaleCrop>
  <LinksUpToDate>false</LinksUpToDate>
  <CharactersWithSpaces>2019</CharactersWithSpaces>
  <Application>WPS Office_4.1.2.6545_F1E327BC-269C-435d-A152-05C5408002CA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2021-10-19T19:44:00Z</dcterms:created>
  <dc:creator>wlx90</dc:creator>
  <cp:lastModifiedBy>shenjiaxin</cp:lastModifiedBy>
  <dcterms:modified xsi:type="dcterms:W3CDTF">2023-10-24T17:02:37Z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2052-4.1.2.6545</vt:lpwstr>
  </property>
  <property fmtid="{D5CDD505-2E9C-101B-9397-08002B2CF9AE}" pid="3" name="ICV">
    <vt:lpwstr>B855410FF88446BFA9A70F39A26EB801_13</vt:lpwstr>
  </property>
</Properties>
</file>