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A3E85" w14:textId="42169ACF" w:rsidR="00960FE3" w:rsidRPr="00960FE3" w:rsidRDefault="00960FE3" w:rsidP="00B84E24">
      <w:pPr>
        <w:spacing w:beforeLines="50" w:before="156" w:line="360" w:lineRule="auto"/>
        <w:jc w:val="left"/>
        <w:rPr>
          <w:rFonts w:ascii="黑体" w:eastAsia="黑体" w:hAnsi="黑体" w:hint="eastAsia"/>
          <w:b/>
          <w:sz w:val="36"/>
        </w:rPr>
      </w:pPr>
      <w:r w:rsidRPr="00960FE3">
        <w:rPr>
          <w:rFonts w:ascii="黑体" w:eastAsia="黑体" w:hAnsi="黑体" w:hint="eastAsia"/>
          <w:b/>
          <w:sz w:val="36"/>
        </w:rPr>
        <w:t>附件：研究生培养质量督导意见问题清单</w:t>
      </w:r>
    </w:p>
    <w:p w14:paraId="36B40764" w14:textId="77777777" w:rsidR="00960FE3" w:rsidRDefault="00960FE3" w:rsidP="00B84E24">
      <w:pPr>
        <w:spacing w:beforeLines="50" w:before="156" w:line="360" w:lineRule="auto"/>
        <w:rPr>
          <w:rFonts w:ascii="宋体" w:eastAsia="宋体" w:hAnsi="宋体" w:hint="eastAsia"/>
          <w:sz w:val="24"/>
        </w:rPr>
      </w:pPr>
    </w:p>
    <w:p w14:paraId="5BBB76EA" w14:textId="00BEE717" w:rsidR="00960FE3" w:rsidRPr="00960FE3" w:rsidRDefault="00960FE3" w:rsidP="00B84E24">
      <w:pPr>
        <w:spacing w:beforeLines="50" w:before="156" w:line="360" w:lineRule="auto"/>
        <w:ind w:firstLineChars="200" w:firstLine="482"/>
        <w:rPr>
          <w:rFonts w:ascii="宋体" w:eastAsia="宋体" w:hAnsi="宋体" w:hint="eastAsia"/>
          <w:sz w:val="24"/>
        </w:rPr>
      </w:pPr>
      <w:r w:rsidRPr="00E652E8">
        <w:rPr>
          <w:rFonts w:ascii="宋体" w:eastAsia="宋体" w:hAnsi="宋体"/>
          <w:b/>
          <w:sz w:val="24"/>
        </w:rPr>
        <w:t>1.</w:t>
      </w:r>
      <w:r w:rsidRPr="00E652E8">
        <w:rPr>
          <w:rFonts w:ascii="宋体" w:eastAsia="宋体" w:hAnsi="宋体"/>
          <w:b/>
          <w:sz w:val="24"/>
        </w:rPr>
        <w:tab/>
        <w:t>培养环节管理：</w:t>
      </w:r>
      <w:r w:rsidRPr="00960FE3">
        <w:rPr>
          <w:rFonts w:ascii="宋体" w:eastAsia="宋体" w:hAnsi="宋体"/>
          <w:sz w:val="24"/>
        </w:rPr>
        <w:t>落实研究生学术报告和课题组研讨环节的导师抽检机制， 评阅意见应具有实质性的指导意义。</w:t>
      </w:r>
    </w:p>
    <w:p w14:paraId="41CDDAC1" w14:textId="0CAFE333" w:rsidR="00960FE3" w:rsidRPr="00960FE3" w:rsidRDefault="00960FE3" w:rsidP="00B84E24">
      <w:pPr>
        <w:spacing w:beforeLines="50" w:before="156" w:line="360" w:lineRule="auto"/>
        <w:ind w:firstLineChars="200" w:firstLine="482"/>
        <w:rPr>
          <w:rFonts w:ascii="宋体" w:eastAsia="宋体" w:hAnsi="宋体" w:hint="eastAsia"/>
          <w:sz w:val="24"/>
        </w:rPr>
      </w:pPr>
      <w:r w:rsidRPr="00E652E8">
        <w:rPr>
          <w:rFonts w:ascii="宋体" w:eastAsia="宋体" w:hAnsi="宋体"/>
          <w:b/>
          <w:sz w:val="24"/>
        </w:rPr>
        <w:t>2.</w:t>
      </w:r>
      <w:r w:rsidRPr="00E652E8">
        <w:rPr>
          <w:rFonts w:ascii="宋体" w:eastAsia="宋体" w:hAnsi="宋体"/>
          <w:b/>
          <w:sz w:val="24"/>
        </w:rPr>
        <w:tab/>
        <w:t>论文环节管理：</w:t>
      </w:r>
      <w:r w:rsidRPr="00960FE3">
        <w:rPr>
          <w:rFonts w:ascii="宋体" w:eastAsia="宋体" w:hAnsi="宋体"/>
          <w:sz w:val="24"/>
        </w:rPr>
        <w:t>规范论文开题、中期考核、年度考核等材料的填写、签字、归档，杜绝意见形式化、记录潦草、核心内容缺失、未签注日期等问题。</w:t>
      </w:r>
    </w:p>
    <w:p w14:paraId="114DFF99" w14:textId="25F196DD" w:rsidR="00960FE3" w:rsidRPr="00960FE3" w:rsidRDefault="00960FE3" w:rsidP="00B84E24">
      <w:pPr>
        <w:spacing w:beforeLines="50" w:before="156" w:line="360" w:lineRule="auto"/>
        <w:ind w:firstLineChars="200" w:firstLine="482"/>
        <w:rPr>
          <w:rFonts w:ascii="宋体" w:eastAsia="宋体" w:hAnsi="宋体" w:hint="eastAsia"/>
          <w:sz w:val="24"/>
        </w:rPr>
      </w:pPr>
      <w:r w:rsidRPr="00E652E8">
        <w:rPr>
          <w:rFonts w:ascii="宋体" w:eastAsia="宋体" w:hAnsi="宋体"/>
          <w:b/>
          <w:sz w:val="24"/>
        </w:rPr>
        <w:t>3.</w:t>
      </w:r>
      <w:r w:rsidRPr="00E652E8">
        <w:rPr>
          <w:rFonts w:ascii="宋体" w:eastAsia="宋体" w:hAnsi="宋体"/>
          <w:b/>
          <w:sz w:val="24"/>
        </w:rPr>
        <w:tab/>
        <w:t>实践环节管理：</w:t>
      </w:r>
      <w:r w:rsidRPr="00960FE3">
        <w:rPr>
          <w:rFonts w:ascii="宋体" w:eastAsia="宋体" w:hAnsi="宋体"/>
          <w:sz w:val="24"/>
        </w:rPr>
        <w:t>完善专业学位研究生实践环节管理，规范基地导师指导记录、实践结题专家论证意见及签字</w:t>
      </w:r>
      <w:r w:rsidRPr="002A10AA">
        <w:rPr>
          <w:rFonts w:ascii="宋体" w:eastAsia="宋体" w:hAnsi="宋体"/>
          <w:sz w:val="24"/>
        </w:rPr>
        <w:t>，强化实践基地建设与双导师制落实</w:t>
      </w:r>
      <w:r w:rsidRPr="00960FE3">
        <w:rPr>
          <w:rFonts w:ascii="宋体" w:eastAsia="宋体" w:hAnsi="宋体"/>
          <w:sz w:val="24"/>
        </w:rPr>
        <w:t>。</w:t>
      </w:r>
    </w:p>
    <w:p w14:paraId="7853501E" w14:textId="5994EE40" w:rsidR="00960FE3" w:rsidRPr="00960FE3" w:rsidRDefault="00960FE3" w:rsidP="00B84E24">
      <w:pPr>
        <w:spacing w:beforeLines="50" w:before="156" w:line="360" w:lineRule="auto"/>
        <w:ind w:firstLineChars="200" w:firstLine="482"/>
        <w:rPr>
          <w:rFonts w:ascii="宋体" w:eastAsia="宋体" w:hAnsi="宋体" w:hint="eastAsia"/>
          <w:sz w:val="24"/>
        </w:rPr>
      </w:pPr>
      <w:r w:rsidRPr="00E652E8">
        <w:rPr>
          <w:rFonts w:ascii="宋体" w:eastAsia="宋体" w:hAnsi="宋体"/>
          <w:b/>
          <w:sz w:val="24"/>
        </w:rPr>
        <w:t>4.</w:t>
      </w:r>
      <w:r w:rsidRPr="00E652E8">
        <w:rPr>
          <w:rFonts w:ascii="宋体" w:eastAsia="宋体" w:hAnsi="宋体"/>
          <w:b/>
          <w:sz w:val="24"/>
        </w:rPr>
        <w:tab/>
        <w:t>课程教学管理：</w:t>
      </w:r>
      <w:r w:rsidRPr="00960FE3">
        <w:rPr>
          <w:rFonts w:ascii="宋体" w:eastAsia="宋体" w:hAnsi="宋体"/>
          <w:sz w:val="24"/>
        </w:rPr>
        <w:t>加强教学大纲、教学日历和教材的规范管理，优化课程教学方法，突出研究生课程高阶性，加强课堂纪律，持续提升课程教学效果。</w:t>
      </w:r>
    </w:p>
    <w:p w14:paraId="2F35904D" w14:textId="47A69A54" w:rsidR="00960FE3" w:rsidRPr="00960FE3" w:rsidRDefault="00960FE3" w:rsidP="00B84E24">
      <w:pPr>
        <w:spacing w:beforeLines="50" w:before="156" w:line="360" w:lineRule="auto"/>
        <w:ind w:firstLineChars="200" w:firstLine="482"/>
        <w:rPr>
          <w:rFonts w:ascii="宋体" w:eastAsia="宋体" w:hAnsi="宋体" w:hint="eastAsia"/>
          <w:sz w:val="24"/>
        </w:rPr>
      </w:pPr>
      <w:r w:rsidRPr="00E652E8">
        <w:rPr>
          <w:rFonts w:ascii="宋体" w:eastAsia="宋体" w:hAnsi="宋体"/>
          <w:b/>
          <w:sz w:val="24"/>
        </w:rPr>
        <w:t>5.</w:t>
      </w:r>
      <w:r w:rsidRPr="00E652E8">
        <w:rPr>
          <w:rFonts w:ascii="宋体" w:eastAsia="宋体" w:hAnsi="宋体"/>
          <w:b/>
          <w:sz w:val="24"/>
        </w:rPr>
        <w:tab/>
        <w:t>期末考核管理：</w:t>
      </w:r>
      <w:r w:rsidRPr="00960FE3">
        <w:rPr>
          <w:rFonts w:ascii="宋体" w:eastAsia="宋体" w:hAnsi="宋体"/>
          <w:sz w:val="24"/>
        </w:rPr>
        <w:t>规范试卷等资料的印制、评阅和成绩评价管理；加强研究生和</w:t>
      </w:r>
      <w:r>
        <w:rPr>
          <w:rFonts w:ascii="宋体" w:eastAsia="宋体" w:hAnsi="宋体" w:hint="eastAsia"/>
          <w:sz w:val="24"/>
        </w:rPr>
        <w:t>监考</w:t>
      </w:r>
      <w:r w:rsidRPr="00960FE3">
        <w:rPr>
          <w:rFonts w:ascii="宋体" w:eastAsia="宋体" w:hAnsi="宋体"/>
          <w:sz w:val="24"/>
        </w:rPr>
        <w:t>人员考试考场管理培训，强化考场纪律管理。</w:t>
      </w:r>
    </w:p>
    <w:sectPr w:rsidR="00960FE3" w:rsidRPr="00960F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EAF38" w14:textId="77777777" w:rsidR="00E6578A" w:rsidRDefault="00E6578A" w:rsidP="00960FE3">
      <w:pPr>
        <w:rPr>
          <w:rFonts w:hint="eastAsia"/>
        </w:rPr>
      </w:pPr>
      <w:r>
        <w:separator/>
      </w:r>
    </w:p>
  </w:endnote>
  <w:endnote w:type="continuationSeparator" w:id="0">
    <w:p w14:paraId="09583DE9" w14:textId="77777777" w:rsidR="00E6578A" w:rsidRDefault="00E6578A" w:rsidP="00960FE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5029D" w14:textId="77777777" w:rsidR="00E6578A" w:rsidRDefault="00E6578A" w:rsidP="00960FE3">
      <w:pPr>
        <w:rPr>
          <w:rFonts w:hint="eastAsia"/>
        </w:rPr>
      </w:pPr>
      <w:r>
        <w:separator/>
      </w:r>
    </w:p>
  </w:footnote>
  <w:footnote w:type="continuationSeparator" w:id="0">
    <w:p w14:paraId="71FE55C0" w14:textId="77777777" w:rsidR="00E6578A" w:rsidRDefault="00E6578A" w:rsidP="00960FE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F82"/>
    <w:rsid w:val="000A5F82"/>
    <w:rsid w:val="00276FEE"/>
    <w:rsid w:val="002A10AA"/>
    <w:rsid w:val="00960FE3"/>
    <w:rsid w:val="00B84E24"/>
    <w:rsid w:val="00E652E8"/>
    <w:rsid w:val="00E6578A"/>
    <w:rsid w:val="00FD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48071"/>
  <w15:chartTrackingRefBased/>
  <w15:docId w15:val="{91B40327-960B-4E68-8C01-FA60DFE6A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F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0F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0F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0FE3"/>
    <w:rPr>
      <w:sz w:val="18"/>
      <w:szCs w:val="18"/>
    </w:rPr>
  </w:style>
  <w:style w:type="paragraph" w:styleId="a7">
    <w:name w:val="List Paragraph"/>
    <w:basedOn w:val="a"/>
    <w:uiPriority w:val="34"/>
    <w:qFormat/>
    <w:rsid w:val="00E652E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LeeTao</cp:lastModifiedBy>
  <cp:revision>8</cp:revision>
  <dcterms:created xsi:type="dcterms:W3CDTF">2026-04-21T08:35:00Z</dcterms:created>
  <dcterms:modified xsi:type="dcterms:W3CDTF">2026-04-21T08:42:00Z</dcterms:modified>
</cp:coreProperties>
</file>