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numPr>
          <w:ilvl w:val="0"/>
          <w:numId w:val="0"/>
        </w:numPr>
        <w:kinsoku/>
        <w:autoSpaceDE/>
        <w:autoSpaceDN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val="en-US" w:eastAsia="zh-CN" w:bidi="ar-SA"/>
        </w:rPr>
        <w:t>附件1</w:t>
      </w:r>
    </w:p>
    <w:p>
      <w:pPr>
        <w:widowControl w:val="0"/>
        <w:numPr>
          <w:ilvl w:val="0"/>
          <w:numId w:val="0"/>
        </w:numPr>
        <w:kinsoku/>
        <w:autoSpaceDE/>
        <w:autoSpaceDN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val="en-US" w:eastAsia="zh-CN" w:bidi="ar-SA"/>
        </w:rPr>
      </w:pPr>
    </w:p>
    <w:p>
      <w:pPr>
        <w:widowControl w:val="0"/>
        <w:numPr>
          <w:ilvl w:val="0"/>
          <w:numId w:val="0"/>
        </w:numPr>
        <w:kinsoku/>
        <w:autoSpaceDE/>
        <w:autoSpaceDN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val="en-US" w:eastAsia="zh-CN" w:bidi="ar-SA"/>
        </w:rPr>
      </w:pPr>
      <w:bookmarkStart w:id="0" w:name="_GoBack"/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val="en-US" w:eastAsia="zh-CN" w:bidi="ar-SA"/>
        </w:rPr>
        <w:t>2024年度省院省校科技合作研发指南方向意见征集表</w:t>
      </w:r>
    </w:p>
    <w:bookmarkEnd w:id="0"/>
    <w:p>
      <w:pPr>
        <w:spacing w:line="331" w:lineRule="auto"/>
        <w:rPr>
          <w:rFonts w:ascii="Arial"/>
          <w:sz w:val="28"/>
          <w:szCs w:val="28"/>
        </w:rPr>
      </w:pPr>
    </w:p>
    <w:p>
      <w:pPr>
        <w:widowControl w:val="0"/>
        <w:numPr>
          <w:ilvl w:val="0"/>
          <w:numId w:val="0"/>
        </w:numPr>
        <w:kinsoku/>
        <w:autoSpaceDE/>
        <w:autoSpaceDN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val="en-US" w:eastAsia="zh-CN" w:bidi="ar-SA"/>
        </w:rPr>
        <w:t>单位盖章：西南交通大学         填写日期：</w:t>
      </w:r>
    </w:p>
    <w:p>
      <w:pPr>
        <w:spacing w:line="192" w:lineRule="exact"/>
        <w:rPr>
          <w:sz w:val="28"/>
          <w:szCs w:val="28"/>
        </w:rPr>
      </w:pPr>
    </w:p>
    <w:tbl>
      <w:tblPr>
        <w:tblStyle w:val="4"/>
        <w:tblW w:w="787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8"/>
        <w:gridCol w:w="2614"/>
        <w:gridCol w:w="4607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2" w:hRule="atLeast"/>
        </w:trPr>
        <w:tc>
          <w:tcPr>
            <w:tcW w:w="3272" w:type="dxa"/>
            <w:gridSpan w:val="2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2"/>
                <w:sz w:val="28"/>
                <w:szCs w:val="28"/>
                <w:lang w:val="en-US" w:eastAsia="zh-CN" w:bidi="ar-SA"/>
              </w:rPr>
              <w:t>建议指南方向所属领域</w:t>
            </w:r>
          </w:p>
        </w:tc>
        <w:tc>
          <w:tcPr>
            <w:tcW w:w="4607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kinsoku/>
              <w:autoSpaceDE/>
              <w:autoSpaceDN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7" w:hRule="atLeast"/>
        </w:trPr>
        <w:tc>
          <w:tcPr>
            <w:tcW w:w="3272" w:type="dxa"/>
            <w:gridSpan w:val="2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2"/>
                <w:sz w:val="28"/>
                <w:szCs w:val="28"/>
                <w:lang w:val="en-US" w:eastAsia="zh-CN" w:bidi="ar-SA"/>
              </w:rPr>
              <w:t>建议指南方向</w:t>
            </w:r>
          </w:p>
          <w:p>
            <w:pPr>
              <w:widowControl w:val="0"/>
              <w:numPr>
                <w:ilvl w:val="0"/>
                <w:numId w:val="0"/>
              </w:numPr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2"/>
                <w:sz w:val="28"/>
                <w:szCs w:val="28"/>
                <w:lang w:val="en-US" w:eastAsia="zh-CN" w:bidi="ar-SA"/>
              </w:rPr>
              <w:t>(50字以内)</w:t>
            </w:r>
          </w:p>
        </w:tc>
        <w:tc>
          <w:tcPr>
            <w:tcW w:w="4607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kinsoku/>
              <w:autoSpaceDE/>
              <w:autoSpaceDN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3" w:hRule="atLeast"/>
        </w:trPr>
        <w:tc>
          <w:tcPr>
            <w:tcW w:w="3272" w:type="dxa"/>
            <w:gridSpan w:val="2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2"/>
                <w:sz w:val="28"/>
                <w:szCs w:val="28"/>
                <w:lang w:val="en-US" w:eastAsia="zh-CN" w:bidi="ar-SA"/>
              </w:rPr>
              <w:t>建议指南方向</w:t>
            </w:r>
          </w:p>
          <w:p>
            <w:pPr>
              <w:widowControl w:val="0"/>
              <w:numPr>
                <w:ilvl w:val="0"/>
                <w:numId w:val="0"/>
              </w:numPr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2"/>
                <w:sz w:val="28"/>
                <w:szCs w:val="28"/>
                <w:lang w:val="en-US" w:eastAsia="zh-CN" w:bidi="ar-SA"/>
              </w:rPr>
              <w:t>简要描述</w:t>
            </w:r>
          </w:p>
          <w:p>
            <w:pPr>
              <w:widowControl w:val="0"/>
              <w:numPr>
                <w:ilvl w:val="0"/>
                <w:numId w:val="0"/>
              </w:numPr>
              <w:kinsoku/>
              <w:autoSpaceDE/>
              <w:autoSpaceDN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2"/>
                <w:sz w:val="28"/>
                <w:szCs w:val="28"/>
                <w:lang w:val="en-US" w:eastAsia="zh-CN" w:bidi="ar-SA"/>
              </w:rPr>
              <w:t>(150字以内)</w:t>
            </w:r>
          </w:p>
        </w:tc>
        <w:tc>
          <w:tcPr>
            <w:tcW w:w="4607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kinsoku/>
              <w:autoSpaceDE/>
              <w:autoSpaceDN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</w:trPr>
        <w:tc>
          <w:tcPr>
            <w:tcW w:w="658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widowControl w:val="0"/>
              <w:numPr>
                <w:ilvl w:val="0"/>
                <w:numId w:val="0"/>
              </w:numPr>
              <w:kinsoku/>
              <w:autoSpaceDE/>
              <w:autoSpaceDN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2"/>
                <w:sz w:val="28"/>
                <w:szCs w:val="28"/>
                <w:lang w:val="en-US" w:eastAsia="zh-CN" w:bidi="ar-SA"/>
              </w:rPr>
              <w:t>合 作 单 位 信 息</w:t>
            </w:r>
          </w:p>
        </w:tc>
        <w:tc>
          <w:tcPr>
            <w:tcW w:w="2614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kinsoku/>
              <w:autoSpaceDE/>
              <w:autoSpaceDN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2"/>
                <w:sz w:val="28"/>
                <w:szCs w:val="28"/>
                <w:lang w:val="en-US" w:eastAsia="zh-CN" w:bidi="ar-SA"/>
              </w:rPr>
              <w:t>单位名称</w:t>
            </w:r>
          </w:p>
        </w:tc>
        <w:tc>
          <w:tcPr>
            <w:tcW w:w="4607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kinsoku/>
              <w:autoSpaceDE/>
              <w:autoSpaceDN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</w:trPr>
        <w:tc>
          <w:tcPr>
            <w:tcW w:w="658" w:type="dxa"/>
            <w:vMerge w:val="continue"/>
            <w:textDirection w:val="tbRlV"/>
            <w:vAlign w:val="top"/>
          </w:tcPr>
          <w:p>
            <w:pPr>
              <w:widowControl w:val="0"/>
              <w:numPr>
                <w:ilvl w:val="0"/>
                <w:numId w:val="0"/>
              </w:numPr>
              <w:kinsoku/>
              <w:autoSpaceDE/>
              <w:autoSpaceDN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614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kinsoku/>
              <w:autoSpaceDE/>
              <w:autoSpaceDN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napToGrid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2"/>
                <w:sz w:val="28"/>
                <w:szCs w:val="28"/>
                <w:lang w:val="en-US" w:eastAsia="zh-CN" w:bidi="ar-SA"/>
              </w:rPr>
              <w:t>合作理由及合作基础</w:t>
            </w:r>
          </w:p>
        </w:tc>
        <w:tc>
          <w:tcPr>
            <w:tcW w:w="4607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kinsoku/>
              <w:autoSpaceDE/>
              <w:autoSpaceDN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74" w:hRule="atLeast"/>
        </w:trPr>
        <w:tc>
          <w:tcPr>
            <w:tcW w:w="658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widowControl w:val="0"/>
              <w:numPr>
                <w:ilvl w:val="0"/>
                <w:numId w:val="0"/>
              </w:numPr>
              <w:kinsoku/>
              <w:autoSpaceDE/>
              <w:autoSpaceDN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614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kinsoku/>
              <w:autoSpaceDE/>
              <w:autoSpaceDN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8"/>
                <w:szCs w:val="28"/>
                <w:lang w:val="en-US" w:eastAsia="zh-CN" w:bidi="ar-SA"/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kinsoku/>
              <w:autoSpaceDE/>
              <w:autoSpaceDN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8"/>
                <w:szCs w:val="28"/>
                <w:lang w:val="en-US" w:eastAsia="zh-CN" w:bidi="ar-SA"/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kinsoku/>
              <w:autoSpaceDE/>
              <w:autoSpaceDN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2"/>
                <w:sz w:val="28"/>
                <w:szCs w:val="28"/>
                <w:lang w:val="en-US" w:eastAsia="zh-CN" w:bidi="ar-SA"/>
              </w:rPr>
              <w:t>合作理由及合作基础</w:t>
            </w:r>
          </w:p>
        </w:tc>
        <w:tc>
          <w:tcPr>
            <w:tcW w:w="4607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kinsoku/>
              <w:autoSpaceDE/>
              <w:autoSpaceDN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>
      <w:pPr>
        <w:widowControl w:val="0"/>
        <w:numPr>
          <w:ilvl w:val="0"/>
          <w:numId w:val="0"/>
        </w:numPr>
        <w:kinsoku/>
        <w:autoSpaceDE/>
        <w:autoSpaceDN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napToGrid/>
          <w:kern w:val="2"/>
          <w:sz w:val="21"/>
          <w:szCs w:val="21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/>
          <w:kern w:val="2"/>
          <w:sz w:val="21"/>
          <w:szCs w:val="21"/>
          <w:lang w:val="en-US" w:eastAsia="zh-CN" w:bidi="ar-SA"/>
        </w:rPr>
        <w:t>指南领域：六大优势产业包括电子信息、装备制造、先进材料、能源化工、食品</w:t>
      </w:r>
    </w:p>
    <w:p>
      <w:pPr>
        <w:widowControl w:val="0"/>
        <w:numPr>
          <w:ilvl w:val="0"/>
          <w:numId w:val="0"/>
        </w:numPr>
        <w:kinsoku/>
        <w:autoSpaceDE/>
        <w:autoSpaceDN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napToGrid/>
          <w:kern w:val="2"/>
          <w:sz w:val="21"/>
          <w:szCs w:val="21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/>
          <w:kern w:val="2"/>
          <w:sz w:val="21"/>
          <w:szCs w:val="21"/>
          <w:lang w:val="en-US" w:eastAsia="zh-CN" w:bidi="ar-SA"/>
        </w:rPr>
        <w:t>轻纺、医药健康；战略性新兴产业包括生物医药、核技术应用、 航空装备、轨道交通</w:t>
      </w:r>
    </w:p>
    <w:p>
      <w:pPr>
        <w:widowControl w:val="0"/>
        <w:numPr>
          <w:ilvl w:val="0"/>
          <w:numId w:val="0"/>
        </w:numPr>
        <w:kinsoku/>
        <w:autoSpaceDE/>
        <w:autoSpaceDN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napToGrid/>
          <w:kern w:val="2"/>
          <w:sz w:val="21"/>
          <w:szCs w:val="21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/>
          <w:kern w:val="2"/>
          <w:sz w:val="21"/>
          <w:szCs w:val="21"/>
          <w:lang w:val="en-US" w:eastAsia="zh-CN" w:bidi="ar-SA"/>
        </w:rPr>
        <w:t>、氢能、通用航空等；未来产业包括先进计算、量子通信、工业元宇宙、类脑智能等。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FiYzhiNTcwOTRlNTY5YmU0MjU1NjM5YWQ3YzZmMDAifQ=="/>
  </w:docVars>
  <w:rsids>
    <w:rsidRoot w:val="1AFB4573"/>
    <w:rsid w:val="1AFB4573"/>
    <w:rsid w:val="65B85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215</Words>
  <Characters>223</Characters>
  <Lines>0</Lines>
  <Paragraphs>0</Paragraphs>
  <TotalTime>9</TotalTime>
  <ScaleCrop>false</ScaleCrop>
  <LinksUpToDate>false</LinksUpToDate>
  <CharactersWithSpaces>238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2023-05-10T02:46:00Z</dcterms:created>
  <dc:creator>小魏同志</dc:creator>
  <cp:lastModifiedBy>小魏同志</cp:lastModifiedBy>
  <dcterms:modified xsi:type="dcterms:W3CDTF">2023-05-10T02:56:41Z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4F81494805F24678A48520C19EC17C08_13</vt:lpwstr>
  </property>
</Properties>
</file>