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0560B">
      <w:pPr>
        <w:rPr>
          <w:rFonts w:ascii="Times New Roman" w:hAnsi="Times New Roman" w:cs="Times New Roman"/>
          <w:color w:val="auto"/>
          <w:sz w:val="2"/>
          <w:szCs w:val="2"/>
        </w:rPr>
      </w:pPr>
    </w:p>
    <w:tbl>
      <w:tblPr>
        <w:tblStyle w:val="8"/>
        <w:tblW w:w="7964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8"/>
        <w:gridCol w:w="698"/>
        <w:gridCol w:w="146"/>
        <w:gridCol w:w="705"/>
        <w:gridCol w:w="481"/>
        <w:gridCol w:w="82"/>
        <w:gridCol w:w="123"/>
        <w:gridCol w:w="338"/>
        <w:gridCol w:w="713"/>
        <w:gridCol w:w="327"/>
        <w:gridCol w:w="392"/>
        <w:gridCol w:w="1125"/>
        <w:gridCol w:w="1142"/>
        <w:gridCol w:w="92"/>
        <w:gridCol w:w="1040"/>
        <w:gridCol w:w="297"/>
        <w:gridCol w:w="702"/>
        <w:gridCol w:w="716"/>
        <w:gridCol w:w="958"/>
        <w:gridCol w:w="1054"/>
        <w:gridCol w:w="1054"/>
        <w:gridCol w:w="1054"/>
        <w:gridCol w:w="1054"/>
        <w:gridCol w:w="1054"/>
        <w:gridCol w:w="1013"/>
      </w:tblGrid>
      <w:tr w14:paraId="7DACFF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1109" w:hRule="exact"/>
        </w:trPr>
        <w:tc>
          <w:tcPr>
            <w:tcW w:w="3157" w:type="pct"/>
            <w:gridSpan w:val="19"/>
            <w:tcBorders>
              <w:top w:val="single" w:color="FFFFFF" w:sz="4" w:space="0"/>
              <w:left w:val="single" w:color="FFFFFF" w:sz="4" w:space="0"/>
              <w:bottom w:val="single" w:color="auto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15E76A94">
            <w:pPr>
              <w:spacing w:line="336" w:lineRule="exact"/>
              <w:ind w:left="23"/>
              <w:jc w:val="center"/>
              <w:rPr>
                <w:rFonts w:ascii="黑体" w:hAnsi="黑体" w:eastAsia="黑体" w:cs="黑体"/>
                <w:b/>
                <w:bCs/>
                <w:sz w:val="32"/>
                <w:szCs w:val="32"/>
              </w:rPr>
            </w:pPr>
            <w:bookmarkStart w:id="0" w:name="_Hlk94104367"/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西南交通大学专业技术职务评审个人信息简表</w:t>
            </w:r>
          </w:p>
          <w:p w14:paraId="5C37EFE5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69375647">
            <w:pPr>
              <w:spacing w:line="336" w:lineRule="exact"/>
              <w:ind w:left="23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申报岗位</w:t>
            </w:r>
            <w:r>
              <w:rPr>
                <w:rFonts w:hint="eastAsia" w:ascii="宋体" w:hAnsi="宋体" w:cs="宋体"/>
              </w:rPr>
              <w:t>：</w:t>
            </w:r>
            <w:sdt>
              <w:sdtPr>
                <w:rPr>
                  <w:rFonts w:hint="eastAsia" w:ascii="宋体" w:hAnsi="宋体" w:cs="Times New Roman"/>
                </w:rPr>
                <w:id w:val="-1447921762"/>
                <w:placeholder>
                  <w:docPart w:val="8C6058E7279E4BD1B1D3BB0D6143D2CF"/>
                </w:placeholder>
                <w:comboBox>
                  <w:listItem w:displayText="实验技术岗" w:value="实验技术岗"/>
                  <w:listItem w:displayText="工程技术岗" w:value="工程技术岗"/>
                  <w:listItem w:displayText="图情档案岗" w:value="图情档案岗"/>
                  <w:listItem w:displayText="出版编辑岗" w:value="出版编辑岗"/>
                  <w:listItem w:displayText="资产财经岗" w:value="资产财经岗"/>
                  <w:listItem w:displayText="医护岗" w:value="医护岗"/>
                </w:comboBox>
              </w:sdtPr>
              <w:sdtEndPr>
                <w:rPr>
                  <w:rFonts w:hint="eastAsia" w:ascii="宋体" w:hAnsi="宋体" w:cs="Times New Roman"/>
                </w:rPr>
              </w:sdtEndPr>
              <w:sdtContent>
                <w:r>
                  <w:rPr>
                    <w:rFonts w:hint="eastAsia" w:ascii="宋体" w:hAnsi="宋体" w:eastAsia="宋体" w:cs="Times New Roman"/>
                    <w:color w:val="000000"/>
                    <w:sz w:val="24"/>
                    <w:szCs w:val="24"/>
                    <w:lang w:val="en-US" w:eastAsia="zh-CN" w:bidi="ar-SA"/>
                  </w:rPr>
                  <w:t>图情档案岗</w:t>
                </w:r>
              </w:sdtContent>
            </w:sdt>
            <w:r>
              <w:rPr>
                <w:rFonts w:ascii="宋体" w:hAnsi="宋体" w:cs="Times New Roman"/>
              </w:rPr>
              <w:t xml:space="preserve">  </w:t>
            </w:r>
            <w:r>
              <w:rPr>
                <w:rFonts w:hint="eastAsia" w:ascii="宋体" w:hAnsi="宋体" w:cs="宋体"/>
              </w:rPr>
              <w:t xml:space="preserve">             </w:t>
            </w:r>
            <w:r>
              <w:rPr>
                <w:rFonts w:ascii="宋体" w:hAnsi="宋体" w:cs="宋体"/>
              </w:rPr>
              <w:t xml:space="preserve">                              </w:t>
            </w:r>
            <w:r>
              <w:rPr>
                <w:rFonts w:hint="eastAsia" w:ascii="宋体" w:hAnsi="宋体" w:cs="宋体"/>
                <w:b/>
                <w:bCs/>
              </w:rPr>
              <w:t>评审程序</w:t>
            </w:r>
            <w:r>
              <w:rPr>
                <w:rFonts w:hint="eastAsia" w:ascii="宋体" w:hAnsi="宋体" w:cs="宋体"/>
              </w:rPr>
              <w:t>：</w:t>
            </w:r>
            <w:sdt>
              <w:sdtPr>
                <w:rPr>
                  <w:rFonts w:hint="eastAsia" w:ascii="宋体" w:hAnsi="宋体" w:cs="宋体"/>
                </w:rPr>
                <w:id w:val="-406392038"/>
                <w:placeholder>
                  <w:docPart w:val="DefaultPlaceholder_-1854013438"/>
                </w:placeholder>
                <w:comboBox>
                  <w:listItem w:displayText="常规评审" w:value="常规评审"/>
                  <w:listItem w:displayText="破格评审" w:value="破格评审"/>
                </w:comboBox>
              </w:sdtPr>
              <w:sdtEndPr>
                <w:rPr>
                  <w:rFonts w:hint="eastAsia" w:ascii="宋体" w:hAnsi="宋体" w:cs="宋体"/>
                </w:rPr>
              </w:sdtEndPr>
              <w:sdtContent>
                <w:r>
                  <w:rPr>
                    <w:rFonts w:hint="eastAsia" w:ascii="宋体" w:hAnsi="宋体" w:cs="宋体"/>
                  </w:rPr>
                  <w:t>常规评审</w:t>
                </w:r>
              </w:sdtContent>
            </w:sdt>
          </w:p>
          <w:p w14:paraId="6DF14896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2D7C02B6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4A082BCE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0F1CAD28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71407ECD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18EFBC99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070A4746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379A5BEF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12BB166F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4914686E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2F3F6CED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7320B6C9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227090E9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1CB2BAE9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0C088B2F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5A6ACF6B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45D513EF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673A685E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716EEA9E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5737D14E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764C9491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0BACD25C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5C75C82D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54B96464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53BED5A5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6D824E66">
            <w:pPr>
              <w:spacing w:line="336" w:lineRule="exact"/>
              <w:ind w:left="23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348FCE74">
            <w:pPr>
              <w:spacing w:line="336" w:lineRule="exact"/>
              <w:ind w:left="23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2A4E9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80" w:hRule="atLeast"/>
        </w:trPr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3F2133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姓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名</w:t>
            </w:r>
          </w:p>
        </w:tc>
        <w:tc>
          <w:tcPr>
            <w:tcW w:w="45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6EF4DE">
            <w:pPr>
              <w:spacing w:line="240" w:lineRule="exact"/>
              <w:ind w:left="20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吴虹斌</w:t>
            </w:r>
          </w:p>
        </w:tc>
        <w:tc>
          <w:tcPr>
            <w:tcW w:w="29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49A1EE">
            <w:pPr>
              <w:spacing w:line="240" w:lineRule="exact"/>
              <w:ind w:left="20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出生年月</w:t>
            </w:r>
          </w:p>
        </w:tc>
        <w:tc>
          <w:tcPr>
            <w:tcW w:w="42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6E7F65">
            <w:pPr>
              <w:spacing w:line="240" w:lineRule="exact"/>
              <w:ind w:left="2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1976.02</w:t>
            </w:r>
          </w:p>
        </w:tc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184332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政治面貌</w:t>
            </w:r>
          </w:p>
        </w:tc>
        <w:tc>
          <w:tcPr>
            <w:tcW w:w="3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A37B31">
            <w:pPr>
              <w:spacing w:line="240" w:lineRule="exact"/>
              <w:ind w:left="20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中共党员</w:t>
            </w:r>
          </w:p>
        </w:tc>
        <w:tc>
          <w:tcPr>
            <w:tcW w:w="59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A1307D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所在单位</w:t>
            </w:r>
          </w:p>
        </w:tc>
        <w:tc>
          <w:tcPr>
            <w:tcW w:w="4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E3F57B">
            <w:pPr>
              <w:spacing w:line="240" w:lineRule="exact"/>
              <w:ind w:left="2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图书馆</w:t>
            </w:r>
          </w:p>
        </w:tc>
      </w:tr>
      <w:tr w14:paraId="75FEB7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80" w:hRule="atLeast"/>
        </w:trPr>
        <w:tc>
          <w:tcPr>
            <w:tcW w:w="95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426C4F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最高学位及毕业学校、专业</w:t>
            </w:r>
          </w:p>
        </w:tc>
        <w:tc>
          <w:tcPr>
            <w:tcW w:w="2199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0A9FA3">
            <w:pPr>
              <w:spacing w:line="240" w:lineRule="exact"/>
              <w:ind w:left="20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本科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学历</w:t>
            </w:r>
            <w:r>
              <w:rPr>
                <w:rFonts w:hint="eastAsia" w:ascii="宋体" w:hAnsi="宋体" w:cs="宋体"/>
                <w:sz w:val="20"/>
                <w:szCs w:val="20"/>
              </w:rPr>
              <w:t xml:space="preserve"> 西南交通大学 工商管理专业</w:t>
            </w:r>
          </w:p>
        </w:tc>
      </w:tr>
      <w:tr w14:paraId="1DFA6A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80" w:hRule="atLeast"/>
        </w:trPr>
        <w:tc>
          <w:tcPr>
            <w:tcW w:w="4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646046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现专业技术职</w:t>
            </w:r>
          </w:p>
          <w:p w14:paraId="16E5E252">
            <w:pPr>
              <w:spacing w:line="240" w:lineRule="exact"/>
              <w:ind w:left="20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务及任职时间</w:t>
            </w:r>
          </w:p>
        </w:tc>
        <w:tc>
          <w:tcPr>
            <w:tcW w:w="1661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E3393F">
            <w:pPr>
              <w:spacing w:line="240" w:lineRule="exact"/>
              <w:ind w:left="20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助理馆员，</w:t>
            </w:r>
            <w:r>
              <w:rPr>
                <w:rFonts w:hint="eastAsia" w:ascii="宋体" w:hAnsi="宋体" w:cs="宋体"/>
                <w:sz w:val="20"/>
                <w:szCs w:val="20"/>
              </w:rPr>
              <w:t>2009.10</w:t>
            </w:r>
          </w:p>
        </w:tc>
        <w:tc>
          <w:tcPr>
            <w:tcW w:w="59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D493CE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拟评聘的专</w:t>
            </w:r>
          </w:p>
          <w:p w14:paraId="4CF93F11">
            <w:pPr>
              <w:spacing w:line="240" w:lineRule="exact"/>
              <w:ind w:left="20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业技术职务</w:t>
            </w:r>
          </w:p>
        </w:tc>
        <w:tc>
          <w:tcPr>
            <w:tcW w:w="4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184C45">
            <w:pPr>
              <w:spacing w:line="240" w:lineRule="exact"/>
              <w:ind w:left="2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馆员</w:t>
            </w:r>
          </w:p>
        </w:tc>
      </w:tr>
      <w:tr w14:paraId="09BECF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779" w:hRule="atLeast"/>
        </w:trPr>
        <w:tc>
          <w:tcPr>
            <w:tcW w:w="4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8808AD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任现职以来</w:t>
            </w:r>
          </w:p>
          <w:p w14:paraId="70F66E4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个人年度考核</w:t>
            </w:r>
          </w:p>
          <w:p w14:paraId="6D4D2D53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优秀情况</w:t>
            </w:r>
          </w:p>
        </w:tc>
        <w:tc>
          <w:tcPr>
            <w:tcW w:w="39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7D57F0">
            <w:pPr>
              <w:spacing w:line="240" w:lineRule="exact"/>
              <w:ind w:left="20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次数</w:t>
            </w:r>
          </w:p>
        </w:tc>
        <w:tc>
          <w:tcPr>
            <w:tcW w:w="46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46450B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次</w:t>
            </w:r>
          </w:p>
        </w:tc>
        <w:tc>
          <w:tcPr>
            <w:tcW w:w="44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593817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</w:rPr>
              <w:t>年度</w:t>
            </w:r>
          </w:p>
        </w:tc>
        <w:tc>
          <w:tcPr>
            <w:tcW w:w="3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5F7952">
            <w:pPr>
              <w:spacing w:line="280" w:lineRule="exact"/>
              <w:jc w:val="center"/>
              <w:rPr>
                <w:rFonts w:ascii="宋体" w:hAnsi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auto"/>
                <w:sz w:val="18"/>
                <w:szCs w:val="18"/>
              </w:rPr>
              <w:t>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2</w:t>
            </w:r>
            <w:r>
              <w:rPr>
                <w:rFonts w:ascii="宋体" w:hAnsi="宋体" w:cs="宋体"/>
                <w:color w:val="auto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年</w:t>
            </w:r>
          </w:p>
        </w:tc>
        <w:tc>
          <w:tcPr>
            <w:tcW w:w="59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B46B99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社会兼职</w:t>
            </w:r>
          </w:p>
        </w:tc>
        <w:tc>
          <w:tcPr>
            <w:tcW w:w="4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63C441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auto"/>
                <w:sz w:val="20"/>
                <w:szCs w:val="20"/>
              </w:rPr>
            </w:pPr>
          </w:p>
        </w:tc>
      </w:tr>
      <w:tr w14:paraId="36F857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756" w:hRule="atLeast"/>
        </w:trPr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037A44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169D020D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学习</w:t>
            </w:r>
          </w:p>
          <w:p w14:paraId="4FBEF966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 w14:paraId="6CD909F6">
            <w:pPr>
              <w:jc w:val="center"/>
              <w:rPr>
                <w:rFonts w:ascii="宋体" w:hAnsi="宋体" w:cs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2954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A2E76D">
            <w:pPr>
              <w:rPr>
                <w:rFonts w:ascii="宋体" w:hAnsi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3.09—2006.01，西南交通大学，工商管理专业，大学本科毕业。</w:t>
            </w:r>
          </w:p>
        </w:tc>
      </w:tr>
      <w:tr w14:paraId="1FD355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1128" w:hRule="atLeast"/>
        </w:trPr>
        <w:tc>
          <w:tcPr>
            <w:tcW w:w="20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C92067">
            <w:pPr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4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92A49B">
            <w:pPr>
              <w:rPr>
                <w:rFonts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1.1995.12--1998.12月，中国人民武装警察8741部队服役；</w:t>
            </w:r>
          </w:p>
          <w:p w14:paraId="2A878845">
            <w:pPr>
              <w:rPr>
                <w:rFonts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2.1999.9--2000.8月，西南交通大学峨眉分校武装保卫部，从事校园安全保卫工作；</w:t>
            </w:r>
          </w:p>
          <w:p w14:paraId="4B7DC719">
            <w:pPr>
              <w:spacing w:line="280" w:lineRule="exact"/>
              <w:rPr>
                <w:rFonts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3.2000.9--2004.1月，西南交通大学图书馆，从事读者服务工作；</w:t>
            </w:r>
          </w:p>
          <w:p w14:paraId="5F4E605D">
            <w:pPr>
              <w:spacing w:line="280" w:lineRule="exact"/>
              <w:rPr>
                <w:rFonts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4.2004.3--2022.1月，西南交通大学图书馆，从事文献编目工作；</w:t>
            </w:r>
          </w:p>
          <w:p w14:paraId="7DD0C75C">
            <w:pPr>
              <w:spacing w:line="280" w:lineRule="exact"/>
              <w:rPr>
                <w:rFonts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5.2022.2--2023.12月，西南交通大学图书馆，从事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期刊合订本编辑</w:t>
            </w:r>
            <w:bookmarkStart w:id="5" w:name="_GoBack"/>
            <w:bookmarkEnd w:id="5"/>
            <w:r>
              <w:rPr>
                <w:rFonts w:hint="eastAsia"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工作；</w:t>
            </w:r>
          </w:p>
          <w:p w14:paraId="77CDA8E6">
            <w:pPr>
              <w:rPr>
                <w:rFonts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6.2024.</w:t>
            </w:r>
            <w:r>
              <w:rPr>
                <w:rFonts w:hint="eastAsia" w:ascii="宋体" w:hAnsi="宋体" w:eastAsia="宋体" w:cs="宋体"/>
                <w:i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-至今,</w:t>
            </w:r>
            <w:r>
              <w:rPr>
                <w:rFonts w:hint="eastAsia" w:ascii="宋体" w:hAnsi="宋体" w:eastAsia="宋体" w:cs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西南交通大学图书馆，任职公共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服务部副部主任兼九里阅览服务管理工作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558554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513" w:hRule="exact"/>
        </w:trPr>
        <w:tc>
          <w:tcPr>
            <w:tcW w:w="3157" w:type="pct"/>
            <w:gridSpan w:val="1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EE852E">
            <w:pPr>
              <w:spacing w:line="276" w:lineRule="auto"/>
              <w:ind w:left="20" w:firstLine="241" w:firstLineChars="100"/>
              <w:jc w:val="center"/>
              <w:rPr>
                <w:rFonts w:ascii="宋体" w:hAnsi="宋体" w:cs="宋体"/>
                <w:b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一、本人符合职称文件要求的业绩</w:t>
            </w:r>
          </w:p>
        </w:tc>
      </w:tr>
      <w:tr w14:paraId="1F350F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705" w:hRule="exact"/>
        </w:trPr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6AC7F1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研</w:t>
            </w:r>
          </w:p>
          <w:p w14:paraId="2B6F2C89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究</w:t>
            </w:r>
          </w:p>
          <w:p w14:paraId="06E61082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  <w:p w14:paraId="10FB83C1">
            <w:pPr>
              <w:jc w:val="center"/>
              <w:rPr>
                <w:rFonts w:ascii="宋体" w:hAnsi="宋体" w:cs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目</w:t>
            </w:r>
          </w:p>
        </w:tc>
        <w:tc>
          <w:tcPr>
            <w:tcW w:w="2954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77C77E">
            <w:pPr>
              <w:spacing w:line="276" w:lineRule="auto"/>
              <w:ind w:left="20" w:firstLine="211" w:firstLineChars="100"/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总体情况：主持A类项目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项、B类项目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项，省部级项目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项，其他项目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  <w:p w14:paraId="73D3D891">
            <w:pPr>
              <w:spacing w:before="48" w:beforeLines="20" w:line="276" w:lineRule="auto"/>
              <w:ind w:left="23" w:firstLine="180" w:firstLineChars="10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cs="Dialog" w:asciiTheme="majorEastAsia" w:hAnsiTheme="majorEastAsia" w:eastAsiaTheme="majorEastAsia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  <w:t>仅填写符合文件要求的任现职以来主持的研究项目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  <w:t>限填</w:t>
            </w:r>
            <w:r>
              <w:rPr>
                <w:rFonts w:ascii="宋体" w:hAnsi="宋体" w:cs="宋体"/>
                <w:b/>
                <w:bCs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  <w:t>项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1C741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553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569744">
            <w:pPr>
              <w:spacing w:line="288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28CD05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057365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1B5FEF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5E76FA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项目分类</w:t>
            </w: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FBAD75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项目级别</w:t>
            </w: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C8DCEC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合同经费</w:t>
            </w:r>
          </w:p>
        </w:tc>
      </w:tr>
      <w:tr w14:paraId="5C0AA7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561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149FD3">
            <w:pPr>
              <w:spacing w:line="288" w:lineRule="exact"/>
              <w:ind w:left="20"/>
              <w:jc w:val="center"/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8DA06F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E19CA4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8BD12B">
            <w:pPr>
              <w:spacing w:line="240" w:lineRule="exact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A9B0C5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FE63D0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C2A698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8FD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555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49FCF4">
            <w:pPr>
              <w:spacing w:line="288" w:lineRule="exact"/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423CE4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88695C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32E590">
            <w:pPr>
              <w:spacing w:line="240" w:lineRule="exact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AC2A30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C35BA5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C126AE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7A03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563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1BA654">
            <w:pPr>
              <w:spacing w:line="288" w:lineRule="exact"/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17581D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69920B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8535AB">
            <w:pPr>
              <w:spacing w:line="240" w:lineRule="exact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CC25C2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B212EE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3C69EC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95B7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563" w:hRule="atLeast"/>
        </w:trPr>
        <w:tc>
          <w:tcPr>
            <w:tcW w:w="20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E8C6C3">
            <w:pPr>
              <w:spacing w:line="288" w:lineRule="exact"/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A4CF88">
            <w:pPr>
              <w:spacing w:line="240" w:lineRule="exact"/>
              <w:ind w:left="20"/>
              <w:jc w:val="center"/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5C314F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A4F9D2">
            <w:pPr>
              <w:spacing w:line="240" w:lineRule="exact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A705CD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896988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573881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FC1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721" w:hRule="atLeast"/>
        </w:trPr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E1CB30">
            <w:pPr>
              <w:spacing w:line="288" w:lineRule="exact"/>
              <w:ind w:left="20"/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论</w:t>
            </w:r>
          </w:p>
          <w:p w14:paraId="1304D3AF">
            <w:pPr>
              <w:spacing w:line="288" w:lineRule="exact"/>
              <w:ind w:left="20"/>
              <w:jc w:val="center"/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文</w:t>
            </w:r>
          </w:p>
        </w:tc>
        <w:tc>
          <w:tcPr>
            <w:tcW w:w="2954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2ABA0F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总体情况:A类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篇、</w:t>
            </w: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篇、C类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篇，中文核心论文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篇，其他论文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篇</w:t>
            </w:r>
          </w:p>
          <w:p w14:paraId="40F73D26">
            <w:pPr>
              <w:spacing w:before="48" w:beforeLines="20" w:line="276" w:lineRule="auto"/>
              <w:ind w:left="3180" w:leftChars="50" w:hanging="3060" w:hangingChars="1700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Dialog" w:hAnsi="Times New Roman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（仅填写任现职以来以第一作者发表的论文，</w:t>
            </w:r>
            <w:r>
              <w:rPr>
                <w:rFonts w:hint="eastAsia" w:ascii="Dialog" w:hAnsi="Times New Roman"/>
                <w:b/>
                <w:bCs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限填10项</w:t>
            </w:r>
            <w:r>
              <w:rPr>
                <w:rFonts w:hint="eastAsia" w:ascii="Dialog" w:hAnsi="Times New Roman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744629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B9637E">
            <w:pPr>
              <w:spacing w:line="288" w:lineRule="exact"/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F8184B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DAE605">
            <w:pPr>
              <w:snapToGrid w:val="0"/>
              <w:ind w:left="23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作者信息</w:t>
            </w:r>
          </w:p>
          <w:p w14:paraId="52EA2578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6"/>
                <w:szCs w:val="20"/>
                <w14:textFill>
                  <w14:solidFill>
                    <w14:schemeClr w14:val="tx1"/>
                  </w14:solidFill>
                </w14:textFill>
              </w:rPr>
              <w:t>(本人作为第一作者加粗并加下划线)</w:t>
            </w: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0C938C">
            <w:pPr>
              <w:spacing w:line="240" w:lineRule="exact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论文题目</w:t>
            </w:r>
          </w:p>
        </w:tc>
        <w:tc>
          <w:tcPr>
            <w:tcW w:w="116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33C765">
            <w:pPr>
              <w:snapToGrid w:val="0"/>
              <w:ind w:left="23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期刊与出版信息</w:t>
            </w:r>
          </w:p>
          <w:p w14:paraId="09B9ED4D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6"/>
                <w:szCs w:val="20"/>
                <w14:textFill>
                  <w14:solidFill>
                    <w14:schemeClr w14:val="tx1"/>
                  </w14:solidFill>
                </w14:textFill>
              </w:rPr>
              <w:t>(名称、发表年月、卷期号、页码)</w:t>
            </w: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502821">
            <w:pPr>
              <w:snapToGrid w:val="0"/>
              <w:ind w:left="23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期刊</w:t>
            </w:r>
          </w:p>
          <w:p w14:paraId="6082B0ED">
            <w:pPr>
              <w:snapToGrid w:val="0"/>
              <w:ind w:left="23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分级</w:t>
            </w:r>
          </w:p>
        </w:tc>
      </w:tr>
      <w:tr w14:paraId="5FD380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21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3CC0AF">
            <w:pPr>
              <w:spacing w:line="288" w:lineRule="exact"/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62AC4F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231376">
            <w:pPr>
              <w:jc w:val="center"/>
              <w:rPr>
                <w:rFonts w:hint="default" w:ascii="宋体" w:hAnsi="宋体" w:eastAsia="宋体" w:cs="Arial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Dialog"/>
                <w:b/>
                <w:bCs/>
                <w:color w:val="000000" w:themeColor="text1"/>
                <w:kern w:val="0"/>
                <w:sz w:val="18"/>
                <w:szCs w:val="1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吴虹斌</w:t>
            </w: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1FDA37">
            <w:pPr>
              <w:spacing w:line="240" w:lineRule="exact"/>
              <w:ind w:left="20" w:leftChars="0"/>
              <w:jc w:val="center"/>
              <w:rPr>
                <w:rFonts w:hint="default" w:ascii="宋体" w:hAnsi="宋体" w:eastAsia="宋体" w:cs="Arial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新时期高校图书情报管理模式创新策略研究</w:t>
            </w:r>
          </w:p>
        </w:tc>
        <w:tc>
          <w:tcPr>
            <w:tcW w:w="116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D64105">
            <w:pPr>
              <w:spacing w:line="216" w:lineRule="exact"/>
              <w:ind w:left="20" w:leftChars="0"/>
              <w:jc w:val="center"/>
              <w:rPr>
                <w:rFonts w:hint="eastAsia" w:ascii="宋体" w:hAnsi="宋体" w:eastAsia="宋体" w:cs="Dialog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Dialog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教育理论与研究、2024，10；2（16）：69-71</w:t>
            </w: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49FD66">
            <w:pPr>
              <w:snapToGrid w:val="0"/>
              <w:ind w:left="23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6680A7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559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C1B26B">
            <w:pPr>
              <w:spacing w:line="288" w:lineRule="exact"/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F45B91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0D95B1">
            <w:pPr>
              <w:jc w:val="center"/>
              <w:rPr>
                <w:rFonts w:hint="eastAsia" w:ascii="宋体" w:hAnsi="宋体" w:eastAsia="宋体" w:cs="Dialog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Dialog"/>
                <w:b/>
                <w:bCs/>
                <w:color w:val="000000" w:themeColor="text1"/>
                <w:kern w:val="0"/>
                <w:sz w:val="18"/>
                <w:szCs w:val="1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吴虹斌</w:t>
            </w: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79527F">
            <w:pPr>
              <w:spacing w:line="240" w:lineRule="exact"/>
              <w:ind w:left="20" w:leftChars="0"/>
              <w:jc w:val="center"/>
              <w:rPr>
                <w:rFonts w:hint="default" w:ascii="宋体" w:hAnsi="宋体" w:eastAsia="宋体" w:cs="Arial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社交媒体在图书馆读者服务中的融合实践</w:t>
            </w:r>
          </w:p>
        </w:tc>
        <w:tc>
          <w:tcPr>
            <w:tcW w:w="116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B2D208">
            <w:pPr>
              <w:spacing w:line="216" w:lineRule="exact"/>
              <w:ind w:left="20" w:leftChars="0"/>
              <w:jc w:val="center"/>
              <w:rPr>
                <w:rFonts w:hint="default" w:ascii="宋体" w:hAnsi="宋体" w:eastAsia="宋体" w:cs="Dialog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Dialog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文苑、2024，12；（35）：106-108</w:t>
            </w: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2D372C">
            <w:pPr>
              <w:snapToGrid w:val="0"/>
              <w:ind w:left="23"/>
              <w:jc w:val="center"/>
              <w:rPr>
                <w:rFonts w:ascii="Dialog" w:hAnsi="Times New Roman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43DEB3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567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1F5E95">
            <w:pPr>
              <w:spacing w:line="288" w:lineRule="exact"/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49B5E6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B450D4">
            <w:pPr>
              <w:snapToGrid w:val="0"/>
              <w:ind w:left="23"/>
              <w:jc w:val="center"/>
              <w:rPr>
                <w:rFonts w:ascii="Dialog" w:hAnsi="Times New Roman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B80AEB">
            <w:pPr>
              <w:spacing w:line="240" w:lineRule="exact"/>
              <w:jc w:val="center"/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7A18F0">
            <w:pPr>
              <w:snapToGrid w:val="0"/>
              <w:ind w:left="23"/>
              <w:jc w:val="center"/>
              <w:rPr>
                <w:rFonts w:ascii="Dialog" w:hAnsi="Times New Roman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4A0F9E">
            <w:pPr>
              <w:snapToGrid w:val="0"/>
              <w:ind w:left="23"/>
              <w:jc w:val="center"/>
              <w:rPr>
                <w:rFonts w:ascii="Dialog" w:hAnsi="Times New Roman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2CC3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F5F932">
            <w:pPr>
              <w:spacing w:line="288" w:lineRule="exact"/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A803B6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01A0BE">
            <w:pPr>
              <w:snapToGrid w:val="0"/>
              <w:ind w:left="23"/>
              <w:jc w:val="center"/>
              <w:rPr>
                <w:rFonts w:ascii="Dialog" w:hAnsi="Times New Roman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73316C">
            <w:pPr>
              <w:spacing w:line="240" w:lineRule="exact"/>
              <w:jc w:val="center"/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5049AF">
            <w:pPr>
              <w:snapToGrid w:val="0"/>
              <w:ind w:left="23"/>
              <w:jc w:val="center"/>
              <w:rPr>
                <w:rFonts w:ascii="Dialog" w:hAnsi="Times New Roman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0BB8E6">
            <w:pPr>
              <w:snapToGrid w:val="0"/>
              <w:ind w:left="23"/>
              <w:jc w:val="center"/>
              <w:rPr>
                <w:rFonts w:ascii="Dialog" w:hAnsi="Times New Roman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53A5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3BCB46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教材</w:t>
            </w:r>
          </w:p>
          <w:p w14:paraId="5FD07B6F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/专著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4D01D99A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（限填</w:t>
            </w:r>
          </w:p>
          <w:p w14:paraId="7AE42FAF">
            <w:pPr>
              <w:spacing w:line="240" w:lineRule="exact"/>
              <w:jc w:val="center"/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项）</w:t>
            </w: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3816AE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27278C">
            <w:pPr>
              <w:snapToGrid w:val="0"/>
              <w:ind w:left="23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作者信息</w:t>
            </w:r>
          </w:p>
          <w:p w14:paraId="32C216A8">
            <w:pPr>
              <w:snapToGrid w:val="0"/>
              <w:ind w:left="23"/>
              <w:jc w:val="center"/>
              <w:rPr>
                <w:rFonts w:ascii="Dialog" w:hAnsi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(本人加粗)</w:t>
            </w:r>
          </w:p>
        </w:tc>
        <w:tc>
          <w:tcPr>
            <w:tcW w:w="3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BA0D33">
            <w:pPr>
              <w:spacing w:line="216" w:lineRule="exact"/>
              <w:ind w:left="20"/>
              <w:jc w:val="center"/>
              <w:rPr>
                <w:rFonts w:ascii="宋体" w:hAnsi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本人排名</w:t>
            </w:r>
          </w:p>
        </w:tc>
        <w:tc>
          <w:tcPr>
            <w:tcW w:w="5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C5DDB1">
            <w:pPr>
              <w:spacing w:line="240" w:lineRule="exact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著作名称</w:t>
            </w: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8F5C90">
            <w:pPr>
              <w:snapToGrid w:val="0"/>
              <w:ind w:left="23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出版信息</w:t>
            </w:r>
          </w:p>
          <w:p w14:paraId="3DE65902">
            <w:pPr>
              <w:snapToGrid w:val="0"/>
              <w:ind w:left="23"/>
              <w:jc w:val="center"/>
              <w:rPr>
                <w:rFonts w:ascii="Dialog" w:hAnsi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(出版社、出版时间、</w:t>
            </w:r>
            <w:r>
              <w:rPr>
                <w:rFonts w:ascii="宋体" w:hAnsi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ISBN</w:t>
            </w:r>
            <w:r>
              <w:rPr>
                <w:rFonts w:hint="eastAsia" w:ascii="宋体" w:hAnsi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号)</w:t>
            </w:r>
          </w:p>
        </w:tc>
        <w:tc>
          <w:tcPr>
            <w:tcW w:w="2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19DC0D">
            <w:pPr>
              <w:snapToGrid w:val="0"/>
              <w:ind w:left="23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使用</w:t>
            </w:r>
          </w:p>
          <w:p w14:paraId="69573D3B">
            <w:pPr>
              <w:snapToGrid w:val="0"/>
              <w:ind w:left="23"/>
              <w:jc w:val="center"/>
              <w:rPr>
                <w:rFonts w:ascii="Dialog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年限</w:t>
            </w:r>
          </w:p>
        </w:tc>
        <w:tc>
          <w:tcPr>
            <w:tcW w:w="4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3CE7DD">
            <w:pPr>
              <w:spacing w:line="240" w:lineRule="exact"/>
              <w:ind w:left="23"/>
              <w:jc w:val="center"/>
              <w:rPr>
                <w:rFonts w:ascii="宋体" w:hAnsi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获奖/立项</w:t>
            </w:r>
          </w:p>
          <w:p w14:paraId="7BD79B1C">
            <w:pPr>
              <w:snapToGrid w:val="0"/>
              <w:ind w:left="23"/>
              <w:jc w:val="center"/>
              <w:rPr>
                <w:rFonts w:ascii="Dialog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信息</w:t>
            </w:r>
          </w:p>
        </w:tc>
      </w:tr>
      <w:tr w14:paraId="129B2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12233F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CD3A8E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E5A794">
            <w:pPr>
              <w:snapToGrid w:val="0"/>
              <w:ind w:left="23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5DC366">
            <w:pPr>
              <w:spacing w:line="216" w:lineRule="exact"/>
              <w:ind w:left="20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79DA30">
            <w:pPr>
              <w:spacing w:line="216" w:lineRule="exact"/>
              <w:ind w:left="20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EC100D">
            <w:pPr>
              <w:snapToGrid w:val="0"/>
              <w:ind w:left="23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8E44A3">
            <w:pPr>
              <w:spacing w:line="240" w:lineRule="exact"/>
              <w:ind w:left="23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70D524">
            <w:pPr>
              <w:spacing w:line="240" w:lineRule="exact"/>
              <w:ind w:left="23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6A8C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B37576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B45403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E23375">
            <w:pPr>
              <w:ind w:left="20"/>
              <w:rPr>
                <w:rFonts w:ascii="宋体" w:hAnsi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F0CD1F">
            <w:pPr>
              <w:spacing w:line="216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3FE60F">
            <w:pPr>
              <w:spacing w:line="216" w:lineRule="exact"/>
              <w:ind w:left="2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C40107">
            <w:pPr>
              <w:ind w:left="2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0C8915">
            <w:pPr>
              <w:spacing w:line="240" w:lineRule="exact"/>
              <w:ind w:left="23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8D4AD2">
            <w:pPr>
              <w:spacing w:line="240" w:lineRule="exact"/>
              <w:ind w:left="23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E055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20A7B7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3E9EBD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FE6753">
            <w:pPr>
              <w:ind w:left="20"/>
              <w:rPr>
                <w:rFonts w:ascii="宋体" w:hAnsi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7D82A0">
            <w:pPr>
              <w:spacing w:line="216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28CE01">
            <w:pPr>
              <w:spacing w:line="216" w:lineRule="exact"/>
              <w:ind w:left="2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64BFFF">
            <w:pPr>
              <w:ind w:left="2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E5C343">
            <w:pPr>
              <w:spacing w:line="240" w:lineRule="exact"/>
              <w:ind w:left="23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7B6B99">
            <w:pPr>
              <w:spacing w:line="240" w:lineRule="exact"/>
              <w:ind w:left="23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C4F8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D19711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教学</w:t>
            </w:r>
          </w:p>
          <w:p w14:paraId="5C2D365C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科研</w:t>
            </w:r>
          </w:p>
          <w:p w14:paraId="49F10E89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奖项</w:t>
            </w:r>
          </w:p>
          <w:p w14:paraId="603D56CD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bookmarkStart w:id="1" w:name="OLE_LINK27"/>
            <w:bookmarkStart w:id="2" w:name="OLE_LINK28"/>
            <w:r>
              <w:rPr>
                <w:rFonts w:hint="eastAsia"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（限填</w:t>
            </w:r>
          </w:p>
          <w:p w14:paraId="3975AE02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5项）</w:t>
            </w:r>
            <w:bookmarkEnd w:id="1"/>
            <w:bookmarkEnd w:id="2"/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29E973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EFF6B7">
            <w:pPr>
              <w:ind w:left="20"/>
              <w:jc w:val="center"/>
              <w:rPr>
                <w:rFonts w:ascii="宋体" w:hAnsi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获奖时间</w:t>
            </w: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A87469">
            <w:pPr>
              <w:spacing w:line="216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获奖成果名称</w:t>
            </w: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9674CD">
            <w:pPr>
              <w:spacing w:line="216" w:lineRule="exact"/>
              <w:ind w:left="2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奖项名称</w:t>
            </w: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BA654C">
            <w:pPr>
              <w:ind w:left="2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奖项等级</w:t>
            </w: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96193B">
            <w:pPr>
              <w:jc w:val="center"/>
              <w:rPr>
                <w:rFonts w:ascii="宋体" w:hAnsi="宋体" w:cstheme="minorBidi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本人排名</w:t>
            </w:r>
          </w:p>
          <w:p w14:paraId="4E61FDB7">
            <w:pPr>
              <w:spacing w:line="240" w:lineRule="exact"/>
              <w:ind w:left="23"/>
              <w:jc w:val="center"/>
              <w:rPr>
                <w:rFonts w:ascii="宋体" w:hAnsi="宋体" w:cs="宋体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/获奖人数</w:t>
            </w:r>
          </w:p>
        </w:tc>
      </w:tr>
      <w:tr w14:paraId="0C3AF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886294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62F744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88B144">
            <w:pPr>
              <w:ind w:left="20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23FFEC">
            <w:pPr>
              <w:spacing w:line="216" w:lineRule="exact"/>
              <w:ind w:left="20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5CD6F7">
            <w:pPr>
              <w:spacing w:line="216" w:lineRule="exact"/>
              <w:ind w:left="20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DB09FA">
            <w:pPr>
              <w:ind w:left="20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71C70E">
            <w:pPr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CE3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2B4AEE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06FC12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448432">
            <w:pPr>
              <w:ind w:left="20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AFFBD1">
            <w:pPr>
              <w:spacing w:line="216" w:lineRule="exact"/>
              <w:ind w:left="20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187D8C">
            <w:pPr>
              <w:spacing w:line="216" w:lineRule="exact"/>
              <w:ind w:left="20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347010">
            <w:pPr>
              <w:ind w:left="20"/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3A9039">
            <w:pPr>
              <w:jc w:val="center"/>
              <w:rPr>
                <w:rFonts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A484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666410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8EB1E7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932BDF">
            <w:pPr>
              <w:ind w:left="20"/>
              <w:jc w:val="center"/>
              <w:rPr>
                <w:rFonts w:ascii="宋体" w:hAnsi="宋体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1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6ADF33">
            <w:pPr>
              <w:spacing w:line="216" w:lineRule="exact"/>
              <w:ind w:left="20"/>
              <w:jc w:val="center"/>
              <w:rPr>
                <w:rFonts w:ascii="宋体" w:hAnsi="宋体" w:cs="Dialog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6CA858">
            <w:pPr>
              <w:ind w:left="20"/>
              <w:jc w:val="center"/>
              <w:rPr>
                <w:rFonts w:ascii="宋体" w:hAnsi="宋体" w:cs="Dialog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844C6B">
            <w:pPr>
              <w:jc w:val="center"/>
              <w:rPr>
                <w:rFonts w:ascii="宋体" w:hAnsi="宋体" w:cs="Dialog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254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B10254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指导</w:t>
            </w:r>
          </w:p>
          <w:p w14:paraId="05028B4F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类</w:t>
            </w:r>
          </w:p>
          <w:p w14:paraId="75D9F515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学科</w:t>
            </w:r>
          </w:p>
          <w:p w14:paraId="1A0A82A0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竞赛</w:t>
            </w:r>
          </w:p>
          <w:p w14:paraId="22F34C5B">
            <w:pPr>
              <w:jc w:val="center"/>
              <w:rPr>
                <w:rFonts w:ascii="宋体" w:hAnsi="宋体" w:cs="Dialog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获奖</w:t>
            </w:r>
          </w:p>
          <w:p w14:paraId="07D7B839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（限填</w:t>
            </w:r>
          </w:p>
          <w:p w14:paraId="563A0EEE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5项）</w:t>
            </w: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1F28BE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A660B2">
            <w:pPr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获奖时间</w:t>
            </w: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7C3454">
            <w:pPr>
              <w:spacing w:line="216" w:lineRule="exact"/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竞赛名称</w:t>
            </w: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AC6635">
            <w:pPr>
              <w:spacing w:line="216" w:lineRule="exact"/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获奖届次</w:t>
            </w:r>
          </w:p>
        </w:tc>
        <w:tc>
          <w:tcPr>
            <w:tcW w:w="6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DC2EF9">
            <w:pPr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iCs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获奖等级</w:t>
            </w:r>
          </w:p>
        </w:tc>
      </w:tr>
      <w:tr w14:paraId="0AA856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4BC34E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27EDC0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3BDAC3">
            <w:pPr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2326AC">
            <w:pPr>
              <w:spacing w:line="216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5C7ACB">
            <w:pPr>
              <w:spacing w:line="216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126711">
            <w:pPr>
              <w:jc w:val="center"/>
              <w:rPr>
                <w:rFonts w:ascii="宋体" w:hAnsi="宋体" w:cs="宋体"/>
                <w:color w:val="000000" w:themeColor="text1"/>
                <w:sz w:val="18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EFD8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E0A796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268267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970BFA">
            <w:pPr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432068">
            <w:pPr>
              <w:spacing w:line="216" w:lineRule="exact"/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A268C7">
            <w:pPr>
              <w:spacing w:line="216" w:lineRule="exact"/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79B446">
            <w:pPr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94B8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69A17E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授权</w:t>
            </w:r>
          </w:p>
          <w:p w14:paraId="6B923F71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发明</w:t>
            </w:r>
          </w:p>
          <w:p w14:paraId="0154AA7E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专利</w:t>
            </w:r>
          </w:p>
          <w:p w14:paraId="7E94A019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（限填</w:t>
            </w:r>
          </w:p>
          <w:p w14:paraId="4005EF4E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5项）</w:t>
            </w: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FB02D2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11216F">
            <w:pPr>
              <w:ind w:left="20"/>
              <w:jc w:val="center"/>
              <w:rPr>
                <w:rFonts w:ascii="宋体" w:hAnsi="宋体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授权年月</w:t>
            </w: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F04937">
            <w:pPr>
              <w:spacing w:line="216" w:lineRule="exact"/>
              <w:ind w:left="20"/>
              <w:jc w:val="center"/>
              <w:rPr>
                <w:rFonts w:ascii="宋体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专利名称</w:t>
            </w: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A328D4">
            <w:pPr>
              <w:spacing w:line="216" w:lineRule="exact"/>
              <w:ind w:left="20"/>
              <w:jc w:val="center"/>
              <w:rPr>
                <w:rFonts w:ascii="宋体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专利号</w:t>
            </w: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B86911">
            <w:pPr>
              <w:ind w:left="20"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授予国别</w:t>
            </w: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8F9EEA">
            <w:pPr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当前状态</w:t>
            </w:r>
          </w:p>
        </w:tc>
      </w:tr>
      <w:tr w14:paraId="4FA149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E7FCB1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5359E1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5E780F">
            <w:pPr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8C5656">
            <w:pPr>
              <w:spacing w:line="216" w:lineRule="exact"/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58F093">
            <w:pPr>
              <w:spacing w:line="216" w:lineRule="exact"/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F8812A">
            <w:pPr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6FBA7E">
            <w:pPr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FA9E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6F9EB1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A48191">
            <w:pPr>
              <w:spacing w:line="240" w:lineRule="exact"/>
              <w:ind w:left="20"/>
              <w:jc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7DB233">
            <w:pPr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B7DABA">
            <w:pPr>
              <w:spacing w:line="216" w:lineRule="exact"/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A26AE4">
            <w:pPr>
              <w:spacing w:line="216" w:lineRule="exact"/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30AC55">
            <w:pPr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4F02F6">
            <w:pPr>
              <w:jc w:val="center"/>
              <w:rPr>
                <w:rFonts w:ascii="宋体" w:hAnsi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7985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643" w:hRule="atLeast"/>
        </w:trPr>
        <w:tc>
          <w:tcPr>
            <w:tcW w:w="2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42A3C5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82CEE5">
            <w:pPr>
              <w:spacing w:line="240" w:lineRule="exact"/>
              <w:ind w:left="2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0AE8A7">
            <w:pPr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CEB6E1">
            <w:pPr>
              <w:spacing w:line="216" w:lineRule="exact"/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6AA4C3">
            <w:pPr>
              <w:spacing w:line="216" w:lineRule="exact"/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A9CFEB">
            <w:pPr>
              <w:ind w:left="20"/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2B1A9D">
            <w:pPr>
              <w:jc w:val="center"/>
              <w:rPr>
                <w:rFonts w:ascii="宋体" w:hAnsi="宋体" w:cs="Times New Roman"/>
                <w:b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EF2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7" w:type="pct"/>
          <w:trHeight w:val="4536" w:hRule="atLeast"/>
        </w:trPr>
        <w:tc>
          <w:tcPr>
            <w:tcW w:w="20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D55C5A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4BB77381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  <w:p w14:paraId="17FF3095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文件</w:t>
            </w:r>
          </w:p>
          <w:p w14:paraId="091C851B">
            <w:pPr>
              <w:jc w:val="center"/>
              <w:rPr>
                <w:rFonts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  <w:p w14:paraId="1B2F4115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业绩</w:t>
            </w:r>
          </w:p>
        </w:tc>
        <w:tc>
          <w:tcPr>
            <w:tcW w:w="2954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9EEC0F">
            <w:pPr>
              <w:pStyle w:val="18"/>
              <w:numPr>
                <w:ilvl w:val="0"/>
                <w:numId w:val="0"/>
              </w:numPr>
              <w:spacing w:line="276" w:lineRule="auto"/>
              <w:ind w:left="180" w:leftChars="0"/>
              <w:rPr>
                <w:rFonts w:ascii="宋体" w:hAnsi="宋体" w:cs="宋体"/>
                <w:bCs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9" w:type="pct"/>
            <w:vAlign w:val="center"/>
          </w:tcPr>
          <w:p w14:paraId="60852795">
            <w:pPr>
              <w:widowControl/>
              <w:autoSpaceDE/>
              <w:autoSpaceDN/>
              <w:adjustRightInd/>
            </w:pPr>
          </w:p>
        </w:tc>
        <w:tc>
          <w:tcPr>
            <w:tcW w:w="309" w:type="pct"/>
            <w:vAlign w:val="center"/>
          </w:tcPr>
          <w:p w14:paraId="0D9CEE08">
            <w:pPr>
              <w:widowControl/>
              <w:autoSpaceDE/>
              <w:autoSpaceDN/>
              <w:adjustRightInd/>
            </w:pPr>
            <w:r>
              <w:rPr>
                <w:rFonts w:hint="eastAsia" w:ascii="宋体" w:hAnsi="宋体" w:cs="Dialog"/>
                <w:color w:val="FF0000"/>
                <w:sz w:val="18"/>
                <w:szCs w:val="21"/>
              </w:rPr>
              <w:t>航空发动机高温旋转部件高效冷却技术</w:t>
            </w:r>
          </w:p>
        </w:tc>
        <w:tc>
          <w:tcPr>
            <w:tcW w:w="309" w:type="pct"/>
            <w:vAlign w:val="center"/>
          </w:tcPr>
          <w:p w14:paraId="05A948CC">
            <w:pPr>
              <w:widowControl/>
              <w:autoSpaceDE/>
              <w:autoSpaceDN/>
              <w:adjustRightInd/>
            </w:pPr>
            <w:r>
              <w:rPr>
                <w:rFonts w:hint="eastAsia" w:ascii="宋体" w:hAnsi="宋体"/>
                <w:color w:val="FF0000"/>
                <w:sz w:val="18"/>
                <w:szCs w:val="21"/>
              </w:rPr>
              <w:t>四川省2017年度科学技术奖自然科学奖</w:t>
            </w:r>
          </w:p>
        </w:tc>
        <w:tc>
          <w:tcPr>
            <w:tcW w:w="309" w:type="pct"/>
            <w:vAlign w:val="center"/>
          </w:tcPr>
          <w:p w14:paraId="5A09713C">
            <w:pPr>
              <w:widowControl/>
              <w:autoSpaceDE/>
              <w:autoSpaceDN/>
              <w:adjustRightInd/>
            </w:pPr>
            <w:r>
              <w:rPr>
                <w:rFonts w:hint="eastAsia" w:ascii="宋体" w:hAnsi="宋体" w:cs="宋体"/>
                <w:color w:val="FF0000"/>
                <w:sz w:val="18"/>
                <w:szCs w:val="21"/>
              </w:rPr>
              <w:t>一等奖</w:t>
            </w:r>
          </w:p>
        </w:tc>
        <w:tc>
          <w:tcPr>
            <w:tcW w:w="309" w:type="pct"/>
            <w:vAlign w:val="center"/>
          </w:tcPr>
          <w:p w14:paraId="5057946A">
            <w:pPr>
              <w:widowControl/>
              <w:autoSpaceDE/>
              <w:autoSpaceDN/>
              <w:adjustRightInd/>
            </w:pPr>
            <w:r>
              <w:rPr>
                <w:rFonts w:hint="eastAsia" w:ascii="宋体" w:hAnsi="宋体" w:cs="宋体"/>
                <w:color w:val="FF0000"/>
                <w:sz w:val="18"/>
                <w:szCs w:val="21"/>
              </w:rPr>
              <w:t>2</w:t>
            </w:r>
            <w:r>
              <w:rPr>
                <w:rFonts w:ascii="宋体" w:hAnsi="宋体" w:cs="宋体"/>
                <w:color w:val="FF0000"/>
                <w:sz w:val="18"/>
                <w:szCs w:val="21"/>
              </w:rPr>
              <w:t>/10</w:t>
            </w:r>
          </w:p>
        </w:tc>
      </w:tr>
      <w:tr w14:paraId="033CCF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3157" w:type="pct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17D694">
            <w:pPr>
              <w:spacing w:line="276" w:lineRule="auto"/>
              <w:ind w:left="20" w:firstLine="241" w:firstLineChars="10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二、本人任现职以来取得的其他业绩</w:t>
            </w:r>
          </w:p>
        </w:tc>
        <w:tc>
          <w:tcPr>
            <w:tcW w:w="309" w:type="pct"/>
            <w:vAlign w:val="center"/>
          </w:tcPr>
          <w:p w14:paraId="4BC47CF7">
            <w:pPr>
              <w:widowControl/>
              <w:autoSpaceDE/>
              <w:autoSpaceDN/>
              <w:adjustRightInd/>
            </w:pPr>
          </w:p>
        </w:tc>
        <w:tc>
          <w:tcPr>
            <w:tcW w:w="309" w:type="pct"/>
            <w:vAlign w:val="center"/>
          </w:tcPr>
          <w:p w14:paraId="70E1A1A0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66586E18">
            <w:pPr>
              <w:widowControl/>
              <w:autoSpaceDE/>
              <w:autoSpaceDN/>
              <w:adjustRightInd/>
              <w:rPr>
                <w:rFonts w:ascii="宋体" w:hAnsi="宋体" w:cs="Dialog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7D1F8050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01AF61D9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  <w:tc>
          <w:tcPr>
            <w:tcW w:w="297" w:type="pct"/>
            <w:vAlign w:val="center"/>
          </w:tcPr>
          <w:p w14:paraId="656B9A08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</w:tr>
      <w:tr w14:paraId="7D7898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B9C902">
            <w:pPr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研</w:t>
            </w:r>
          </w:p>
          <w:p w14:paraId="2D4DC54D">
            <w:pPr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究</w:t>
            </w:r>
          </w:p>
          <w:p w14:paraId="11C1375B">
            <w:pPr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项</w:t>
            </w:r>
          </w:p>
          <w:p w14:paraId="79CD9764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目</w:t>
            </w:r>
          </w:p>
        </w:tc>
        <w:tc>
          <w:tcPr>
            <w:tcW w:w="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2D2EB9">
            <w:pPr>
              <w:spacing w:line="276" w:lineRule="auto"/>
              <w:ind w:left="20" w:firstLine="201" w:firstLineChars="100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20"/>
                <w:szCs w:val="20"/>
              </w:rPr>
              <w:t>序号</w:t>
            </w:r>
          </w:p>
        </w:tc>
        <w:tc>
          <w:tcPr>
            <w:tcW w:w="3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7E0A6A">
            <w:pPr>
              <w:spacing w:line="276" w:lineRule="auto"/>
              <w:ind w:left="20" w:firstLine="201" w:firstLineChars="100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/>
                <w:b/>
                <w:sz w:val="20"/>
                <w:szCs w:val="21"/>
              </w:rPr>
              <w:t>起止时间</w:t>
            </w:r>
          </w:p>
        </w:tc>
        <w:tc>
          <w:tcPr>
            <w:tcW w:w="3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ECDA97">
            <w:pPr>
              <w:spacing w:line="276" w:lineRule="auto"/>
              <w:ind w:left="20" w:firstLine="201" w:firstLineChars="100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/>
                <w:b/>
                <w:sz w:val="20"/>
                <w:szCs w:val="21"/>
              </w:rPr>
              <w:t>项目名称</w:t>
            </w:r>
          </w:p>
        </w:tc>
        <w:tc>
          <w:tcPr>
            <w:tcW w:w="5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656862">
            <w:pPr>
              <w:spacing w:line="276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/>
                <w:b/>
                <w:sz w:val="20"/>
                <w:szCs w:val="21"/>
              </w:rPr>
              <w:t>项目来源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D6712A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  <w:r>
              <w:rPr>
                <w:rFonts w:hint="eastAsia" w:ascii="宋体" w:hAnsi="宋体"/>
                <w:b/>
                <w:sz w:val="20"/>
                <w:szCs w:val="21"/>
              </w:rPr>
              <w:t>项目</w:t>
            </w:r>
          </w:p>
          <w:p w14:paraId="7546547E">
            <w:pPr>
              <w:spacing w:line="276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/>
                <w:b/>
                <w:sz w:val="20"/>
                <w:szCs w:val="21"/>
              </w:rPr>
              <w:t>级别</w:t>
            </w:r>
          </w:p>
        </w:tc>
        <w:tc>
          <w:tcPr>
            <w:tcW w:w="3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7BAB44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  <w:r>
              <w:rPr>
                <w:rFonts w:hint="eastAsia" w:ascii="宋体" w:hAnsi="宋体"/>
                <w:b/>
                <w:sz w:val="20"/>
                <w:szCs w:val="21"/>
              </w:rPr>
              <w:t>个人排名</w:t>
            </w:r>
          </w:p>
        </w:tc>
        <w:tc>
          <w:tcPr>
            <w:tcW w:w="29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CD4B06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  <w:r>
              <w:rPr>
                <w:rFonts w:hint="eastAsia" w:ascii="宋体" w:hAnsi="宋体"/>
                <w:b/>
                <w:sz w:val="20"/>
                <w:szCs w:val="21"/>
              </w:rPr>
              <w:t>项目分类</w:t>
            </w:r>
          </w:p>
        </w:tc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A5011B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  <w:r>
              <w:rPr>
                <w:rFonts w:hint="eastAsia" w:ascii="宋体" w:hAnsi="宋体"/>
                <w:b/>
                <w:sz w:val="20"/>
                <w:szCs w:val="21"/>
              </w:rPr>
              <w:t>合同经费</w:t>
            </w: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3CFCD9">
            <w:pPr>
              <w:spacing w:line="276" w:lineRule="auto"/>
              <w:jc w:val="center"/>
              <w:rPr>
                <w:rFonts w:ascii="宋体" w:hAnsi="宋体"/>
                <w:b/>
                <w:sz w:val="20"/>
                <w:szCs w:val="21"/>
              </w:rPr>
            </w:pPr>
            <w:r>
              <w:rPr>
                <w:rFonts w:hint="eastAsia" w:ascii="宋体" w:hAnsi="宋体"/>
                <w:b/>
                <w:sz w:val="20"/>
                <w:szCs w:val="21"/>
              </w:rPr>
              <w:t>到账留校经费</w:t>
            </w:r>
          </w:p>
        </w:tc>
        <w:tc>
          <w:tcPr>
            <w:tcW w:w="309" w:type="pct"/>
            <w:vAlign w:val="center"/>
          </w:tcPr>
          <w:p w14:paraId="7FB8613E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3E86E249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5296D494">
            <w:pPr>
              <w:widowControl/>
              <w:autoSpaceDE/>
              <w:autoSpaceDN/>
              <w:adjustRightInd/>
              <w:rPr>
                <w:rFonts w:ascii="宋体" w:hAnsi="宋体" w:cs="Dialog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231CBF42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22CE39AC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  <w:tc>
          <w:tcPr>
            <w:tcW w:w="297" w:type="pct"/>
            <w:vAlign w:val="center"/>
          </w:tcPr>
          <w:p w14:paraId="713A58E9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</w:tr>
      <w:tr w14:paraId="216F61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448A8D">
            <w:pPr>
              <w:spacing w:line="276" w:lineRule="auto"/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246994">
            <w:pPr>
              <w:spacing w:line="276" w:lineRule="auto"/>
              <w:ind w:left="-2" w:leftChars="-4" w:hanging="8" w:hangingChars="4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</w:rPr>
              <w:t>1</w:t>
            </w:r>
          </w:p>
        </w:tc>
        <w:tc>
          <w:tcPr>
            <w:tcW w:w="3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20EBDC">
            <w:pPr>
              <w:spacing w:line="276" w:lineRule="auto"/>
              <w:ind w:left="20" w:firstLine="201" w:firstLineChars="100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3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59DFC9">
            <w:pPr>
              <w:spacing w:line="276" w:lineRule="auto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5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238B54">
            <w:pPr>
              <w:spacing w:line="276" w:lineRule="auto"/>
              <w:ind w:left="20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10A20C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3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347FEB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29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58ABA6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5CCF24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38A354">
            <w:pPr>
              <w:spacing w:line="276" w:lineRule="auto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6989A26D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1CAAECBA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592BE8A4">
            <w:pPr>
              <w:widowControl/>
              <w:autoSpaceDE/>
              <w:autoSpaceDN/>
              <w:adjustRightInd/>
              <w:rPr>
                <w:rFonts w:ascii="宋体" w:hAnsi="宋体" w:cs="Dialog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21A40BBC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0EA3473C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  <w:tc>
          <w:tcPr>
            <w:tcW w:w="297" w:type="pct"/>
            <w:vAlign w:val="center"/>
          </w:tcPr>
          <w:p w14:paraId="09B09063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</w:tr>
      <w:tr w14:paraId="6B24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B69C4B">
            <w:pPr>
              <w:spacing w:line="276" w:lineRule="auto"/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0C9176">
            <w:pPr>
              <w:spacing w:line="276" w:lineRule="auto"/>
              <w:ind w:left="-2" w:leftChars="-4" w:hanging="8" w:hangingChars="4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</w:rPr>
              <w:t>2</w:t>
            </w:r>
          </w:p>
        </w:tc>
        <w:tc>
          <w:tcPr>
            <w:tcW w:w="3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2168F4">
            <w:pPr>
              <w:spacing w:line="276" w:lineRule="auto"/>
              <w:ind w:left="20" w:firstLine="201" w:firstLineChars="100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3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4C7223">
            <w:pPr>
              <w:spacing w:line="276" w:lineRule="auto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5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749110">
            <w:pPr>
              <w:spacing w:line="276" w:lineRule="auto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3981CE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3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A39C55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29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AB77B2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E149C5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57F282">
            <w:pPr>
              <w:spacing w:line="276" w:lineRule="auto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2BD5E473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3FF8C3B6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1408B373">
            <w:pPr>
              <w:widowControl/>
              <w:autoSpaceDE/>
              <w:autoSpaceDN/>
              <w:adjustRightInd/>
              <w:rPr>
                <w:rFonts w:ascii="宋体" w:hAnsi="宋体" w:cs="Dialog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2BA6C343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68DEF224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  <w:tc>
          <w:tcPr>
            <w:tcW w:w="297" w:type="pct"/>
            <w:vAlign w:val="center"/>
          </w:tcPr>
          <w:p w14:paraId="227D3486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</w:tr>
      <w:tr w14:paraId="5DB827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9734F2">
            <w:pPr>
              <w:spacing w:line="276" w:lineRule="auto"/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221653">
            <w:pPr>
              <w:spacing w:line="276" w:lineRule="auto"/>
              <w:ind w:left="-2" w:leftChars="-4" w:hanging="8" w:hangingChars="4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</w:rPr>
              <w:t>3</w:t>
            </w:r>
          </w:p>
        </w:tc>
        <w:tc>
          <w:tcPr>
            <w:tcW w:w="3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B09CE3">
            <w:pPr>
              <w:spacing w:line="276" w:lineRule="auto"/>
              <w:ind w:left="20" w:firstLine="201" w:firstLineChars="100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3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04C409">
            <w:pPr>
              <w:spacing w:line="276" w:lineRule="auto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5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20BB9C">
            <w:pPr>
              <w:spacing w:line="276" w:lineRule="auto"/>
              <w:ind w:left="20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55BB68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3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66030F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29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5BC2ED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B7ECC6">
            <w:pPr>
              <w:spacing w:line="240" w:lineRule="exact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B31829">
            <w:pPr>
              <w:spacing w:line="276" w:lineRule="auto"/>
              <w:jc w:val="center"/>
              <w:rPr>
                <w:rFonts w:ascii="宋体" w:hAnsi="宋体"/>
                <w:b/>
                <w:sz w:val="2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32A63AC3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3BAAF87C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189104C7">
            <w:pPr>
              <w:widowControl/>
              <w:autoSpaceDE/>
              <w:autoSpaceDN/>
              <w:adjustRightInd/>
              <w:rPr>
                <w:rFonts w:ascii="宋体" w:hAnsi="宋体" w:cs="Dialog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17F0C528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59992FFA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  <w:tc>
          <w:tcPr>
            <w:tcW w:w="297" w:type="pct"/>
            <w:vAlign w:val="center"/>
          </w:tcPr>
          <w:p w14:paraId="28065AA3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</w:tr>
      <w:tr w14:paraId="24119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0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255806">
            <w:pPr>
              <w:spacing w:line="276" w:lineRule="auto"/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571376">
            <w:pPr>
              <w:spacing w:line="276" w:lineRule="auto"/>
              <w:ind w:left="-2" w:leftChars="-4" w:hanging="8" w:hangingChars="4"/>
              <w:jc w:val="center"/>
              <w:rPr>
                <w:rFonts w:ascii="宋体" w:hAnsi="宋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</w:rPr>
              <w:t>4</w:t>
            </w:r>
          </w:p>
        </w:tc>
        <w:tc>
          <w:tcPr>
            <w:tcW w:w="3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0DB2A6">
            <w:pPr>
              <w:spacing w:line="276" w:lineRule="auto"/>
              <w:ind w:left="20" w:firstLine="180" w:firstLineChars="100"/>
              <w:jc w:val="center"/>
              <w:rPr>
                <w:rFonts w:ascii="宋体" w:hAnsi="宋体" w:cs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3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B50D44">
            <w:pPr>
              <w:spacing w:line="276" w:lineRule="auto"/>
              <w:ind w:left="20" w:firstLine="180" w:firstLineChars="100"/>
              <w:jc w:val="center"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5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8C7E77">
            <w:pPr>
              <w:spacing w:line="276" w:lineRule="auto"/>
              <w:ind w:left="20" w:firstLine="180" w:firstLineChars="100"/>
              <w:jc w:val="center"/>
              <w:rPr>
                <w:rFonts w:ascii="宋体" w:hAnsi="宋体" w:cs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9300A8">
            <w:pPr>
              <w:spacing w:line="240" w:lineRule="exact"/>
              <w:jc w:val="center"/>
              <w:rPr>
                <w:rFonts w:ascii="宋体" w:hAnsi="宋体" w:cs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3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0D297B">
            <w:pPr>
              <w:spacing w:line="240" w:lineRule="exact"/>
              <w:jc w:val="center"/>
              <w:rPr>
                <w:rFonts w:ascii="宋体" w:hAnsi="宋体" w:cs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29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A69167">
            <w:pPr>
              <w:spacing w:line="240" w:lineRule="exact"/>
              <w:jc w:val="center"/>
              <w:rPr>
                <w:rFonts w:ascii="宋体" w:hAnsi="宋体" w:cs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C3E76F">
            <w:pPr>
              <w:spacing w:line="240" w:lineRule="exact"/>
              <w:jc w:val="center"/>
              <w:rPr>
                <w:rFonts w:ascii="宋体" w:hAnsi="宋体" w:cs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4A3D66">
            <w:pPr>
              <w:spacing w:line="276" w:lineRule="auto"/>
              <w:ind w:left="20" w:firstLine="180" w:firstLineChars="100"/>
              <w:jc w:val="center"/>
              <w:rPr>
                <w:rFonts w:ascii="宋体" w:hAnsi="宋体" w:cs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4EEC45DB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0DCB28F5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3C225160">
            <w:pPr>
              <w:widowControl/>
              <w:autoSpaceDE/>
              <w:autoSpaceDN/>
              <w:adjustRightInd/>
              <w:rPr>
                <w:rFonts w:ascii="宋体" w:hAnsi="宋体" w:cs="Dialog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1BF23EF6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2EF3F6B2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  <w:tc>
          <w:tcPr>
            <w:tcW w:w="297" w:type="pct"/>
            <w:vAlign w:val="center"/>
          </w:tcPr>
          <w:p w14:paraId="48D12A1F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</w:tr>
      <w:tr w14:paraId="6322E2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75D16D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论文</w:t>
            </w:r>
          </w:p>
        </w:tc>
        <w:tc>
          <w:tcPr>
            <w:tcW w:w="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249FC9">
            <w:pPr>
              <w:spacing w:line="276" w:lineRule="auto"/>
              <w:ind w:left="-2" w:leftChars="-4" w:hanging="8" w:hangingChars="4"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序号</w:t>
            </w:r>
          </w:p>
        </w:tc>
        <w:tc>
          <w:tcPr>
            <w:tcW w:w="71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FD9613">
            <w:pPr>
              <w:snapToGrid w:val="0"/>
              <w:ind w:left="23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作者信息</w:t>
            </w:r>
          </w:p>
          <w:p w14:paraId="0EF28F82">
            <w:pPr>
              <w:spacing w:line="276" w:lineRule="auto"/>
              <w:ind w:left="20" w:firstLine="160" w:firstLineChars="100"/>
              <w:jc w:val="center"/>
              <w:rPr>
                <w:rFonts w:ascii="宋体" w:hAnsi="宋体"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16"/>
                <w:szCs w:val="16"/>
              </w:rPr>
              <w:t>(本人加粗，第一作者加下划线，通讯作者加*)</w:t>
            </w:r>
          </w:p>
        </w:tc>
        <w:tc>
          <w:tcPr>
            <w:tcW w:w="8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9EBD82">
            <w:pPr>
              <w:spacing w:line="240" w:lineRule="exact"/>
              <w:jc w:val="center"/>
              <w:rPr>
                <w:rFonts w:ascii="宋体" w:hAnsi="宋体" w:cs="宋体"/>
                <w:bCs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论文题目</w:t>
            </w:r>
          </w:p>
        </w:tc>
        <w:tc>
          <w:tcPr>
            <w:tcW w:w="6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D81BF0">
            <w:pPr>
              <w:snapToGrid w:val="0"/>
              <w:ind w:left="23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期刊与出版信息</w:t>
            </w:r>
          </w:p>
          <w:p w14:paraId="4D72312E">
            <w:pPr>
              <w:spacing w:line="240" w:lineRule="exact"/>
              <w:jc w:val="center"/>
              <w:rPr>
                <w:rFonts w:ascii="宋体" w:hAnsi="宋体" w:cs="宋体"/>
                <w:bCs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16"/>
                <w:szCs w:val="16"/>
              </w:rPr>
              <w:t>(名称、发表年月、卷期号、页码)</w:t>
            </w:r>
          </w:p>
        </w:tc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BAD93C">
            <w:pPr>
              <w:snapToGrid w:val="0"/>
              <w:ind w:left="23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期刊</w:t>
            </w:r>
          </w:p>
          <w:p w14:paraId="3ED19F8A">
            <w:pPr>
              <w:spacing w:line="240" w:lineRule="exact"/>
              <w:jc w:val="center"/>
              <w:rPr>
                <w:rFonts w:ascii="宋体" w:hAnsi="宋体" w:cs="宋体"/>
                <w:bCs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级别</w:t>
            </w: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5C75EF">
            <w:pPr>
              <w:snapToGrid w:val="0"/>
              <w:ind w:left="23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折算</w:t>
            </w:r>
          </w:p>
          <w:p w14:paraId="4DFA41E9">
            <w:pPr>
              <w:snapToGrid w:val="0"/>
              <w:ind w:left="23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篇数</w:t>
            </w:r>
          </w:p>
        </w:tc>
        <w:tc>
          <w:tcPr>
            <w:tcW w:w="309" w:type="pct"/>
            <w:vAlign w:val="center"/>
          </w:tcPr>
          <w:p w14:paraId="0E665C99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3B1E1B72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475BBA80">
            <w:pPr>
              <w:widowControl/>
              <w:autoSpaceDE/>
              <w:autoSpaceDN/>
              <w:adjustRightInd/>
              <w:rPr>
                <w:rFonts w:ascii="宋体" w:hAnsi="宋体" w:cs="Dialog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74665B4B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2047D614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  <w:tc>
          <w:tcPr>
            <w:tcW w:w="297" w:type="pct"/>
            <w:vAlign w:val="center"/>
          </w:tcPr>
          <w:p w14:paraId="45DBFDAC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</w:tr>
      <w:tr w14:paraId="31E80B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E7AEB1">
            <w:pPr>
              <w:spacing w:line="276" w:lineRule="auto"/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939F14">
            <w:pPr>
              <w:spacing w:line="276" w:lineRule="auto"/>
              <w:ind w:left="-2" w:leftChars="-4" w:hanging="8" w:hangingChars="4"/>
              <w:jc w:val="center"/>
              <w:rPr>
                <w:rFonts w:ascii="宋体" w:hAnsi="宋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</w:rPr>
              <w:t>1</w:t>
            </w:r>
          </w:p>
        </w:tc>
        <w:tc>
          <w:tcPr>
            <w:tcW w:w="71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60A2BA">
            <w:pPr>
              <w:jc w:val="center"/>
              <w:rPr>
                <w:rFonts w:hint="default" w:ascii="宋体" w:hAnsi="宋体" w:eastAsia="宋体" w:cs="Arial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BC5697">
            <w:pPr>
              <w:spacing w:line="240" w:lineRule="exact"/>
              <w:ind w:left="20" w:leftChars="0"/>
              <w:jc w:val="center"/>
              <w:rPr>
                <w:rFonts w:hint="default" w:ascii="宋体" w:hAnsi="宋体" w:eastAsia="宋体" w:cs="Arial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569624">
            <w:pPr>
              <w:spacing w:line="216" w:lineRule="exact"/>
              <w:ind w:left="20" w:leftChars="0"/>
              <w:jc w:val="center"/>
              <w:rPr>
                <w:rFonts w:hint="eastAsia" w:ascii="宋体" w:hAnsi="宋体" w:eastAsia="宋体" w:cs="Dialog"/>
                <w:color w:val="auto"/>
                <w:kern w:val="0"/>
                <w:sz w:val="20"/>
                <w:szCs w:val="18"/>
                <w:lang w:val="en-US" w:eastAsia="zh-CN" w:bidi="ar-SA"/>
              </w:rPr>
            </w:pPr>
          </w:p>
        </w:tc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90F010">
            <w:pPr>
              <w:snapToGrid w:val="0"/>
              <w:ind w:left="23" w:left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22092B">
            <w:pPr>
              <w:snapToGrid w:val="0"/>
              <w:ind w:left="23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09" w:type="pct"/>
            <w:vAlign w:val="center"/>
          </w:tcPr>
          <w:p w14:paraId="2CBCBA65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4AEE8119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2C1A1E6F">
            <w:pPr>
              <w:widowControl/>
              <w:autoSpaceDE/>
              <w:autoSpaceDN/>
              <w:adjustRightInd/>
              <w:rPr>
                <w:rFonts w:ascii="宋体" w:hAnsi="宋体" w:cs="Dialog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59AA76EA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32D68D73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  <w:tc>
          <w:tcPr>
            <w:tcW w:w="297" w:type="pct"/>
            <w:vAlign w:val="center"/>
          </w:tcPr>
          <w:p w14:paraId="20E6A900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</w:tr>
      <w:tr w14:paraId="30AC05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4B64E3">
            <w:pPr>
              <w:spacing w:line="276" w:lineRule="auto"/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B92B93">
            <w:pPr>
              <w:spacing w:line="276" w:lineRule="auto"/>
              <w:ind w:left="-2" w:leftChars="-4" w:hanging="8" w:hangingChars="4"/>
              <w:jc w:val="center"/>
              <w:rPr>
                <w:rFonts w:ascii="宋体" w:hAnsi="宋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</w:rPr>
              <w:t>2</w:t>
            </w:r>
          </w:p>
        </w:tc>
        <w:tc>
          <w:tcPr>
            <w:tcW w:w="71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D4F867">
            <w:pPr>
              <w:jc w:val="center"/>
              <w:rPr>
                <w:rFonts w:hint="eastAsia" w:ascii="宋体" w:hAnsi="宋体" w:eastAsia="宋体" w:cs="Dialog"/>
                <w:color w:val="auto"/>
                <w:kern w:val="0"/>
                <w:sz w:val="20"/>
                <w:szCs w:val="18"/>
                <w:lang w:val="en-US" w:eastAsia="zh-CN" w:bidi="ar-SA"/>
              </w:rPr>
            </w:pPr>
          </w:p>
        </w:tc>
        <w:tc>
          <w:tcPr>
            <w:tcW w:w="8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7318D1">
            <w:pPr>
              <w:spacing w:line="240" w:lineRule="exact"/>
              <w:ind w:left="20" w:leftChars="0"/>
              <w:jc w:val="center"/>
              <w:rPr>
                <w:rFonts w:hint="default" w:ascii="宋体" w:hAnsi="宋体" w:eastAsia="宋体" w:cs="Arial"/>
                <w:color w:val="auto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6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4D1ACE">
            <w:pPr>
              <w:spacing w:line="216" w:lineRule="exact"/>
              <w:ind w:left="20" w:leftChars="0"/>
              <w:jc w:val="center"/>
              <w:rPr>
                <w:rFonts w:hint="default" w:ascii="宋体" w:hAnsi="宋体" w:eastAsia="宋体" w:cs="Dialog"/>
                <w:color w:val="auto"/>
                <w:kern w:val="0"/>
                <w:sz w:val="20"/>
                <w:szCs w:val="18"/>
                <w:lang w:val="en-US" w:eastAsia="zh-CN" w:bidi="ar-SA"/>
              </w:rPr>
            </w:pPr>
          </w:p>
        </w:tc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3A5F7E">
            <w:pPr>
              <w:snapToGrid w:val="0"/>
              <w:ind w:left="23" w:leftChars="0"/>
              <w:jc w:val="center"/>
              <w:rPr>
                <w:rFonts w:ascii="Dialog" w:hAnsi="Times New Roman" w:eastAsia="宋体" w:cs="Arial"/>
                <w:b w:val="0"/>
                <w:bCs w:val="0"/>
                <w:color w:val="FF0000"/>
                <w:sz w:val="18"/>
                <w:szCs w:val="24"/>
                <w:lang w:val="en-US" w:eastAsia="zh-CN" w:bidi="ar-SA"/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6139D7">
            <w:pPr>
              <w:snapToGrid w:val="0"/>
              <w:ind w:left="23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09" w:type="pct"/>
            <w:vAlign w:val="center"/>
          </w:tcPr>
          <w:p w14:paraId="67336663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38D47E42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1C0C40B6">
            <w:pPr>
              <w:widowControl/>
              <w:autoSpaceDE/>
              <w:autoSpaceDN/>
              <w:adjustRightInd/>
              <w:rPr>
                <w:rFonts w:ascii="宋体" w:hAnsi="宋体" w:cs="Dialog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762D65FE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2D8A90A4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  <w:tc>
          <w:tcPr>
            <w:tcW w:w="297" w:type="pct"/>
            <w:vAlign w:val="center"/>
          </w:tcPr>
          <w:p w14:paraId="474ACCF2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</w:tr>
      <w:tr w14:paraId="66355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0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021E74">
            <w:pPr>
              <w:spacing w:line="276" w:lineRule="auto"/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FEDAD7">
            <w:pPr>
              <w:spacing w:line="276" w:lineRule="auto"/>
              <w:ind w:left="-2" w:leftChars="-4" w:hanging="8" w:hangingChars="4"/>
              <w:jc w:val="center"/>
              <w:rPr>
                <w:rFonts w:ascii="宋体" w:hAnsi="宋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</w:rPr>
              <w:t>3</w:t>
            </w:r>
          </w:p>
        </w:tc>
        <w:tc>
          <w:tcPr>
            <w:tcW w:w="71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2F336A">
            <w:pPr>
              <w:snapToGrid w:val="0"/>
              <w:ind w:left="23"/>
              <w:jc w:val="center"/>
              <w:rPr>
                <w:rFonts w:ascii="Dialog" w:hAnsi="Times New Roman"/>
                <w:color w:val="FF0000"/>
                <w:sz w:val="18"/>
              </w:rPr>
            </w:pPr>
          </w:p>
        </w:tc>
        <w:tc>
          <w:tcPr>
            <w:tcW w:w="8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FE9D13">
            <w:pPr>
              <w:spacing w:line="240" w:lineRule="exact"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6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178076">
            <w:pPr>
              <w:snapToGrid w:val="0"/>
              <w:ind w:left="23"/>
              <w:jc w:val="center"/>
              <w:rPr>
                <w:rFonts w:ascii="Dialog" w:hAnsi="Times New Roman"/>
                <w:color w:val="FF0000"/>
                <w:sz w:val="18"/>
              </w:rPr>
            </w:pPr>
          </w:p>
        </w:tc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8A391C">
            <w:pPr>
              <w:snapToGrid w:val="0"/>
              <w:ind w:left="23"/>
              <w:jc w:val="center"/>
              <w:rPr>
                <w:rFonts w:ascii="Dialog" w:hAnsi="Times New Roman"/>
                <w:color w:val="FF0000"/>
                <w:sz w:val="18"/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323B03">
            <w:pPr>
              <w:snapToGrid w:val="0"/>
              <w:ind w:left="23"/>
              <w:jc w:val="center"/>
              <w:rPr>
                <w:rFonts w:ascii="Dialog" w:hAnsi="Times New Roman"/>
                <w:color w:val="FF0000"/>
                <w:sz w:val="18"/>
              </w:rPr>
            </w:pPr>
          </w:p>
        </w:tc>
        <w:tc>
          <w:tcPr>
            <w:tcW w:w="309" w:type="pct"/>
            <w:vAlign w:val="center"/>
          </w:tcPr>
          <w:p w14:paraId="0CD23ECA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2F14BDC9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526CF56D">
            <w:pPr>
              <w:widowControl/>
              <w:autoSpaceDE/>
              <w:autoSpaceDN/>
              <w:adjustRightInd/>
              <w:rPr>
                <w:rFonts w:ascii="宋体" w:hAnsi="宋体" w:cs="Dialog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1C8396A9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3F786EC0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  <w:tc>
          <w:tcPr>
            <w:tcW w:w="297" w:type="pct"/>
            <w:vAlign w:val="center"/>
          </w:tcPr>
          <w:p w14:paraId="1E4A2C69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</w:tr>
      <w:tr w14:paraId="13CEDC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0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D25F3D">
            <w:pPr>
              <w:spacing w:line="276" w:lineRule="auto"/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168A12">
            <w:pPr>
              <w:spacing w:line="276" w:lineRule="auto"/>
              <w:ind w:left="-2" w:leftChars="-4" w:hanging="8" w:hangingChars="4"/>
              <w:jc w:val="center"/>
              <w:rPr>
                <w:rFonts w:ascii="宋体" w:hAnsi="宋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</w:rPr>
              <w:t>4</w:t>
            </w:r>
          </w:p>
        </w:tc>
        <w:tc>
          <w:tcPr>
            <w:tcW w:w="71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53F2B0">
            <w:pPr>
              <w:snapToGrid w:val="0"/>
              <w:ind w:left="23"/>
              <w:jc w:val="center"/>
              <w:rPr>
                <w:rFonts w:ascii="Dialog" w:hAnsi="Times New Roman"/>
                <w:color w:val="FF0000"/>
                <w:sz w:val="18"/>
              </w:rPr>
            </w:pPr>
          </w:p>
        </w:tc>
        <w:tc>
          <w:tcPr>
            <w:tcW w:w="8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C586AE">
            <w:pPr>
              <w:spacing w:line="240" w:lineRule="exact"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6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443AAA">
            <w:pPr>
              <w:snapToGrid w:val="0"/>
              <w:ind w:left="23"/>
              <w:jc w:val="center"/>
              <w:rPr>
                <w:rFonts w:ascii="Dialog" w:hAnsi="Times New Roman"/>
                <w:color w:val="FF0000"/>
                <w:sz w:val="18"/>
              </w:rPr>
            </w:pPr>
          </w:p>
        </w:tc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2B37A6">
            <w:pPr>
              <w:snapToGrid w:val="0"/>
              <w:ind w:left="23"/>
              <w:jc w:val="center"/>
              <w:rPr>
                <w:rFonts w:ascii="Dialog" w:hAnsi="Times New Roman"/>
                <w:color w:val="FF0000"/>
                <w:sz w:val="18"/>
              </w:rPr>
            </w:pPr>
          </w:p>
        </w:tc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86D342">
            <w:pPr>
              <w:snapToGrid w:val="0"/>
              <w:ind w:left="23"/>
              <w:jc w:val="center"/>
              <w:rPr>
                <w:rFonts w:ascii="Dialog" w:hAnsi="Times New Roman"/>
                <w:color w:val="FF0000"/>
                <w:sz w:val="18"/>
              </w:rPr>
            </w:pPr>
          </w:p>
        </w:tc>
        <w:tc>
          <w:tcPr>
            <w:tcW w:w="309" w:type="pct"/>
            <w:vAlign w:val="center"/>
          </w:tcPr>
          <w:p w14:paraId="3EC1FC1C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788BFA8C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36743314">
            <w:pPr>
              <w:widowControl/>
              <w:autoSpaceDE/>
              <w:autoSpaceDN/>
              <w:adjustRightInd/>
              <w:rPr>
                <w:rFonts w:ascii="宋体" w:hAnsi="宋体" w:cs="Dialog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4BB99501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45EE9D51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  <w:tc>
          <w:tcPr>
            <w:tcW w:w="297" w:type="pct"/>
            <w:vAlign w:val="center"/>
          </w:tcPr>
          <w:p w14:paraId="1EE4AD5F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</w:tr>
      <w:tr w14:paraId="657DFC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3" w:hRule="atLeast"/>
        </w:trPr>
        <w:tc>
          <w:tcPr>
            <w:tcW w:w="202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12872F">
            <w:pPr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其</w:t>
            </w:r>
          </w:p>
          <w:p w14:paraId="139DF36C">
            <w:pPr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他</w:t>
            </w:r>
          </w:p>
          <w:p w14:paraId="6E99A7DC">
            <w:pPr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业</w:t>
            </w:r>
          </w:p>
          <w:p w14:paraId="7655371D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绩</w:t>
            </w:r>
          </w:p>
        </w:tc>
        <w:tc>
          <w:tcPr>
            <w:tcW w:w="2954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8CD58D">
            <w:pPr>
              <w:pStyle w:val="18"/>
              <w:numPr>
                <w:ilvl w:val="0"/>
                <w:numId w:val="0"/>
              </w:numPr>
              <w:spacing w:line="276" w:lineRule="auto"/>
              <w:ind w:firstLine="180" w:firstLineChars="100"/>
              <w:jc w:val="both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  <w:t>1.基本了解高校图书馆行业，熟悉和掌握相关专业知识，独立处理图书馆工作中的疑难问题；垂范率先，积极主动履行副主任管理与服务职责，熟悉本部门业务性质与业务流程，推动部门效能服务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  <w:t>确保本部门服务质量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；建章立制，参与编制《图书资料工作细则》、《中外文图书分编工作细则》等六个工作细则；创新服务，创新服务方式、营造学习氛围，管理育人、服务育人。</w:t>
            </w:r>
          </w:p>
          <w:p w14:paraId="4530485B">
            <w:pPr>
              <w:pStyle w:val="18"/>
              <w:numPr>
                <w:ilvl w:val="0"/>
                <w:numId w:val="0"/>
              </w:numPr>
              <w:spacing w:line="276" w:lineRule="auto"/>
              <w:ind w:firstLine="180" w:firstLineChars="100"/>
              <w:jc w:val="both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2.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  <w:t>积极承担公共服务工作，一是4•23世界读书日阅读推广服务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  <w:t>二是主题阅读空间建设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  <w:t>三是福利院“文化活动室”长期建设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  <w:t>四是峨边县双凤村“农村书屋”长期建设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,构建书香社会的美好愿景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  <w:t>。</w:t>
            </w:r>
          </w:p>
          <w:p w14:paraId="410E2B62">
            <w:pPr>
              <w:pStyle w:val="18"/>
              <w:numPr>
                <w:ilvl w:val="0"/>
                <w:numId w:val="0"/>
              </w:numPr>
              <w:spacing w:line="276" w:lineRule="auto"/>
              <w:ind w:firstLine="180" w:firstLineChars="100"/>
              <w:jc w:val="both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3.独著论文《新时期高校图书情报管理模式创新策略研究》，2024年10月发表于《教育理论与研究》第16期；《社交媒体在图书馆读者服务中的融合实践》，2024年12月发表于《文苑》第35期。</w:t>
            </w:r>
          </w:p>
        </w:tc>
        <w:tc>
          <w:tcPr>
            <w:tcW w:w="309" w:type="pct"/>
            <w:vAlign w:val="center"/>
          </w:tcPr>
          <w:p w14:paraId="6B200F7B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261CE6D9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1A5C3CFB">
            <w:pPr>
              <w:widowControl/>
              <w:autoSpaceDE/>
              <w:autoSpaceDN/>
              <w:adjustRightInd/>
              <w:rPr>
                <w:rFonts w:ascii="宋体" w:hAnsi="宋体" w:cs="Dialog"/>
                <w:color w:val="FF0000"/>
                <w:sz w:val="18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18361279">
            <w:pPr>
              <w:widowControl/>
              <w:autoSpaceDE/>
              <w:autoSpaceDN/>
              <w:adjustRightInd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309" w:type="pct"/>
            <w:vAlign w:val="center"/>
          </w:tcPr>
          <w:p w14:paraId="1E4309C8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  <w:tc>
          <w:tcPr>
            <w:tcW w:w="297" w:type="pct"/>
            <w:vAlign w:val="center"/>
          </w:tcPr>
          <w:p w14:paraId="36C8F30C">
            <w:pPr>
              <w:widowControl/>
              <w:autoSpaceDE/>
              <w:autoSpaceDN/>
              <w:adjustRightInd/>
              <w:rPr>
                <w:rFonts w:ascii="宋体" w:hAnsi="宋体" w:cs="宋体"/>
                <w:color w:val="FF0000"/>
                <w:sz w:val="18"/>
                <w:szCs w:val="21"/>
              </w:rPr>
            </w:pPr>
          </w:p>
        </w:tc>
      </w:tr>
      <w:tr w14:paraId="15968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842" w:type="pct"/>
          <w:trHeight w:val="3145" w:hRule="atLeast"/>
        </w:trPr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855B3F">
            <w:pPr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业</w:t>
            </w:r>
          </w:p>
          <w:p w14:paraId="57D2CEF8">
            <w:pPr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绩</w:t>
            </w:r>
          </w:p>
          <w:p w14:paraId="79A94B4C">
            <w:pPr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亮</w:t>
            </w:r>
          </w:p>
          <w:p w14:paraId="17B22FFE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点</w:t>
            </w:r>
          </w:p>
        </w:tc>
        <w:tc>
          <w:tcPr>
            <w:tcW w:w="2954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7D122B">
            <w:pP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亮点1：馆藏特色资源建设</w:t>
            </w:r>
          </w:p>
          <w:p w14:paraId="7A3E781A">
            <w:pPr>
              <w:ind w:firstLine="360" w:firstLineChars="200"/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参与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馆藏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《峨眉校区教材教辅资料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库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》、《峨眉校区二本学生毕业论文库》项目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建设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收集整理体现峨眉分校专科办学和校区本科办学的教材教参、毕业设计（论文）等资料，专项建设300余种特色教材库、11210种毕业论文库，体现了峨眉校区办学历史和办学过程，完善图书馆特色资源体系。</w:t>
            </w:r>
          </w:p>
          <w:p w14:paraId="0EDEB1E2">
            <w:pP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3" w:name="OLE_LINK23"/>
            <w:bookmarkStart w:id="4" w:name="OLE_LINK22"/>
            <w: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亮点2：</w:t>
            </w:r>
            <w:bookmarkEnd w:id="3"/>
            <w:bookmarkEnd w:id="4"/>
            <w: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三校区文献通借通还建设</w:t>
            </w:r>
          </w:p>
          <w:p w14:paraId="01A43418">
            <w:pPr>
              <w:ind w:firstLine="360" w:firstLineChars="200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参与峨眉馆书标更换专项工作，整理图书数据21万余条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参与峨眉馆图书磁条更换专项工作，更换45万余册图书防盗磁条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保障了三校区图书通借通还的顺利实施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。</w:t>
            </w:r>
          </w:p>
          <w:p w14:paraId="77B0EC9B">
            <w:pP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亮点3：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论文发表</w:t>
            </w:r>
          </w:p>
          <w:p w14:paraId="311E98BA">
            <w:pPr>
              <w:ind w:firstLine="360" w:firstLineChars="200"/>
              <w:rPr>
                <w:rFonts w:hint="default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公开发表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独著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lang w:val="en-US" w:eastAsia="zh-CN"/>
              </w:rPr>
              <w:t>图书馆工作的相关论文2篇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18"/>
                <w:szCs w:val="18"/>
                <w:lang w:val="en-US" w:eastAsia="zh-CN"/>
              </w:rPr>
              <w:t>。</w:t>
            </w:r>
          </w:p>
          <w:p w14:paraId="7E8653D1">
            <w:pPr>
              <w:spacing w:line="276" w:lineRule="auto"/>
              <w:jc w:val="both"/>
              <w:rPr>
                <w:rFonts w:ascii="Dialog" w:hAnsi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bookmarkEnd w:id="0"/>
    </w:tbl>
    <w:p w14:paraId="10E957DF">
      <w:pPr>
        <w:rPr>
          <w:rFonts w:ascii="Times New Roman" w:hAnsi="Times New Roman" w:cs="Times New Roman"/>
          <w:color w:val="auto"/>
          <w:sz w:val="2"/>
          <w:szCs w:val="2"/>
        </w:rPr>
      </w:pPr>
    </w:p>
    <w:p w14:paraId="4B2C7835">
      <w:pPr>
        <w:rPr>
          <w:rFonts w:ascii="Times New Roman" w:hAnsi="Times New Roman" w:cs="Times New Roman"/>
          <w:color w:val="auto"/>
          <w:sz w:val="2"/>
          <w:szCs w:val="2"/>
        </w:rPr>
      </w:pPr>
    </w:p>
    <w:p w14:paraId="228A50B3">
      <w:pPr>
        <w:rPr>
          <w:rFonts w:ascii="Times New Roman" w:hAnsi="Times New Roman" w:cs="Times New Roman"/>
          <w:color w:val="auto"/>
          <w:sz w:val="16"/>
          <w:szCs w:val="2"/>
        </w:rPr>
      </w:pPr>
      <w:r>
        <w:rPr>
          <w:rFonts w:hint="eastAsia" w:ascii="Times New Roman" w:hAnsi="Times New Roman" w:cs="Times New Roman"/>
          <w:b/>
          <w:bCs/>
          <w:color w:val="auto"/>
          <w:sz w:val="16"/>
          <w:szCs w:val="2"/>
        </w:rPr>
        <w:t>注意：</w:t>
      </w:r>
      <w:r>
        <w:rPr>
          <w:rFonts w:hint="eastAsia" w:ascii="Times New Roman" w:hAnsi="Times New Roman" w:cs="Times New Roman"/>
          <w:color w:val="auto"/>
          <w:sz w:val="16"/>
          <w:szCs w:val="2"/>
        </w:rPr>
        <w:t>1.</w:t>
      </w:r>
      <w:r>
        <w:rPr>
          <w:rFonts w:ascii="Times New Roman" w:hAnsi="Times New Roman" w:cs="Times New Roman"/>
          <w:color w:val="auto"/>
          <w:sz w:val="16"/>
          <w:szCs w:val="2"/>
        </w:rPr>
        <w:t>本表限3页，</w:t>
      </w:r>
      <w:r>
        <w:rPr>
          <w:rFonts w:hint="eastAsia" w:ascii="Times New Roman" w:hAnsi="Times New Roman" w:cs="Times New Roman"/>
          <w:color w:val="auto"/>
          <w:sz w:val="16"/>
          <w:szCs w:val="2"/>
        </w:rPr>
        <w:t>纸张规格为A4，双面印制，其结构、字体、字号不予改变。</w:t>
      </w:r>
    </w:p>
    <w:p w14:paraId="57AA864E">
      <w:pPr>
        <w:ind w:firstLine="482" w:firstLineChars="300"/>
        <w:rPr>
          <w:rFonts w:ascii="Times New Roman" w:hAnsi="Times New Roman" w:cs="Times New Roman"/>
          <w:b/>
          <w:bCs/>
          <w:color w:val="auto"/>
          <w:sz w:val="16"/>
          <w:szCs w:val="11"/>
        </w:rPr>
      </w:pPr>
      <w:r>
        <w:rPr>
          <w:rFonts w:ascii="Times New Roman" w:hAnsi="Times New Roman" w:cs="Times New Roman"/>
          <w:b/>
          <w:bCs/>
          <w:color w:val="auto"/>
          <w:sz w:val="16"/>
          <w:szCs w:val="11"/>
        </w:rPr>
        <w:t>2.</w:t>
      </w:r>
      <w:r>
        <w:rPr>
          <w:rFonts w:hint="eastAsia" w:ascii="Times New Roman" w:hAnsi="Times New Roman" w:cs="Times New Roman"/>
          <w:b/>
          <w:bCs/>
          <w:color w:val="auto"/>
          <w:sz w:val="16"/>
          <w:szCs w:val="11"/>
        </w:rPr>
        <w:t>请务必保证所填信息真实、准确、有效。如填写虚假、失实信息，将直接取消申报资格。</w:t>
      </w:r>
    </w:p>
    <w:p w14:paraId="7B67D039">
      <w:pPr>
        <w:spacing w:before="72" w:beforeLines="30" w:line="300" w:lineRule="exact"/>
        <w:ind w:firstLine="1200" w:firstLineChars="500"/>
        <w:rPr>
          <w:rFonts w:ascii="Times New Roman" w:hAnsi="Times New Roman" w:cs="Times New Roman"/>
          <w:color w:val="auto"/>
          <w:szCs w:val="28"/>
        </w:rPr>
      </w:pPr>
      <w:r>
        <w:rPr>
          <w:rFonts w:ascii="Times New Roman" w:hAnsi="Times New Roman" w:cs="Times New Roman"/>
          <w:color w:val="auto"/>
          <w:szCs w:val="28"/>
        </w:rPr>
        <w:t>本人签字：</w:t>
      </w:r>
      <w:r>
        <w:rPr>
          <w:rFonts w:hint="eastAsia" w:ascii="Times New Roman" w:hAnsi="Times New Roman" w:cs="Times New Roman"/>
          <w:color w:val="auto"/>
          <w:szCs w:val="28"/>
        </w:rPr>
        <w:t xml:space="preserve">                                      单位签字盖章：</w:t>
      </w:r>
    </w:p>
    <w:p w14:paraId="30E106D9">
      <w:pPr>
        <w:rPr>
          <w:rFonts w:ascii="Times New Roman" w:hAnsi="Times New Roman" w:cs="Times New Roman"/>
          <w:color w:val="auto"/>
          <w:sz w:val="2"/>
          <w:szCs w:val="2"/>
        </w:rPr>
      </w:pPr>
    </w:p>
    <w:sectPr>
      <w:headerReference r:id="rId5" w:type="first"/>
      <w:headerReference r:id="rId3" w:type="default"/>
      <w:headerReference r:id="rId4" w:type="even"/>
      <w:pgSz w:w="11905" w:h="16837"/>
      <w:pgMar w:top="1134" w:right="606" w:bottom="1134" w:left="606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Dialog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7879F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B617B">
    <w:pPr>
      <w:pStyle w:val="7"/>
    </w:pPr>
    <w:r>
      <w:pict>
        <v:shape id="PowerPlusWaterMarkObject109021094" o:spid="_x0000_s4098" o:spt="136" type="#_x0000_t136" style="position:absolute;left:0pt;height:323.05pt;width:430.75pt;mso-position-horizontal:center;mso-position-horizontal-relative:margin;mso-position-vertical:center;mso-position-vertical-relative:margin;rotation:20643840f;z-index:-251656192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2021" style="font-family:方正小标宋简体;font-size:1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6B884">
    <w:pPr>
      <w:pStyle w:val="7"/>
    </w:pPr>
    <w:r>
      <w:pict>
        <v:shape id="PowerPlusWaterMarkObject109021093" o:spid="_x0000_s4097" o:spt="136" type="#_x0000_t136" style="position:absolute;left:0pt;height:323.05pt;width:430.75pt;mso-position-horizontal:center;mso-position-horizontal-relative:margin;mso-position-vertical:center;mso-position-vertical-relative:margin;rotation:20643840f;z-index:-251657216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2021" style="font-family:方正小标宋简体;font-size:1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47D"/>
    <w:rsid w:val="00000577"/>
    <w:rsid w:val="0000493A"/>
    <w:rsid w:val="00011B44"/>
    <w:rsid w:val="00012290"/>
    <w:rsid w:val="000166BA"/>
    <w:rsid w:val="000170CC"/>
    <w:rsid w:val="00017A9B"/>
    <w:rsid w:val="00022A01"/>
    <w:rsid w:val="00030892"/>
    <w:rsid w:val="00042AEF"/>
    <w:rsid w:val="00047EF9"/>
    <w:rsid w:val="0005160D"/>
    <w:rsid w:val="0005361C"/>
    <w:rsid w:val="0005370A"/>
    <w:rsid w:val="00061701"/>
    <w:rsid w:val="00066653"/>
    <w:rsid w:val="00070457"/>
    <w:rsid w:val="00072468"/>
    <w:rsid w:val="00080DAB"/>
    <w:rsid w:val="000812CC"/>
    <w:rsid w:val="000850AD"/>
    <w:rsid w:val="0008548A"/>
    <w:rsid w:val="0008749B"/>
    <w:rsid w:val="000A1F95"/>
    <w:rsid w:val="000A2B9B"/>
    <w:rsid w:val="000B1094"/>
    <w:rsid w:val="000B3DCD"/>
    <w:rsid w:val="000B76DE"/>
    <w:rsid w:val="000C005C"/>
    <w:rsid w:val="000C0105"/>
    <w:rsid w:val="000C1FE0"/>
    <w:rsid w:val="000C4C38"/>
    <w:rsid w:val="000C4DAE"/>
    <w:rsid w:val="000C7928"/>
    <w:rsid w:val="000D0A25"/>
    <w:rsid w:val="000D4714"/>
    <w:rsid w:val="000D5180"/>
    <w:rsid w:val="000E015A"/>
    <w:rsid w:val="000E082B"/>
    <w:rsid w:val="000E7A11"/>
    <w:rsid w:val="000F1A1F"/>
    <w:rsid w:val="000F68E7"/>
    <w:rsid w:val="00101780"/>
    <w:rsid w:val="00110C0C"/>
    <w:rsid w:val="0011719B"/>
    <w:rsid w:val="00122839"/>
    <w:rsid w:val="001355EB"/>
    <w:rsid w:val="00136373"/>
    <w:rsid w:val="00137AD5"/>
    <w:rsid w:val="0014666E"/>
    <w:rsid w:val="00151078"/>
    <w:rsid w:val="00151607"/>
    <w:rsid w:val="00161279"/>
    <w:rsid w:val="00161C37"/>
    <w:rsid w:val="00166DC7"/>
    <w:rsid w:val="00172D21"/>
    <w:rsid w:val="001765B6"/>
    <w:rsid w:val="0017765F"/>
    <w:rsid w:val="0018304F"/>
    <w:rsid w:val="00185F8E"/>
    <w:rsid w:val="0019572F"/>
    <w:rsid w:val="00195D95"/>
    <w:rsid w:val="001A4AD4"/>
    <w:rsid w:val="001B44D8"/>
    <w:rsid w:val="001C3867"/>
    <w:rsid w:val="001D06CC"/>
    <w:rsid w:val="001D2CAB"/>
    <w:rsid w:val="001D517F"/>
    <w:rsid w:val="001D51D7"/>
    <w:rsid w:val="001E031F"/>
    <w:rsid w:val="001E6298"/>
    <w:rsid w:val="001F3506"/>
    <w:rsid w:val="001F376B"/>
    <w:rsid w:val="001F593B"/>
    <w:rsid w:val="001F7751"/>
    <w:rsid w:val="002002F7"/>
    <w:rsid w:val="00201B45"/>
    <w:rsid w:val="00202F5F"/>
    <w:rsid w:val="00205033"/>
    <w:rsid w:val="0022158E"/>
    <w:rsid w:val="00227515"/>
    <w:rsid w:val="00234964"/>
    <w:rsid w:val="002459FF"/>
    <w:rsid w:val="00253AD5"/>
    <w:rsid w:val="002621FB"/>
    <w:rsid w:val="0027085A"/>
    <w:rsid w:val="00271715"/>
    <w:rsid w:val="00274DA4"/>
    <w:rsid w:val="00275B9F"/>
    <w:rsid w:val="002772C2"/>
    <w:rsid w:val="00277C61"/>
    <w:rsid w:val="00286A67"/>
    <w:rsid w:val="0029536F"/>
    <w:rsid w:val="002958CE"/>
    <w:rsid w:val="002B2EC7"/>
    <w:rsid w:val="002B4FF7"/>
    <w:rsid w:val="002C0C6D"/>
    <w:rsid w:val="002D0A48"/>
    <w:rsid w:val="002D474D"/>
    <w:rsid w:val="002E342C"/>
    <w:rsid w:val="002E731C"/>
    <w:rsid w:val="002F15BA"/>
    <w:rsid w:val="002F1EA3"/>
    <w:rsid w:val="002F66CF"/>
    <w:rsid w:val="003007C8"/>
    <w:rsid w:val="00310FAA"/>
    <w:rsid w:val="00331C29"/>
    <w:rsid w:val="00331E3C"/>
    <w:rsid w:val="003344D9"/>
    <w:rsid w:val="0033495E"/>
    <w:rsid w:val="00334CE0"/>
    <w:rsid w:val="00336113"/>
    <w:rsid w:val="003368B9"/>
    <w:rsid w:val="00342E96"/>
    <w:rsid w:val="00347946"/>
    <w:rsid w:val="00353F95"/>
    <w:rsid w:val="0035682F"/>
    <w:rsid w:val="0035764F"/>
    <w:rsid w:val="003637A4"/>
    <w:rsid w:val="00366A9A"/>
    <w:rsid w:val="003709A9"/>
    <w:rsid w:val="0037296D"/>
    <w:rsid w:val="00374C76"/>
    <w:rsid w:val="0037547F"/>
    <w:rsid w:val="00376484"/>
    <w:rsid w:val="00377EBC"/>
    <w:rsid w:val="003914B8"/>
    <w:rsid w:val="003A09B4"/>
    <w:rsid w:val="003A3C2C"/>
    <w:rsid w:val="003A5068"/>
    <w:rsid w:val="003A6D80"/>
    <w:rsid w:val="003C07F2"/>
    <w:rsid w:val="003D1307"/>
    <w:rsid w:val="003D131F"/>
    <w:rsid w:val="003D458B"/>
    <w:rsid w:val="003D6E06"/>
    <w:rsid w:val="003E0C95"/>
    <w:rsid w:val="003E27F4"/>
    <w:rsid w:val="003E5DF0"/>
    <w:rsid w:val="003F4DC0"/>
    <w:rsid w:val="003F5F24"/>
    <w:rsid w:val="0040010F"/>
    <w:rsid w:val="004102B9"/>
    <w:rsid w:val="004135F9"/>
    <w:rsid w:val="004177FB"/>
    <w:rsid w:val="004222A2"/>
    <w:rsid w:val="004268EB"/>
    <w:rsid w:val="00431889"/>
    <w:rsid w:val="00435B7B"/>
    <w:rsid w:val="004365FE"/>
    <w:rsid w:val="004416A4"/>
    <w:rsid w:val="00443776"/>
    <w:rsid w:val="00443C92"/>
    <w:rsid w:val="00447FAD"/>
    <w:rsid w:val="004532D8"/>
    <w:rsid w:val="0045429C"/>
    <w:rsid w:val="0045639C"/>
    <w:rsid w:val="00462F9A"/>
    <w:rsid w:val="00463BAC"/>
    <w:rsid w:val="0046622F"/>
    <w:rsid w:val="0047394D"/>
    <w:rsid w:val="00474441"/>
    <w:rsid w:val="004804A2"/>
    <w:rsid w:val="0048230A"/>
    <w:rsid w:val="00483035"/>
    <w:rsid w:val="00485129"/>
    <w:rsid w:val="0049340F"/>
    <w:rsid w:val="00495D3E"/>
    <w:rsid w:val="00496384"/>
    <w:rsid w:val="004A0C79"/>
    <w:rsid w:val="004A2FFA"/>
    <w:rsid w:val="004A39F1"/>
    <w:rsid w:val="004A3C37"/>
    <w:rsid w:val="004B2BBB"/>
    <w:rsid w:val="004B2DCC"/>
    <w:rsid w:val="004C0596"/>
    <w:rsid w:val="004C0832"/>
    <w:rsid w:val="004C22D6"/>
    <w:rsid w:val="004C395F"/>
    <w:rsid w:val="004D10E0"/>
    <w:rsid w:val="004D2EE9"/>
    <w:rsid w:val="004D5483"/>
    <w:rsid w:val="004D70E5"/>
    <w:rsid w:val="004E0EAB"/>
    <w:rsid w:val="004E1DCA"/>
    <w:rsid w:val="004E4301"/>
    <w:rsid w:val="004E4CFE"/>
    <w:rsid w:val="004E550C"/>
    <w:rsid w:val="004F2648"/>
    <w:rsid w:val="004F50F8"/>
    <w:rsid w:val="004F573C"/>
    <w:rsid w:val="004F7839"/>
    <w:rsid w:val="005033C9"/>
    <w:rsid w:val="00511773"/>
    <w:rsid w:val="00512456"/>
    <w:rsid w:val="00512496"/>
    <w:rsid w:val="005246CB"/>
    <w:rsid w:val="005357F4"/>
    <w:rsid w:val="00537A35"/>
    <w:rsid w:val="00540424"/>
    <w:rsid w:val="00541C90"/>
    <w:rsid w:val="005433FA"/>
    <w:rsid w:val="00544CF9"/>
    <w:rsid w:val="00550F6E"/>
    <w:rsid w:val="00552FAE"/>
    <w:rsid w:val="00554FEF"/>
    <w:rsid w:val="00565FFB"/>
    <w:rsid w:val="00574A5C"/>
    <w:rsid w:val="00575EE6"/>
    <w:rsid w:val="00576991"/>
    <w:rsid w:val="005777EB"/>
    <w:rsid w:val="005865D4"/>
    <w:rsid w:val="00590484"/>
    <w:rsid w:val="005918AA"/>
    <w:rsid w:val="00595937"/>
    <w:rsid w:val="005A1A1E"/>
    <w:rsid w:val="005B0196"/>
    <w:rsid w:val="005B2ABF"/>
    <w:rsid w:val="005B4A70"/>
    <w:rsid w:val="005B5E2B"/>
    <w:rsid w:val="005C5FF4"/>
    <w:rsid w:val="005D0DD1"/>
    <w:rsid w:val="005D3BF5"/>
    <w:rsid w:val="005D5042"/>
    <w:rsid w:val="005E17E0"/>
    <w:rsid w:val="005E4F3A"/>
    <w:rsid w:val="005E5EAA"/>
    <w:rsid w:val="005E662D"/>
    <w:rsid w:val="005E78C3"/>
    <w:rsid w:val="005F197B"/>
    <w:rsid w:val="005F3EC3"/>
    <w:rsid w:val="005F56E2"/>
    <w:rsid w:val="005F5C68"/>
    <w:rsid w:val="005F6738"/>
    <w:rsid w:val="00603C98"/>
    <w:rsid w:val="00606ADA"/>
    <w:rsid w:val="006123DA"/>
    <w:rsid w:val="006150AF"/>
    <w:rsid w:val="006159C3"/>
    <w:rsid w:val="00621237"/>
    <w:rsid w:val="00635C30"/>
    <w:rsid w:val="00640BF4"/>
    <w:rsid w:val="006431A8"/>
    <w:rsid w:val="00644B83"/>
    <w:rsid w:val="006454B5"/>
    <w:rsid w:val="00650CAB"/>
    <w:rsid w:val="00652950"/>
    <w:rsid w:val="00653640"/>
    <w:rsid w:val="00664E5E"/>
    <w:rsid w:val="00666914"/>
    <w:rsid w:val="006765FD"/>
    <w:rsid w:val="00676E8F"/>
    <w:rsid w:val="0068587C"/>
    <w:rsid w:val="00685B7B"/>
    <w:rsid w:val="00686A6B"/>
    <w:rsid w:val="006946E8"/>
    <w:rsid w:val="00695786"/>
    <w:rsid w:val="006960A9"/>
    <w:rsid w:val="006A06FE"/>
    <w:rsid w:val="006A0B14"/>
    <w:rsid w:val="006A0D3A"/>
    <w:rsid w:val="006A175D"/>
    <w:rsid w:val="006B4DE1"/>
    <w:rsid w:val="006B5B5E"/>
    <w:rsid w:val="006B7B78"/>
    <w:rsid w:val="006C0AB8"/>
    <w:rsid w:val="006C4F99"/>
    <w:rsid w:val="006C5F7C"/>
    <w:rsid w:val="006C717A"/>
    <w:rsid w:val="006D134E"/>
    <w:rsid w:val="006D16FF"/>
    <w:rsid w:val="006D2604"/>
    <w:rsid w:val="006D32C5"/>
    <w:rsid w:val="006D3ECE"/>
    <w:rsid w:val="006E0482"/>
    <w:rsid w:val="006E31F1"/>
    <w:rsid w:val="006F6565"/>
    <w:rsid w:val="006F7248"/>
    <w:rsid w:val="006F7738"/>
    <w:rsid w:val="00704BA3"/>
    <w:rsid w:val="0071147D"/>
    <w:rsid w:val="00721731"/>
    <w:rsid w:val="00730788"/>
    <w:rsid w:val="00734E9A"/>
    <w:rsid w:val="0074410B"/>
    <w:rsid w:val="00746C1F"/>
    <w:rsid w:val="007502E2"/>
    <w:rsid w:val="00751964"/>
    <w:rsid w:val="00752C68"/>
    <w:rsid w:val="00756B51"/>
    <w:rsid w:val="00761801"/>
    <w:rsid w:val="00761D9F"/>
    <w:rsid w:val="00780689"/>
    <w:rsid w:val="00781199"/>
    <w:rsid w:val="00793C3A"/>
    <w:rsid w:val="007A04C5"/>
    <w:rsid w:val="007A1063"/>
    <w:rsid w:val="007A3AFF"/>
    <w:rsid w:val="007A5EA2"/>
    <w:rsid w:val="007A6A4D"/>
    <w:rsid w:val="007B05D5"/>
    <w:rsid w:val="007C38E6"/>
    <w:rsid w:val="007C5C73"/>
    <w:rsid w:val="007F649A"/>
    <w:rsid w:val="008001BC"/>
    <w:rsid w:val="008025B2"/>
    <w:rsid w:val="008150B1"/>
    <w:rsid w:val="0082051C"/>
    <w:rsid w:val="00823D4C"/>
    <w:rsid w:val="00844EF2"/>
    <w:rsid w:val="0084688B"/>
    <w:rsid w:val="008523B1"/>
    <w:rsid w:val="00852A04"/>
    <w:rsid w:val="00853AB6"/>
    <w:rsid w:val="008600F4"/>
    <w:rsid w:val="00860DDF"/>
    <w:rsid w:val="008622D7"/>
    <w:rsid w:val="00862912"/>
    <w:rsid w:val="00863453"/>
    <w:rsid w:val="00864E95"/>
    <w:rsid w:val="00872324"/>
    <w:rsid w:val="008731D0"/>
    <w:rsid w:val="00884E31"/>
    <w:rsid w:val="0088645D"/>
    <w:rsid w:val="00891A22"/>
    <w:rsid w:val="008960DF"/>
    <w:rsid w:val="00897BB8"/>
    <w:rsid w:val="008A0D34"/>
    <w:rsid w:val="008A21BE"/>
    <w:rsid w:val="008A691D"/>
    <w:rsid w:val="008B1076"/>
    <w:rsid w:val="008B2C08"/>
    <w:rsid w:val="008C04B1"/>
    <w:rsid w:val="008C12E0"/>
    <w:rsid w:val="008C15A9"/>
    <w:rsid w:val="008C2EC6"/>
    <w:rsid w:val="008C311B"/>
    <w:rsid w:val="008C6B1A"/>
    <w:rsid w:val="008C6E52"/>
    <w:rsid w:val="008D2F2C"/>
    <w:rsid w:val="008D53FE"/>
    <w:rsid w:val="008D577B"/>
    <w:rsid w:val="008D697D"/>
    <w:rsid w:val="008D7A2E"/>
    <w:rsid w:val="008E6E38"/>
    <w:rsid w:val="00907A0E"/>
    <w:rsid w:val="00913A5C"/>
    <w:rsid w:val="00914115"/>
    <w:rsid w:val="009155E3"/>
    <w:rsid w:val="00915A99"/>
    <w:rsid w:val="00922B0C"/>
    <w:rsid w:val="00942B40"/>
    <w:rsid w:val="00960C37"/>
    <w:rsid w:val="009806C9"/>
    <w:rsid w:val="00981130"/>
    <w:rsid w:val="009841DA"/>
    <w:rsid w:val="009861F8"/>
    <w:rsid w:val="009872A2"/>
    <w:rsid w:val="00996618"/>
    <w:rsid w:val="009966A6"/>
    <w:rsid w:val="009A33D6"/>
    <w:rsid w:val="009A78CC"/>
    <w:rsid w:val="009A7D1D"/>
    <w:rsid w:val="009B3B90"/>
    <w:rsid w:val="009B77B8"/>
    <w:rsid w:val="009C5D8A"/>
    <w:rsid w:val="009C6EB1"/>
    <w:rsid w:val="009D238C"/>
    <w:rsid w:val="009D2704"/>
    <w:rsid w:val="009D7BC4"/>
    <w:rsid w:val="009E0FB0"/>
    <w:rsid w:val="009E41C1"/>
    <w:rsid w:val="009F28A1"/>
    <w:rsid w:val="009F3039"/>
    <w:rsid w:val="00A00FFD"/>
    <w:rsid w:val="00A0289A"/>
    <w:rsid w:val="00A072E7"/>
    <w:rsid w:val="00A10902"/>
    <w:rsid w:val="00A1111F"/>
    <w:rsid w:val="00A16A37"/>
    <w:rsid w:val="00A212FA"/>
    <w:rsid w:val="00A22AD5"/>
    <w:rsid w:val="00A24C84"/>
    <w:rsid w:val="00A27E90"/>
    <w:rsid w:val="00A32220"/>
    <w:rsid w:val="00A33A87"/>
    <w:rsid w:val="00A349BA"/>
    <w:rsid w:val="00A416C7"/>
    <w:rsid w:val="00A54C71"/>
    <w:rsid w:val="00A6723A"/>
    <w:rsid w:val="00A67402"/>
    <w:rsid w:val="00A67753"/>
    <w:rsid w:val="00A735BB"/>
    <w:rsid w:val="00A74847"/>
    <w:rsid w:val="00A805B7"/>
    <w:rsid w:val="00A83372"/>
    <w:rsid w:val="00A847EB"/>
    <w:rsid w:val="00A91407"/>
    <w:rsid w:val="00A95DDD"/>
    <w:rsid w:val="00A96160"/>
    <w:rsid w:val="00AA00BF"/>
    <w:rsid w:val="00AA2D4A"/>
    <w:rsid w:val="00AA679D"/>
    <w:rsid w:val="00AA7E3D"/>
    <w:rsid w:val="00AB1D1B"/>
    <w:rsid w:val="00AB2DD9"/>
    <w:rsid w:val="00AB533A"/>
    <w:rsid w:val="00AB54E5"/>
    <w:rsid w:val="00AB5825"/>
    <w:rsid w:val="00AB6348"/>
    <w:rsid w:val="00AB726F"/>
    <w:rsid w:val="00AB7941"/>
    <w:rsid w:val="00AC0206"/>
    <w:rsid w:val="00AC0EFB"/>
    <w:rsid w:val="00AC29B0"/>
    <w:rsid w:val="00AD22EB"/>
    <w:rsid w:val="00AD25CD"/>
    <w:rsid w:val="00AD4F8E"/>
    <w:rsid w:val="00AD6DE8"/>
    <w:rsid w:val="00AD712A"/>
    <w:rsid w:val="00AE26EE"/>
    <w:rsid w:val="00AF7234"/>
    <w:rsid w:val="00B01D2A"/>
    <w:rsid w:val="00B050C8"/>
    <w:rsid w:val="00B05846"/>
    <w:rsid w:val="00B11397"/>
    <w:rsid w:val="00B1625F"/>
    <w:rsid w:val="00B162A8"/>
    <w:rsid w:val="00B2598F"/>
    <w:rsid w:val="00B2682C"/>
    <w:rsid w:val="00B26F2F"/>
    <w:rsid w:val="00B320F7"/>
    <w:rsid w:val="00B4586F"/>
    <w:rsid w:val="00B46D2E"/>
    <w:rsid w:val="00B5416C"/>
    <w:rsid w:val="00B5621B"/>
    <w:rsid w:val="00B70430"/>
    <w:rsid w:val="00B81D60"/>
    <w:rsid w:val="00B8668E"/>
    <w:rsid w:val="00B9154F"/>
    <w:rsid w:val="00B92FCD"/>
    <w:rsid w:val="00B9626A"/>
    <w:rsid w:val="00B96380"/>
    <w:rsid w:val="00B96BE3"/>
    <w:rsid w:val="00BA12D5"/>
    <w:rsid w:val="00BA2D90"/>
    <w:rsid w:val="00BA3E43"/>
    <w:rsid w:val="00BA7FB9"/>
    <w:rsid w:val="00BB22A8"/>
    <w:rsid w:val="00BB41E2"/>
    <w:rsid w:val="00BC116D"/>
    <w:rsid w:val="00BC150A"/>
    <w:rsid w:val="00BD04B6"/>
    <w:rsid w:val="00BD319E"/>
    <w:rsid w:val="00BD74E6"/>
    <w:rsid w:val="00BF0318"/>
    <w:rsid w:val="00BF20A2"/>
    <w:rsid w:val="00BF576D"/>
    <w:rsid w:val="00BF6AEC"/>
    <w:rsid w:val="00C0407A"/>
    <w:rsid w:val="00C0418A"/>
    <w:rsid w:val="00C14CD4"/>
    <w:rsid w:val="00C16C04"/>
    <w:rsid w:val="00C20EAB"/>
    <w:rsid w:val="00C21219"/>
    <w:rsid w:val="00C27EDE"/>
    <w:rsid w:val="00C32C3B"/>
    <w:rsid w:val="00C33356"/>
    <w:rsid w:val="00C3655E"/>
    <w:rsid w:val="00C405A6"/>
    <w:rsid w:val="00C465D3"/>
    <w:rsid w:val="00C4790D"/>
    <w:rsid w:val="00C51BA8"/>
    <w:rsid w:val="00C52907"/>
    <w:rsid w:val="00C60502"/>
    <w:rsid w:val="00C60876"/>
    <w:rsid w:val="00C60DFC"/>
    <w:rsid w:val="00C6388A"/>
    <w:rsid w:val="00C63DDB"/>
    <w:rsid w:val="00C67F83"/>
    <w:rsid w:val="00C704AF"/>
    <w:rsid w:val="00C7153B"/>
    <w:rsid w:val="00C81281"/>
    <w:rsid w:val="00C8330F"/>
    <w:rsid w:val="00C96ADA"/>
    <w:rsid w:val="00C97DC7"/>
    <w:rsid w:val="00CB59FF"/>
    <w:rsid w:val="00CC57B3"/>
    <w:rsid w:val="00CC6410"/>
    <w:rsid w:val="00CD1C92"/>
    <w:rsid w:val="00CD7085"/>
    <w:rsid w:val="00CE22F8"/>
    <w:rsid w:val="00CE3B80"/>
    <w:rsid w:val="00CE3EF6"/>
    <w:rsid w:val="00CE6D5D"/>
    <w:rsid w:val="00CF4D4C"/>
    <w:rsid w:val="00CF5557"/>
    <w:rsid w:val="00D0324A"/>
    <w:rsid w:val="00D06E29"/>
    <w:rsid w:val="00D06E3F"/>
    <w:rsid w:val="00D07C14"/>
    <w:rsid w:val="00D126A1"/>
    <w:rsid w:val="00D134BF"/>
    <w:rsid w:val="00D171EB"/>
    <w:rsid w:val="00D228AA"/>
    <w:rsid w:val="00D22DC8"/>
    <w:rsid w:val="00D33E8F"/>
    <w:rsid w:val="00D45A05"/>
    <w:rsid w:val="00D468F0"/>
    <w:rsid w:val="00D47D19"/>
    <w:rsid w:val="00D507C6"/>
    <w:rsid w:val="00D51268"/>
    <w:rsid w:val="00D553C4"/>
    <w:rsid w:val="00D55D2D"/>
    <w:rsid w:val="00D6304D"/>
    <w:rsid w:val="00D64A33"/>
    <w:rsid w:val="00D6542C"/>
    <w:rsid w:val="00D6654E"/>
    <w:rsid w:val="00D67A3D"/>
    <w:rsid w:val="00D7106E"/>
    <w:rsid w:val="00D7248F"/>
    <w:rsid w:val="00D77A79"/>
    <w:rsid w:val="00D801BB"/>
    <w:rsid w:val="00D809D8"/>
    <w:rsid w:val="00D83DAE"/>
    <w:rsid w:val="00D84B75"/>
    <w:rsid w:val="00D93D24"/>
    <w:rsid w:val="00D96746"/>
    <w:rsid w:val="00DA1A7B"/>
    <w:rsid w:val="00DA48D5"/>
    <w:rsid w:val="00DB4A38"/>
    <w:rsid w:val="00DC030A"/>
    <w:rsid w:val="00DC3985"/>
    <w:rsid w:val="00DC6A85"/>
    <w:rsid w:val="00DD76AC"/>
    <w:rsid w:val="00DE0359"/>
    <w:rsid w:val="00DE0CF2"/>
    <w:rsid w:val="00DE46B2"/>
    <w:rsid w:val="00DE4D82"/>
    <w:rsid w:val="00DF071B"/>
    <w:rsid w:val="00DF0C37"/>
    <w:rsid w:val="00DF424B"/>
    <w:rsid w:val="00E00747"/>
    <w:rsid w:val="00E045BD"/>
    <w:rsid w:val="00E050E6"/>
    <w:rsid w:val="00E06F19"/>
    <w:rsid w:val="00E104AE"/>
    <w:rsid w:val="00E11540"/>
    <w:rsid w:val="00E20ED9"/>
    <w:rsid w:val="00E21573"/>
    <w:rsid w:val="00E323F4"/>
    <w:rsid w:val="00E33D38"/>
    <w:rsid w:val="00E34CE5"/>
    <w:rsid w:val="00E3586C"/>
    <w:rsid w:val="00E43FEE"/>
    <w:rsid w:val="00E50308"/>
    <w:rsid w:val="00E62C37"/>
    <w:rsid w:val="00E6449A"/>
    <w:rsid w:val="00E6482B"/>
    <w:rsid w:val="00E65860"/>
    <w:rsid w:val="00E70615"/>
    <w:rsid w:val="00EA4912"/>
    <w:rsid w:val="00EA5B8E"/>
    <w:rsid w:val="00EA686C"/>
    <w:rsid w:val="00EA72AE"/>
    <w:rsid w:val="00EB0717"/>
    <w:rsid w:val="00EB1D50"/>
    <w:rsid w:val="00EB23C5"/>
    <w:rsid w:val="00EC194B"/>
    <w:rsid w:val="00EC4E6D"/>
    <w:rsid w:val="00EC688D"/>
    <w:rsid w:val="00ED3DB2"/>
    <w:rsid w:val="00EE42A5"/>
    <w:rsid w:val="00EE697D"/>
    <w:rsid w:val="00EE6D23"/>
    <w:rsid w:val="00EF02E1"/>
    <w:rsid w:val="00EF0DB5"/>
    <w:rsid w:val="00EF0F98"/>
    <w:rsid w:val="00EF7792"/>
    <w:rsid w:val="00F07ED9"/>
    <w:rsid w:val="00F106FD"/>
    <w:rsid w:val="00F14816"/>
    <w:rsid w:val="00F1558A"/>
    <w:rsid w:val="00F23DAF"/>
    <w:rsid w:val="00F23F98"/>
    <w:rsid w:val="00F34552"/>
    <w:rsid w:val="00F35034"/>
    <w:rsid w:val="00F36CE7"/>
    <w:rsid w:val="00F40D9F"/>
    <w:rsid w:val="00F4346C"/>
    <w:rsid w:val="00F511A9"/>
    <w:rsid w:val="00F710D0"/>
    <w:rsid w:val="00F879A8"/>
    <w:rsid w:val="00F90080"/>
    <w:rsid w:val="00F903AE"/>
    <w:rsid w:val="00F929FE"/>
    <w:rsid w:val="00F92E83"/>
    <w:rsid w:val="00F953B6"/>
    <w:rsid w:val="00F9582F"/>
    <w:rsid w:val="00FA0460"/>
    <w:rsid w:val="00FA2407"/>
    <w:rsid w:val="00FA3E87"/>
    <w:rsid w:val="00FB46E2"/>
    <w:rsid w:val="00FB5B83"/>
    <w:rsid w:val="00FB606E"/>
    <w:rsid w:val="00FC091C"/>
    <w:rsid w:val="00FC0E4C"/>
    <w:rsid w:val="00FC50AE"/>
    <w:rsid w:val="00FD0A4E"/>
    <w:rsid w:val="00FD16F3"/>
    <w:rsid w:val="00FD253B"/>
    <w:rsid w:val="00FD6794"/>
    <w:rsid w:val="00FD740B"/>
    <w:rsid w:val="00FE0C7C"/>
    <w:rsid w:val="00FE5450"/>
    <w:rsid w:val="00FE592C"/>
    <w:rsid w:val="00FE62A0"/>
    <w:rsid w:val="00FF19DA"/>
    <w:rsid w:val="021B5AE2"/>
    <w:rsid w:val="02757B87"/>
    <w:rsid w:val="07A5772C"/>
    <w:rsid w:val="0AA23E4D"/>
    <w:rsid w:val="0B114337"/>
    <w:rsid w:val="0C715BC4"/>
    <w:rsid w:val="0DDC2282"/>
    <w:rsid w:val="108D3897"/>
    <w:rsid w:val="13EE22C5"/>
    <w:rsid w:val="17650515"/>
    <w:rsid w:val="177278A5"/>
    <w:rsid w:val="1DA96475"/>
    <w:rsid w:val="1E6607A3"/>
    <w:rsid w:val="22094750"/>
    <w:rsid w:val="22975EC4"/>
    <w:rsid w:val="2A6709AD"/>
    <w:rsid w:val="2AFD7DC8"/>
    <w:rsid w:val="2BD60B0E"/>
    <w:rsid w:val="2EA33FE1"/>
    <w:rsid w:val="329E3460"/>
    <w:rsid w:val="32FF3B8F"/>
    <w:rsid w:val="362A0483"/>
    <w:rsid w:val="36C54057"/>
    <w:rsid w:val="3AE7407A"/>
    <w:rsid w:val="3BB31DE2"/>
    <w:rsid w:val="3EF878D7"/>
    <w:rsid w:val="40E91E06"/>
    <w:rsid w:val="43A538C3"/>
    <w:rsid w:val="444346FB"/>
    <w:rsid w:val="48CD2A7E"/>
    <w:rsid w:val="4B2970CF"/>
    <w:rsid w:val="52E2528D"/>
    <w:rsid w:val="54BC6CBF"/>
    <w:rsid w:val="559175E3"/>
    <w:rsid w:val="563D1F97"/>
    <w:rsid w:val="564701AB"/>
    <w:rsid w:val="56D64D56"/>
    <w:rsid w:val="574135FA"/>
    <w:rsid w:val="59CE5F2A"/>
    <w:rsid w:val="5ECF2EDF"/>
    <w:rsid w:val="62C56639"/>
    <w:rsid w:val="634B652E"/>
    <w:rsid w:val="6503380D"/>
    <w:rsid w:val="687A3AF3"/>
    <w:rsid w:val="6925392E"/>
    <w:rsid w:val="6A347397"/>
    <w:rsid w:val="6A673A78"/>
    <w:rsid w:val="720466CF"/>
    <w:rsid w:val="749700A8"/>
    <w:rsid w:val="75895915"/>
    <w:rsid w:val="76231181"/>
    <w:rsid w:val="76396281"/>
    <w:rsid w:val="76453BCF"/>
    <w:rsid w:val="7B0709F5"/>
    <w:rsid w:val="7CA0445D"/>
    <w:rsid w:val="7CA11B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9"/>
    <w:pPr>
      <w:outlineLvl w:val="0"/>
    </w:pPr>
    <w:rPr>
      <w:b/>
      <w:bCs/>
      <w:sz w:val="32"/>
      <w:szCs w:val="32"/>
    </w:rPr>
  </w:style>
  <w:style w:type="paragraph" w:styleId="3">
    <w:name w:val="heading 2"/>
    <w:basedOn w:val="1"/>
    <w:next w:val="1"/>
    <w:link w:val="12"/>
    <w:qFormat/>
    <w:uiPriority w:val="99"/>
    <w:pPr>
      <w:outlineLvl w:val="1"/>
    </w:pPr>
    <w:rPr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13"/>
    <w:qFormat/>
    <w:uiPriority w:val="99"/>
    <w:pPr>
      <w:outlineLvl w:val="2"/>
    </w:pPr>
    <w:rPr>
      <w:b/>
      <w:bCs/>
      <w:sz w:val="26"/>
      <w:szCs w:val="2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1 字符"/>
    <w:link w:val="2"/>
    <w:qFormat/>
    <w:locked/>
    <w:uiPriority w:val="9"/>
    <w:rPr>
      <w:rFonts w:ascii="Arial" w:hAnsi="Arial" w:cs="Arial"/>
      <w:b/>
      <w:bCs/>
      <w:color w:val="000000"/>
      <w:kern w:val="44"/>
      <w:sz w:val="44"/>
      <w:szCs w:val="44"/>
    </w:rPr>
  </w:style>
  <w:style w:type="character" w:customStyle="1" w:styleId="12">
    <w:name w:val="标题 2 字符"/>
    <w:link w:val="3"/>
    <w:semiHidden/>
    <w:qFormat/>
    <w:locked/>
    <w:uiPriority w:val="9"/>
    <w:rPr>
      <w:rFonts w:ascii="Calibri Light" w:hAnsi="Calibri Light" w:eastAsia="宋体" w:cs="Times New Roman"/>
      <w:b/>
      <w:bCs/>
      <w:color w:val="000000"/>
      <w:kern w:val="0"/>
      <w:sz w:val="32"/>
      <w:szCs w:val="32"/>
    </w:rPr>
  </w:style>
  <w:style w:type="character" w:customStyle="1" w:styleId="13">
    <w:name w:val="标题 3 字符"/>
    <w:link w:val="4"/>
    <w:semiHidden/>
    <w:qFormat/>
    <w:locked/>
    <w:uiPriority w:val="9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14">
    <w:name w:val="页脚 字符"/>
    <w:link w:val="6"/>
    <w:qFormat/>
    <w:locked/>
    <w:uiPriority w:val="99"/>
    <w:rPr>
      <w:rFonts w:ascii="Arial" w:hAnsi="Arial" w:cs="Arial"/>
      <w:color w:val="000000"/>
      <w:kern w:val="0"/>
      <w:sz w:val="18"/>
      <w:szCs w:val="18"/>
    </w:rPr>
  </w:style>
  <w:style w:type="character" w:customStyle="1" w:styleId="15">
    <w:name w:val="页眉 字符"/>
    <w:link w:val="7"/>
    <w:qFormat/>
    <w:locked/>
    <w:uiPriority w:val="99"/>
    <w:rPr>
      <w:rFonts w:ascii="Arial" w:hAnsi="Arial" w:cs="Arial"/>
      <w:color w:val="000000"/>
      <w:kern w:val="0"/>
      <w:sz w:val="18"/>
      <w:szCs w:val="18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Arial" w:hAnsi="Arial" w:cs="Arial"/>
      <w:color w:val="000000"/>
      <w:sz w:val="18"/>
      <w:szCs w:val="18"/>
    </w:rPr>
  </w:style>
  <w:style w:type="character" w:styleId="17">
    <w:name w:val="Placeholder Text"/>
    <w:basedOn w:val="10"/>
    <w:semiHidden/>
    <w:qFormat/>
    <w:uiPriority w:val="99"/>
    <w:rPr>
      <w:color w:val="808080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table" w:customStyle="1" w:styleId="19">
    <w:name w:val="网格型1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jie\Documents\&#33258;&#23450;&#20041;%20Office%20&#27169;&#26495;\&#35199;&#21335;&#20132;&#36890;&#22823;&#23398;&#30003;&#25253;&#19987;&#19994;&#25216;&#26415;&#32844;&#21153;&#20154;&#21592;&#20449;&#24687;&#31616;&#34920;-&#40614;&#29790;&#22372;-2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8C6058E7279E4BD1B1D3BB0D6143D2C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B52AE8F-D9D8-4638-8269-CD8701A3C532}"/>
      </w:docPartPr>
      <w:docPartBody>
        <w:p w14:paraId="0AC5E87B">
          <w:pPr>
            <w:pStyle w:val="5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DefaultPlaceholder_-185401343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0B41D36-D554-4479-AB07-7E8A56F8620A}"/>
      </w:docPartPr>
      <w:docPartBody>
        <w:p w14:paraId="2D069FE1">
          <w:r>
            <w:rPr>
              <w:rStyle w:val="4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</w:compat>
  <w:rsids>
    <w:rsidRoot w:val="00AE6CDE"/>
    <w:rsid w:val="000363ED"/>
    <w:rsid w:val="00122839"/>
    <w:rsid w:val="0024462E"/>
    <w:rsid w:val="002C14A5"/>
    <w:rsid w:val="002E31C4"/>
    <w:rsid w:val="0031187E"/>
    <w:rsid w:val="00372D22"/>
    <w:rsid w:val="003A5F42"/>
    <w:rsid w:val="003B449D"/>
    <w:rsid w:val="004365FE"/>
    <w:rsid w:val="004B01AC"/>
    <w:rsid w:val="004C31C1"/>
    <w:rsid w:val="00543E9D"/>
    <w:rsid w:val="00573F8A"/>
    <w:rsid w:val="006149BE"/>
    <w:rsid w:val="007654D7"/>
    <w:rsid w:val="00783AD7"/>
    <w:rsid w:val="007902F6"/>
    <w:rsid w:val="007F7C05"/>
    <w:rsid w:val="0084669F"/>
    <w:rsid w:val="008646DC"/>
    <w:rsid w:val="008C5DAE"/>
    <w:rsid w:val="008E3189"/>
    <w:rsid w:val="00922B0C"/>
    <w:rsid w:val="0095453A"/>
    <w:rsid w:val="0096451E"/>
    <w:rsid w:val="00965DC2"/>
    <w:rsid w:val="00990DB6"/>
    <w:rsid w:val="009C67A5"/>
    <w:rsid w:val="00A0172C"/>
    <w:rsid w:val="00A54C71"/>
    <w:rsid w:val="00A62025"/>
    <w:rsid w:val="00A83584"/>
    <w:rsid w:val="00AC72CB"/>
    <w:rsid w:val="00AD4D77"/>
    <w:rsid w:val="00AE6CDE"/>
    <w:rsid w:val="00BD32CE"/>
    <w:rsid w:val="00C61D55"/>
    <w:rsid w:val="00C6226F"/>
    <w:rsid w:val="00C77EBD"/>
    <w:rsid w:val="00D0602B"/>
    <w:rsid w:val="00D74155"/>
    <w:rsid w:val="00DB42E1"/>
    <w:rsid w:val="00DE04D8"/>
    <w:rsid w:val="00DF0C37"/>
    <w:rsid w:val="00EE11D0"/>
    <w:rsid w:val="00EE1B63"/>
    <w:rsid w:val="00FD22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8C6058E7279E4BD1B1D3BB0D6143D2CF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D810CE-DFA2-4103-BD95-9A5196E9B8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西南交通大学申报专业技术职务人员信息简表-麦瑞坤-2</Template>
  <Pages>3</Pages>
  <Words>1672</Words>
  <Characters>1845</Characters>
  <Lines>18</Lines>
  <Paragraphs>5</Paragraphs>
  <TotalTime>21</TotalTime>
  <ScaleCrop>false</ScaleCrop>
  <LinksUpToDate>false</LinksUpToDate>
  <CharactersWithSpaces>1966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2025-11-22T13:11:00Z</dcterms:created>
  <dc:creator>renjie</dc:creator>
  <cp:lastModifiedBy>精灵</cp:lastModifiedBy>
  <cp:lastPrinted>2025-12-01T06:54:07Z</cp:lastPrinted>
  <dcterms:modified xsi:type="dcterms:W3CDTF">2025-12-01T06:54:39Z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eyJoZGlkIjoiYWU3NzFmOGFlNDI4MTZkZDZjYmI0YzZiMGM4YWIzOTUiLCJ1c2VySWQiOiI3NTk3Njc3MjQifQ==</vt:lpwstr>
  </property>
  <property fmtid="{D5CDD505-2E9C-101B-9397-08002B2CF9AE}" pid="4" name="ICV">
    <vt:lpwstr>13D28A2EFCAB4650A45E01A8DDFB4594_12</vt:lpwstr>
  </property>
</Properties>
</file>