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60AAA" w14:textId="27D890A9" w:rsidR="00C72553" w:rsidRPr="00C72553" w:rsidRDefault="00C72553" w:rsidP="00F306D5">
      <w:pPr>
        <w:spacing w:afterLines="50" w:after="156" w:line="360" w:lineRule="auto"/>
        <w:jc w:val="center"/>
        <w:rPr>
          <w:rFonts w:ascii="黑体" w:eastAsia="黑体" w:hAnsi="黑体" w:hint="eastAsia"/>
          <w:sz w:val="36"/>
          <w:szCs w:val="36"/>
        </w:rPr>
      </w:pPr>
      <w:bookmarkStart w:id="0" w:name="_Hlk240288965"/>
      <w:bookmarkEnd w:id="0"/>
      <w:r w:rsidRPr="00C72553">
        <w:rPr>
          <w:rFonts w:ascii="黑体" w:eastAsia="黑体" w:hAnsi="黑体" w:hint="eastAsia"/>
          <w:sz w:val="36"/>
          <w:szCs w:val="36"/>
        </w:rPr>
        <w:t>学业奖学金-学生系统申报操作手册</w:t>
      </w:r>
    </w:p>
    <w:p w14:paraId="24E1F26C" w14:textId="080A1342" w:rsidR="00D45252" w:rsidRPr="00D167DF" w:rsidRDefault="00D45252" w:rsidP="00D45252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  <w:r w:rsidRPr="00D167DF">
        <w:rPr>
          <w:rFonts w:ascii="仿宋" w:eastAsia="仿宋" w:hAnsi="仿宋"/>
          <w:sz w:val="28"/>
          <w:szCs w:val="28"/>
        </w:rPr>
        <w:t>1、登录</w:t>
      </w:r>
      <w:r>
        <w:rPr>
          <w:rFonts w:ascii="仿宋" w:eastAsia="仿宋" w:hAnsi="仿宋" w:hint="eastAsia"/>
          <w:sz w:val="28"/>
          <w:szCs w:val="28"/>
        </w:rPr>
        <w:t>研究生管理信息系统</w:t>
      </w:r>
      <w:r w:rsidRPr="00D167DF">
        <w:rPr>
          <w:rFonts w:ascii="仿宋" w:eastAsia="仿宋" w:hAnsi="仿宋"/>
          <w:sz w:val="28"/>
          <w:szCs w:val="28"/>
        </w:rPr>
        <w:t>。（西南交通大学研究生院（党委</w:t>
      </w:r>
      <w:r w:rsidRPr="00D167DF">
        <w:rPr>
          <w:rFonts w:ascii="仿宋" w:eastAsia="仿宋" w:hAnsi="仿宋"/>
          <w:spacing w:val="-3"/>
          <w:sz w:val="28"/>
          <w:szCs w:val="28"/>
        </w:rPr>
        <w:t>研</w:t>
      </w:r>
      <w:r w:rsidRPr="00D167DF">
        <w:rPr>
          <w:rFonts w:ascii="仿宋" w:eastAsia="仿宋" w:hAnsi="仿宋"/>
          <w:sz w:val="28"/>
          <w:szCs w:val="28"/>
        </w:rPr>
        <w:t>究生</w:t>
      </w:r>
      <w:r w:rsidR="007835EC" w:rsidRPr="00D167DF">
        <w:rPr>
          <w:rFonts w:ascii="仿宋" w:eastAsia="仿宋" w:hAnsi="仿宋"/>
          <w:spacing w:val="-3"/>
          <w:sz w:val="28"/>
          <w:szCs w:val="28"/>
        </w:rPr>
        <w:t>工</w:t>
      </w:r>
      <w:r w:rsidR="007835EC" w:rsidRPr="00D167DF">
        <w:rPr>
          <w:rFonts w:ascii="仿宋" w:eastAsia="仿宋" w:hAnsi="仿宋"/>
          <w:sz w:val="28"/>
          <w:szCs w:val="28"/>
        </w:rPr>
        <w:t>作部）</w:t>
      </w:r>
      <w:bookmarkStart w:id="1" w:name="OLE_LINK1"/>
      <w:bookmarkStart w:id="2" w:name="OLE_LINK2"/>
      <w:r w:rsidR="007835EC">
        <w:rPr>
          <w:rFonts w:ascii="仿宋" w:eastAsia="仿宋" w:hAnsi="仿宋" w:hint="eastAsia"/>
          <w:sz w:val="28"/>
          <w:szCs w:val="28"/>
        </w:rPr>
        <w:t xml:space="preserve"> </w:t>
      </w:r>
      <w:hyperlink r:id="rId7" w:history="1">
        <w:r w:rsidR="007835EC" w:rsidRPr="0065137E">
          <w:rPr>
            <w:rStyle w:val="a7"/>
            <w:rFonts w:ascii="仿宋" w:eastAsia="仿宋" w:hAnsi="仿宋"/>
            <w:sz w:val="28"/>
            <w:szCs w:val="28"/>
          </w:rPr>
          <w:t>https://gsnews.swjtu.edu.cn/index.htm</w:t>
        </w:r>
      </w:hyperlink>
      <w:bookmarkEnd w:id="1"/>
      <w:bookmarkEnd w:id="2"/>
      <w:r w:rsidR="007835EC" w:rsidRPr="00D167DF">
        <w:rPr>
          <w:rFonts w:ascii="仿宋" w:eastAsia="仿宋" w:hAnsi="仿宋"/>
          <w:sz w:val="28"/>
          <w:szCs w:val="28"/>
        </w:rPr>
        <w:t>。</w:t>
      </w:r>
    </w:p>
    <w:p w14:paraId="54A2BDE8" w14:textId="05918247" w:rsidR="00274708" w:rsidRPr="00D45252" w:rsidRDefault="007835EC" w:rsidP="00C72553">
      <w:pPr>
        <w:spacing w:line="360" w:lineRule="auto"/>
        <w:rPr>
          <w:rFonts w:hint="eastAsia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A3F9338" wp14:editId="570B6800">
            <wp:simplePos x="0" y="0"/>
            <wp:positionH relativeFrom="margin">
              <wp:posOffset>-314325</wp:posOffset>
            </wp:positionH>
            <wp:positionV relativeFrom="paragraph">
              <wp:posOffset>255270</wp:posOffset>
            </wp:positionV>
            <wp:extent cx="6238240" cy="3276600"/>
            <wp:effectExtent l="0" t="0" r="0" b="0"/>
            <wp:wrapTopAndBottom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824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B8610" w14:textId="77777777" w:rsidR="003F341B" w:rsidRDefault="002D52C3" w:rsidP="003F341B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2、点击</w:t>
      </w:r>
      <w:r w:rsidR="007B37F3" w:rsidRPr="007B37F3">
        <w:rPr>
          <w:rFonts w:ascii="仿宋" w:eastAsia="仿宋" w:hAnsi="仿宋" w:hint="eastAsia"/>
          <w:b/>
          <w:sz w:val="28"/>
          <w:szCs w:val="28"/>
        </w:rPr>
        <w:t>学生成果填报</w:t>
      </w:r>
      <w:r w:rsidR="003F341B">
        <w:rPr>
          <w:rFonts w:ascii="Malgun Gothic Semilight" w:eastAsia="Malgun Gothic Semilight" w:hAnsi="Malgun Gothic Semilight" w:cs="Malgun Gothic Semilight" w:hint="eastAsia"/>
          <w:b/>
          <w:sz w:val="28"/>
          <w:szCs w:val="28"/>
        </w:rPr>
        <w:t>→</w:t>
      </w:r>
      <w:r w:rsidR="003F341B">
        <w:rPr>
          <w:rFonts w:ascii="仿宋" w:eastAsia="仿宋" w:hAnsi="仿宋" w:hint="eastAsia"/>
          <w:sz w:val="28"/>
          <w:szCs w:val="28"/>
        </w:rPr>
        <w:t>选择对应</w:t>
      </w:r>
      <w:r w:rsidR="003F341B" w:rsidRPr="002533E8">
        <w:rPr>
          <w:rFonts w:ascii="仿宋" w:eastAsia="仿宋" w:hAnsi="仿宋" w:hint="eastAsia"/>
          <w:b/>
          <w:sz w:val="28"/>
          <w:szCs w:val="28"/>
        </w:rPr>
        <w:t>成果类型</w:t>
      </w:r>
      <w:r w:rsidR="003F341B">
        <w:rPr>
          <w:rFonts w:ascii="仿宋" w:eastAsia="仿宋" w:hAnsi="仿宋" w:hint="eastAsia"/>
          <w:sz w:val="28"/>
          <w:szCs w:val="28"/>
        </w:rPr>
        <w:t>，点击</w:t>
      </w:r>
      <w:r w:rsidR="003F341B" w:rsidRPr="002533E8">
        <w:rPr>
          <w:rFonts w:ascii="仿宋" w:eastAsia="仿宋" w:hAnsi="仿宋" w:hint="eastAsia"/>
          <w:b/>
          <w:sz w:val="28"/>
          <w:szCs w:val="28"/>
        </w:rPr>
        <w:t>新建</w:t>
      </w:r>
      <w:r w:rsidR="003F341B">
        <w:rPr>
          <w:rFonts w:ascii="仿宋" w:eastAsia="仿宋" w:hAnsi="仿宋" w:hint="eastAsia"/>
          <w:sz w:val="28"/>
          <w:szCs w:val="28"/>
        </w:rPr>
        <w:t>。填写成果申请信息，并上传附件后，点击提交申请。</w:t>
      </w:r>
    </w:p>
    <w:p w14:paraId="725B8D30" w14:textId="012F9032" w:rsidR="003F341B" w:rsidRDefault="003F341B" w:rsidP="003F341B">
      <w:pPr>
        <w:tabs>
          <w:tab w:val="left" w:pos="4283"/>
        </w:tabs>
        <w:spacing w:line="360" w:lineRule="auto"/>
        <w:ind w:firstLineChars="200" w:firstLine="562"/>
        <w:rPr>
          <w:rFonts w:ascii="仿宋" w:eastAsia="仿宋" w:hAnsi="仿宋" w:hint="eastAsia"/>
          <w:b/>
          <w:color w:val="FF0000"/>
          <w:sz w:val="28"/>
          <w:szCs w:val="28"/>
        </w:rPr>
      </w:pPr>
      <w:r w:rsidRPr="00735BFE">
        <w:rPr>
          <w:rFonts w:ascii="仿宋" w:eastAsia="仿宋" w:hAnsi="仿宋" w:hint="eastAsia"/>
          <w:b/>
          <w:color w:val="EE0000"/>
          <w:sz w:val="28"/>
          <w:szCs w:val="28"/>
          <w:highlight w:val="yellow"/>
        </w:rPr>
        <w:t>成果提交后，请自行联系导师登录“研究生管理信息系统-学生成果-学生成果管理”进行审核！</w:t>
      </w:r>
    </w:p>
    <w:p w14:paraId="37FCDBBB" w14:textId="6B22D671" w:rsidR="002D52C3" w:rsidRPr="003F341B" w:rsidRDefault="003F341B" w:rsidP="004057A2">
      <w:pPr>
        <w:tabs>
          <w:tab w:val="left" w:pos="4283"/>
        </w:tabs>
        <w:spacing w:line="360" w:lineRule="auto"/>
        <w:ind w:leftChars="-405" w:hangingChars="405" w:hanging="850"/>
        <w:rPr>
          <w:rFonts w:ascii="仿宋" w:eastAsia="仿宋" w:hAnsi="仿宋" w:hint="eastAsia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899BB9" wp14:editId="0A4BE0B3">
            <wp:extent cx="6696075" cy="3150523"/>
            <wp:effectExtent l="0" t="0" r="0" b="0"/>
            <wp:docPr id="16764642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642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45048" cy="317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E377C" w14:textId="11B6F114" w:rsidR="002D52C3" w:rsidRDefault="004057A2" w:rsidP="004057A2">
      <w:pPr>
        <w:tabs>
          <w:tab w:val="left" w:pos="142"/>
          <w:tab w:val="left" w:pos="4283"/>
        </w:tabs>
        <w:spacing w:line="360" w:lineRule="auto"/>
        <w:ind w:leftChars="-405" w:left="-849" w:hanging="1"/>
        <w:jc w:val="center"/>
        <w:rPr>
          <w:rFonts w:ascii="仿宋" w:eastAsia="仿宋" w:hAnsi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324B35ED" wp14:editId="50AE5DFC">
            <wp:extent cx="6724169" cy="3333750"/>
            <wp:effectExtent l="0" t="0" r="635" b="0"/>
            <wp:docPr id="18398600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86004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34233" cy="3338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E4EBE" w14:textId="77777777" w:rsidR="008830C0" w:rsidRDefault="008830C0" w:rsidP="006E26B6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</w:p>
    <w:p w14:paraId="108C31F4" w14:textId="77777777" w:rsidR="004057A2" w:rsidRDefault="004057A2" w:rsidP="006E26B6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</w:p>
    <w:p w14:paraId="5862C82D" w14:textId="77777777" w:rsidR="004057A2" w:rsidRDefault="004057A2" w:rsidP="006E26B6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</w:p>
    <w:p w14:paraId="63CE508F" w14:textId="77777777" w:rsidR="004057A2" w:rsidRDefault="004057A2" w:rsidP="006E26B6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</w:p>
    <w:p w14:paraId="6C216773" w14:textId="77777777" w:rsidR="004057A2" w:rsidRDefault="004057A2" w:rsidP="006E26B6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</w:p>
    <w:p w14:paraId="3A36F54E" w14:textId="7CF55DEE" w:rsidR="00274708" w:rsidRDefault="006E1736" w:rsidP="006E26B6">
      <w:pPr>
        <w:tabs>
          <w:tab w:val="left" w:pos="4283"/>
        </w:tabs>
        <w:spacing w:line="360" w:lineRule="auto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t>3</w:t>
      </w:r>
      <w:r w:rsidR="00D45252">
        <w:rPr>
          <w:rFonts w:ascii="仿宋" w:eastAsia="仿宋" w:hAnsi="仿宋" w:hint="eastAsia"/>
          <w:sz w:val="28"/>
          <w:szCs w:val="28"/>
        </w:rPr>
        <w:t>、点击</w:t>
      </w:r>
      <w:r w:rsidR="00911786" w:rsidRPr="00911786">
        <w:rPr>
          <w:rFonts w:ascii="仿宋" w:eastAsia="仿宋" w:hAnsi="仿宋" w:hint="eastAsia"/>
          <w:b/>
          <w:sz w:val="28"/>
          <w:szCs w:val="28"/>
        </w:rPr>
        <w:t>奖助学金</w:t>
      </w:r>
      <w:r w:rsidR="00911786">
        <w:rPr>
          <w:rFonts w:ascii="Malgun Gothic Semilight" w:eastAsia="Malgun Gothic Semilight" w:hAnsi="Malgun Gothic Semilight" w:cs="Malgun Gothic Semilight" w:hint="eastAsia"/>
          <w:b/>
          <w:sz w:val="28"/>
          <w:szCs w:val="28"/>
        </w:rPr>
        <w:t>→</w:t>
      </w:r>
      <w:r w:rsidR="00274708" w:rsidRPr="006E26B6">
        <w:rPr>
          <w:rFonts w:ascii="仿宋" w:eastAsia="仿宋" w:hAnsi="仿宋" w:hint="eastAsia"/>
          <w:b/>
          <w:sz w:val="28"/>
          <w:szCs w:val="28"/>
        </w:rPr>
        <w:t>学业奖学金</w:t>
      </w:r>
      <w:r w:rsidR="00801824">
        <w:rPr>
          <w:rFonts w:ascii="仿宋" w:eastAsia="仿宋" w:hAnsi="仿宋" w:hint="eastAsia"/>
          <w:b/>
          <w:sz w:val="28"/>
          <w:szCs w:val="28"/>
        </w:rPr>
        <w:t>应用</w:t>
      </w:r>
      <w:r w:rsidR="00911786">
        <w:rPr>
          <w:rFonts w:ascii="Malgun Gothic Semilight" w:eastAsia="Malgun Gothic Semilight" w:hAnsi="Malgun Gothic Semilight" w:cs="Malgun Gothic Semilight" w:hint="eastAsia"/>
          <w:b/>
          <w:sz w:val="28"/>
          <w:szCs w:val="28"/>
        </w:rPr>
        <w:t>→</w:t>
      </w:r>
      <w:r w:rsidR="00911786" w:rsidRPr="006E26B6">
        <w:rPr>
          <w:rFonts w:ascii="仿宋" w:eastAsia="仿宋" w:hAnsi="仿宋" w:hint="eastAsia"/>
          <w:b/>
          <w:sz w:val="28"/>
          <w:szCs w:val="28"/>
        </w:rPr>
        <w:t>学业奖学金</w:t>
      </w:r>
      <w:r w:rsidR="00911786">
        <w:rPr>
          <w:rFonts w:ascii="仿宋" w:eastAsia="仿宋" w:hAnsi="仿宋" w:hint="eastAsia"/>
          <w:b/>
          <w:sz w:val="28"/>
          <w:szCs w:val="28"/>
        </w:rPr>
        <w:t>学生申请</w:t>
      </w:r>
    </w:p>
    <w:p w14:paraId="0C8DFA90" w14:textId="0E9EA742" w:rsidR="004057A2" w:rsidRPr="004057A2" w:rsidRDefault="00C82991" w:rsidP="004057A2">
      <w:pPr>
        <w:tabs>
          <w:tab w:val="left" w:pos="4283"/>
        </w:tabs>
        <w:spacing w:line="360" w:lineRule="auto"/>
        <w:ind w:leftChars="-337" w:left="-708"/>
        <w:rPr>
          <w:rFonts w:ascii="仿宋" w:eastAsia="仿宋" w:hAnsi="仿宋" w:hint="eastAsia"/>
          <w:b/>
          <w:sz w:val="28"/>
          <w:szCs w:val="28"/>
        </w:rPr>
      </w:pPr>
      <w:r>
        <w:rPr>
          <w:noProof/>
        </w:rPr>
        <w:drawing>
          <wp:inline distT="0" distB="0" distL="0" distR="0" wp14:anchorId="45EB9582" wp14:editId="55AF7666">
            <wp:extent cx="6558214" cy="3152775"/>
            <wp:effectExtent l="0" t="0" r="0" b="0"/>
            <wp:docPr id="83774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7401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1020" cy="315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7D742" w14:textId="3DD211EC" w:rsidR="00F21757" w:rsidRDefault="00F21757" w:rsidP="00F21757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4、点击</w:t>
      </w:r>
      <w:r w:rsidRPr="00990F11">
        <w:rPr>
          <w:rFonts w:ascii="仿宋" w:eastAsia="仿宋" w:hAnsi="仿宋" w:hint="eastAsia"/>
          <w:b/>
          <w:sz w:val="28"/>
          <w:szCs w:val="28"/>
        </w:rPr>
        <w:t>申请</w:t>
      </w:r>
      <w:r w:rsidR="00230E5B" w:rsidRPr="00230E5B">
        <w:rPr>
          <w:rFonts w:ascii="仿宋" w:eastAsia="仿宋" w:hAnsi="仿宋" w:hint="eastAsia"/>
          <w:sz w:val="28"/>
          <w:szCs w:val="28"/>
        </w:rPr>
        <w:t>，</w:t>
      </w:r>
      <w:r w:rsidR="00ED49BB" w:rsidRPr="00ED49BB">
        <w:rPr>
          <w:rFonts w:ascii="仿宋" w:eastAsia="仿宋" w:hAnsi="仿宋" w:hint="eastAsia"/>
          <w:sz w:val="28"/>
          <w:szCs w:val="28"/>
        </w:rPr>
        <w:t>会弹出“温馨提示”界面</w:t>
      </w:r>
      <w:r w:rsidR="00C82991">
        <w:rPr>
          <w:rFonts w:ascii="仿宋" w:eastAsia="仿宋" w:hAnsi="仿宋" w:hint="eastAsia"/>
          <w:sz w:val="28"/>
          <w:szCs w:val="28"/>
        </w:rPr>
        <w:t>。如已</w:t>
      </w:r>
      <w:r w:rsidR="00C82991" w:rsidRPr="00C82991">
        <w:rPr>
          <w:rFonts w:ascii="仿宋" w:eastAsia="仿宋" w:hAnsi="仿宋" w:hint="eastAsia"/>
          <w:sz w:val="28"/>
          <w:szCs w:val="28"/>
        </w:rPr>
        <w:t>完善个人的学术成果,请点击“是”进行到</w:t>
      </w:r>
      <w:r w:rsidR="00ED49BB">
        <w:rPr>
          <w:rFonts w:ascii="仿宋" w:eastAsia="仿宋" w:hAnsi="仿宋" w:hint="eastAsia"/>
          <w:sz w:val="28"/>
          <w:szCs w:val="28"/>
        </w:rPr>
        <w:t>申请界面。</w:t>
      </w:r>
    </w:p>
    <w:p w14:paraId="61B328B1" w14:textId="47AE6D9C" w:rsidR="00C82991" w:rsidRPr="006E26B6" w:rsidRDefault="00C82991" w:rsidP="004057A2">
      <w:pPr>
        <w:tabs>
          <w:tab w:val="left" w:pos="4283"/>
        </w:tabs>
        <w:spacing w:line="360" w:lineRule="auto"/>
        <w:ind w:leftChars="-337" w:hangingChars="337" w:hanging="708"/>
        <w:rPr>
          <w:rFonts w:ascii="仿宋" w:eastAsia="仿宋" w:hAnsi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2FEA5019" wp14:editId="04AF147B">
            <wp:extent cx="6657975" cy="3178069"/>
            <wp:effectExtent l="0" t="0" r="0" b="3810"/>
            <wp:docPr id="6042939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8231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06450" cy="320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D0A7B" w14:textId="07223DED" w:rsidR="00274708" w:rsidRDefault="00274708" w:rsidP="00594557">
      <w:pPr>
        <w:jc w:val="center"/>
        <w:rPr>
          <w:rFonts w:hint="eastAsia"/>
        </w:rPr>
      </w:pPr>
    </w:p>
    <w:p w14:paraId="479C2945" w14:textId="5D4F3F66" w:rsidR="006E1736" w:rsidRPr="00274708" w:rsidRDefault="00C82991" w:rsidP="006E1736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4401E2C" wp14:editId="30381DEB">
            <wp:extent cx="6181725" cy="3435449"/>
            <wp:effectExtent l="0" t="0" r="0" b="0"/>
            <wp:docPr id="19887861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78613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89799" cy="343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7BA0B" w14:textId="2FC174D9" w:rsidR="00274708" w:rsidRPr="00ED49BB" w:rsidRDefault="00ED49BB" w:rsidP="00274708">
      <w:pPr>
        <w:rPr>
          <w:rFonts w:ascii="仿宋" w:eastAsia="仿宋" w:hAnsi="仿宋" w:hint="eastAsia"/>
          <w:sz w:val="28"/>
          <w:szCs w:val="28"/>
        </w:rPr>
      </w:pPr>
      <w:r w:rsidRPr="00B37D0F">
        <w:rPr>
          <w:rFonts w:ascii="仿宋" w:eastAsia="仿宋" w:hAnsi="仿宋" w:hint="eastAsia"/>
          <w:sz w:val="28"/>
          <w:szCs w:val="28"/>
          <w:highlight w:val="yellow"/>
        </w:rPr>
        <w:t>温馨提示：</w:t>
      </w:r>
      <w:r w:rsidR="00274708" w:rsidRPr="00ED49BB">
        <w:rPr>
          <w:rFonts w:ascii="仿宋" w:eastAsia="仿宋" w:hAnsi="仿宋" w:hint="eastAsia"/>
          <w:sz w:val="28"/>
          <w:szCs w:val="28"/>
        </w:rPr>
        <w:t>如果申请的时候提示“您不满足当前奖学金申请条件”，需要在‘我的学籍中’确认</w:t>
      </w:r>
      <w:r w:rsidR="004965B8">
        <w:rPr>
          <w:rFonts w:ascii="仿宋" w:eastAsia="仿宋" w:hAnsi="仿宋" w:hint="eastAsia"/>
          <w:sz w:val="28"/>
          <w:szCs w:val="28"/>
        </w:rPr>
        <w:t>申请资格。</w:t>
      </w:r>
    </w:p>
    <w:p w14:paraId="1AB91C07" w14:textId="0982D249" w:rsidR="00274708" w:rsidRPr="00ED49BB" w:rsidRDefault="004965B8" w:rsidP="00F15E45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本学年</w:t>
      </w:r>
      <w:r w:rsidR="00021093">
        <w:rPr>
          <w:rFonts w:ascii="仿宋" w:eastAsia="仿宋" w:hAnsi="仿宋" w:hint="eastAsia"/>
          <w:sz w:val="28"/>
          <w:szCs w:val="28"/>
        </w:rPr>
        <w:t>，</w:t>
      </w:r>
      <w:r w:rsidR="00274708" w:rsidRPr="00ED49BB">
        <w:rPr>
          <w:rFonts w:ascii="仿宋" w:eastAsia="仿宋" w:hAnsi="仿宋" w:hint="eastAsia"/>
          <w:sz w:val="28"/>
          <w:szCs w:val="28"/>
        </w:rPr>
        <w:t>博士申请资格需满足：(“年级” 相等 “</w:t>
      </w:r>
      <w:r w:rsidR="00274708" w:rsidRPr="00ED49BB">
        <w:rPr>
          <w:rFonts w:ascii="仿宋" w:eastAsia="仿宋" w:hAnsi="仿宋"/>
          <w:sz w:val="28"/>
          <w:szCs w:val="28"/>
        </w:rPr>
        <w:t>20</w:t>
      </w:r>
      <w:r w:rsidR="00274708" w:rsidRPr="00ED49BB">
        <w:rPr>
          <w:rFonts w:ascii="仿宋" w:eastAsia="仿宋" w:hAnsi="仿宋" w:hint="eastAsia"/>
          <w:sz w:val="28"/>
          <w:szCs w:val="28"/>
        </w:rPr>
        <w:t>2</w:t>
      </w:r>
      <w:r w:rsidR="00900B69">
        <w:rPr>
          <w:rFonts w:ascii="仿宋" w:eastAsia="仿宋" w:hAnsi="仿宋"/>
          <w:sz w:val="28"/>
          <w:szCs w:val="28"/>
        </w:rPr>
        <w:t>5</w:t>
      </w:r>
      <w:r w:rsidR="00274708" w:rsidRPr="00ED49BB">
        <w:rPr>
          <w:rFonts w:ascii="仿宋" w:eastAsia="仿宋" w:hAnsi="仿宋" w:hint="eastAsia"/>
          <w:sz w:val="28"/>
          <w:szCs w:val="28"/>
        </w:rPr>
        <w:t>级,</w:t>
      </w:r>
      <w:r w:rsidR="00274708" w:rsidRPr="00ED49BB">
        <w:rPr>
          <w:rFonts w:ascii="仿宋" w:eastAsia="仿宋" w:hAnsi="仿宋"/>
          <w:sz w:val="28"/>
          <w:szCs w:val="28"/>
        </w:rPr>
        <w:t>20</w:t>
      </w:r>
      <w:r w:rsidR="00274708" w:rsidRPr="00ED49BB">
        <w:rPr>
          <w:rFonts w:ascii="仿宋" w:eastAsia="仿宋" w:hAnsi="仿宋" w:hint="eastAsia"/>
          <w:sz w:val="28"/>
          <w:szCs w:val="28"/>
        </w:rPr>
        <w:t>2</w:t>
      </w:r>
      <w:r w:rsidR="00900B69">
        <w:rPr>
          <w:rFonts w:ascii="仿宋" w:eastAsia="仿宋" w:hAnsi="仿宋"/>
          <w:sz w:val="28"/>
          <w:szCs w:val="28"/>
        </w:rPr>
        <w:t>4</w:t>
      </w:r>
      <w:r w:rsidR="00274708" w:rsidRPr="00ED49BB">
        <w:rPr>
          <w:rFonts w:ascii="仿宋" w:eastAsia="仿宋" w:hAnsi="仿宋" w:hint="eastAsia"/>
          <w:sz w:val="28"/>
          <w:szCs w:val="28"/>
        </w:rPr>
        <w:t>级,</w:t>
      </w:r>
      <w:r w:rsidR="00274708" w:rsidRPr="00ED49BB">
        <w:rPr>
          <w:rFonts w:ascii="仿宋" w:eastAsia="仿宋" w:hAnsi="仿宋"/>
          <w:sz w:val="28"/>
          <w:szCs w:val="28"/>
        </w:rPr>
        <w:t>20</w:t>
      </w:r>
      <w:r w:rsidR="00274708" w:rsidRPr="00ED49BB">
        <w:rPr>
          <w:rFonts w:ascii="仿宋" w:eastAsia="仿宋" w:hAnsi="仿宋" w:hint="eastAsia"/>
          <w:sz w:val="28"/>
          <w:szCs w:val="28"/>
        </w:rPr>
        <w:t>2</w:t>
      </w:r>
      <w:r w:rsidR="00900B69">
        <w:rPr>
          <w:rFonts w:ascii="仿宋" w:eastAsia="仿宋" w:hAnsi="仿宋"/>
          <w:sz w:val="28"/>
          <w:szCs w:val="28"/>
        </w:rPr>
        <w:t>3</w:t>
      </w:r>
      <w:r w:rsidR="00274708" w:rsidRPr="00ED49BB">
        <w:rPr>
          <w:rFonts w:ascii="仿宋" w:eastAsia="仿宋" w:hAnsi="仿宋" w:hint="eastAsia"/>
          <w:sz w:val="28"/>
          <w:szCs w:val="28"/>
        </w:rPr>
        <w:t>级”</w:t>
      </w:r>
      <w:r w:rsidR="00900B69">
        <w:rPr>
          <w:rFonts w:ascii="仿宋" w:eastAsia="仿宋" w:hAnsi="仿宋" w:hint="eastAsia"/>
          <w:sz w:val="28"/>
          <w:szCs w:val="28"/>
        </w:rPr>
        <w:t>；</w:t>
      </w:r>
      <w:r w:rsidR="00274708" w:rsidRPr="00ED49BB">
        <w:rPr>
          <w:rFonts w:ascii="仿宋" w:eastAsia="仿宋" w:hAnsi="仿宋" w:hint="eastAsia"/>
          <w:sz w:val="28"/>
          <w:szCs w:val="28"/>
        </w:rPr>
        <w:t>“培养层次” 相等 “博士”</w:t>
      </w:r>
      <w:r w:rsidR="00900B69">
        <w:rPr>
          <w:rFonts w:ascii="仿宋" w:eastAsia="仿宋" w:hAnsi="仿宋" w:hint="eastAsia"/>
          <w:sz w:val="28"/>
          <w:szCs w:val="28"/>
        </w:rPr>
        <w:t>；</w:t>
      </w:r>
      <w:r w:rsidR="00274708" w:rsidRPr="00ED49BB">
        <w:rPr>
          <w:rFonts w:ascii="仿宋" w:eastAsia="仿宋" w:hAnsi="仿宋" w:hint="eastAsia"/>
          <w:sz w:val="28"/>
          <w:szCs w:val="28"/>
        </w:rPr>
        <w:t>“培养方式” 相等 “非定向（博士）”)</w:t>
      </w:r>
    </w:p>
    <w:p w14:paraId="4A74FED3" w14:textId="7AC9FEED" w:rsidR="00274708" w:rsidRPr="00ED49BB" w:rsidRDefault="004965B8" w:rsidP="00F15E45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本学年</w:t>
      </w:r>
      <w:r w:rsidR="00021093">
        <w:rPr>
          <w:rFonts w:ascii="仿宋" w:eastAsia="仿宋" w:hAnsi="仿宋" w:hint="eastAsia"/>
          <w:sz w:val="28"/>
          <w:szCs w:val="28"/>
        </w:rPr>
        <w:t>，</w:t>
      </w:r>
      <w:r w:rsidR="00274708" w:rsidRPr="00ED49BB">
        <w:rPr>
          <w:rFonts w:ascii="仿宋" w:eastAsia="仿宋" w:hAnsi="仿宋" w:hint="eastAsia"/>
          <w:sz w:val="28"/>
          <w:szCs w:val="28"/>
        </w:rPr>
        <w:t>硕士申请资格需满足：(“年级” 相等 “</w:t>
      </w:r>
      <w:r w:rsidR="00274708" w:rsidRPr="00ED49BB">
        <w:rPr>
          <w:rFonts w:ascii="仿宋" w:eastAsia="仿宋" w:hAnsi="仿宋"/>
          <w:sz w:val="28"/>
          <w:szCs w:val="28"/>
        </w:rPr>
        <w:t>202</w:t>
      </w:r>
      <w:r w:rsidR="009A3FBB">
        <w:rPr>
          <w:rFonts w:ascii="仿宋" w:eastAsia="仿宋" w:hAnsi="仿宋"/>
          <w:sz w:val="28"/>
          <w:szCs w:val="28"/>
        </w:rPr>
        <w:t>5</w:t>
      </w:r>
      <w:r w:rsidR="00274708" w:rsidRPr="00ED49BB">
        <w:rPr>
          <w:rFonts w:ascii="仿宋" w:eastAsia="仿宋" w:hAnsi="仿宋" w:hint="eastAsia"/>
          <w:sz w:val="28"/>
          <w:szCs w:val="28"/>
        </w:rPr>
        <w:t>级,</w:t>
      </w:r>
      <w:r w:rsidR="00274708" w:rsidRPr="00ED49BB">
        <w:rPr>
          <w:rFonts w:ascii="仿宋" w:eastAsia="仿宋" w:hAnsi="仿宋"/>
          <w:sz w:val="28"/>
          <w:szCs w:val="28"/>
        </w:rPr>
        <w:t>20</w:t>
      </w:r>
      <w:r w:rsidR="00274708" w:rsidRPr="00ED49BB">
        <w:rPr>
          <w:rFonts w:ascii="仿宋" w:eastAsia="仿宋" w:hAnsi="仿宋" w:hint="eastAsia"/>
          <w:sz w:val="28"/>
          <w:szCs w:val="28"/>
        </w:rPr>
        <w:t>2</w:t>
      </w:r>
      <w:r w:rsidR="009A3FBB">
        <w:rPr>
          <w:rFonts w:ascii="仿宋" w:eastAsia="仿宋" w:hAnsi="仿宋"/>
          <w:sz w:val="28"/>
          <w:szCs w:val="28"/>
        </w:rPr>
        <w:t>4</w:t>
      </w:r>
      <w:r w:rsidR="00274708" w:rsidRPr="00ED49BB">
        <w:rPr>
          <w:rFonts w:ascii="仿宋" w:eastAsia="仿宋" w:hAnsi="仿宋" w:hint="eastAsia"/>
          <w:sz w:val="28"/>
          <w:szCs w:val="28"/>
        </w:rPr>
        <w:t>级”</w:t>
      </w:r>
      <w:r w:rsidR="009A3FBB">
        <w:rPr>
          <w:rFonts w:ascii="仿宋" w:eastAsia="仿宋" w:hAnsi="仿宋" w:hint="eastAsia"/>
          <w:sz w:val="28"/>
          <w:szCs w:val="28"/>
        </w:rPr>
        <w:t>；</w:t>
      </w:r>
      <w:r w:rsidR="00274708" w:rsidRPr="00ED49BB">
        <w:rPr>
          <w:rFonts w:ascii="仿宋" w:eastAsia="仿宋" w:hAnsi="仿宋" w:hint="eastAsia"/>
          <w:sz w:val="28"/>
          <w:szCs w:val="28"/>
        </w:rPr>
        <w:t>“培养层次” 相等 “硕士”</w:t>
      </w:r>
      <w:r w:rsidR="009A3FBB">
        <w:rPr>
          <w:rFonts w:ascii="仿宋" w:eastAsia="仿宋" w:hAnsi="仿宋" w:hint="eastAsia"/>
          <w:sz w:val="28"/>
          <w:szCs w:val="28"/>
        </w:rPr>
        <w:t>；</w:t>
      </w:r>
      <w:r w:rsidR="00274708" w:rsidRPr="00ED49BB">
        <w:rPr>
          <w:rFonts w:ascii="仿宋" w:eastAsia="仿宋" w:hAnsi="仿宋" w:hint="eastAsia"/>
          <w:sz w:val="28"/>
          <w:szCs w:val="28"/>
        </w:rPr>
        <w:t>“培养方式” 相等 “非定向（硕士）”)</w:t>
      </w:r>
    </w:p>
    <w:p w14:paraId="0560CD08" w14:textId="77777777" w:rsidR="00274708" w:rsidRPr="004965B8" w:rsidRDefault="00274708" w:rsidP="00274708">
      <w:pPr>
        <w:rPr>
          <w:rFonts w:hint="eastAsia"/>
        </w:rPr>
      </w:pPr>
    </w:p>
    <w:p w14:paraId="7016D656" w14:textId="7A9034BE" w:rsidR="000E2055" w:rsidRPr="004416C6" w:rsidRDefault="00ED49BB" w:rsidP="004416C6">
      <w:pPr>
        <w:jc w:val="center"/>
        <w:rPr>
          <w:rFonts w:hint="eastAsia"/>
        </w:rPr>
      </w:pPr>
      <w:r w:rsidRPr="00274708">
        <w:rPr>
          <w:noProof/>
        </w:rPr>
        <w:drawing>
          <wp:inline distT="0" distB="0" distL="114300" distR="114300" wp14:anchorId="69B91F0C" wp14:editId="177B91AC">
            <wp:extent cx="3124863" cy="1529152"/>
            <wp:effectExtent l="0" t="0" r="0" b="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40" cy="1553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A9B05" w14:textId="31F05F26" w:rsidR="00274708" w:rsidRDefault="000E2055" w:rsidP="004416C6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、填写</w:t>
      </w:r>
      <w:r w:rsidRPr="00A74C6D">
        <w:rPr>
          <w:rFonts w:ascii="仿宋" w:eastAsia="仿宋" w:hAnsi="仿宋" w:hint="eastAsia"/>
          <w:b/>
          <w:sz w:val="28"/>
          <w:szCs w:val="28"/>
        </w:rPr>
        <w:t>学业奖学金申请信息</w:t>
      </w:r>
      <w:r w:rsidRPr="00230E5B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上传附件，</w:t>
      </w:r>
      <w:r w:rsidR="00A74C6D">
        <w:rPr>
          <w:rFonts w:ascii="仿宋" w:eastAsia="仿宋" w:hAnsi="仿宋" w:hint="eastAsia"/>
          <w:sz w:val="28"/>
          <w:szCs w:val="28"/>
        </w:rPr>
        <w:t>勾选用于</w:t>
      </w:r>
      <w:r w:rsidR="00E04049">
        <w:rPr>
          <w:rFonts w:ascii="仿宋" w:eastAsia="仿宋" w:hAnsi="仿宋" w:hint="eastAsia"/>
          <w:sz w:val="28"/>
          <w:szCs w:val="28"/>
        </w:rPr>
        <w:t>申请当年</w:t>
      </w:r>
      <w:r w:rsidR="00A74C6D">
        <w:rPr>
          <w:rFonts w:ascii="仿宋" w:eastAsia="仿宋" w:hAnsi="仿宋" w:hint="eastAsia"/>
          <w:sz w:val="28"/>
          <w:szCs w:val="28"/>
        </w:rPr>
        <w:t>学业奖</w:t>
      </w:r>
      <w:r w:rsidR="00A74C6D">
        <w:rPr>
          <w:rFonts w:ascii="仿宋" w:eastAsia="仿宋" w:hAnsi="仿宋" w:hint="eastAsia"/>
          <w:sz w:val="28"/>
          <w:szCs w:val="28"/>
        </w:rPr>
        <w:lastRenderedPageBreak/>
        <w:t>学金的</w:t>
      </w:r>
      <w:r>
        <w:rPr>
          <w:rFonts w:ascii="仿宋" w:eastAsia="仿宋" w:hAnsi="仿宋" w:hint="eastAsia"/>
          <w:sz w:val="28"/>
          <w:szCs w:val="28"/>
        </w:rPr>
        <w:t>成果后，点击提交</w:t>
      </w:r>
      <w:r w:rsidR="00A74C6D">
        <w:rPr>
          <w:rFonts w:ascii="仿宋" w:eastAsia="仿宋" w:hAnsi="仿宋" w:hint="eastAsia"/>
          <w:sz w:val="28"/>
          <w:szCs w:val="28"/>
        </w:rPr>
        <w:t>。</w:t>
      </w:r>
    </w:p>
    <w:p w14:paraId="2C9932FC" w14:textId="5437CBFD" w:rsidR="00F7386B" w:rsidRDefault="00F7386B" w:rsidP="004057A2">
      <w:pPr>
        <w:tabs>
          <w:tab w:val="left" w:pos="4283"/>
        </w:tabs>
        <w:spacing w:line="360" w:lineRule="auto"/>
        <w:ind w:leftChars="-405" w:left="-850"/>
        <w:rPr>
          <w:rFonts w:ascii="仿宋" w:eastAsia="仿宋" w:hAnsi="仿宋" w:hint="eastAsia"/>
          <w:sz w:val="28"/>
          <w:szCs w:val="28"/>
        </w:rPr>
      </w:pPr>
      <w:r>
        <w:rPr>
          <w:noProof/>
        </w:rPr>
        <w:drawing>
          <wp:inline distT="0" distB="0" distL="0" distR="0" wp14:anchorId="7B99957A" wp14:editId="19383DF1">
            <wp:extent cx="6686550" cy="3703478"/>
            <wp:effectExtent l="0" t="0" r="0" b="0"/>
            <wp:docPr id="12414243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42434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07558" cy="3715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6074A" w14:textId="77777777" w:rsidR="0004179A" w:rsidRPr="004416C6" w:rsidRDefault="0004179A" w:rsidP="004416C6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</w:p>
    <w:p w14:paraId="4AA0A1EA" w14:textId="77777777" w:rsidR="008830C0" w:rsidRDefault="008830C0" w:rsidP="0095339E">
      <w:pPr>
        <w:rPr>
          <w:rFonts w:ascii="仿宋" w:eastAsia="仿宋" w:hAnsi="仿宋" w:hint="eastAsia"/>
          <w:sz w:val="28"/>
          <w:szCs w:val="28"/>
        </w:rPr>
      </w:pPr>
    </w:p>
    <w:p w14:paraId="21A52155" w14:textId="55FB6BDC" w:rsidR="00274708" w:rsidRPr="00BF46CA" w:rsidRDefault="00274708" w:rsidP="00BF46CA">
      <w:pPr>
        <w:tabs>
          <w:tab w:val="left" w:pos="4283"/>
        </w:tabs>
        <w:spacing w:line="360" w:lineRule="auto"/>
        <w:rPr>
          <w:rFonts w:ascii="仿宋" w:eastAsia="仿宋" w:hAnsi="仿宋" w:hint="eastAsia"/>
          <w:sz w:val="28"/>
          <w:szCs w:val="28"/>
        </w:rPr>
      </w:pPr>
    </w:p>
    <w:p w14:paraId="56FC7E37" w14:textId="4DAA16AE" w:rsidR="00274708" w:rsidRPr="00274708" w:rsidRDefault="00274708" w:rsidP="004416C6">
      <w:pPr>
        <w:jc w:val="center"/>
        <w:rPr>
          <w:rFonts w:hint="eastAsia"/>
        </w:rPr>
      </w:pPr>
    </w:p>
    <w:p w14:paraId="73D527C5" w14:textId="765C4AAF" w:rsidR="00274708" w:rsidRPr="00274708" w:rsidRDefault="00274708" w:rsidP="00274708">
      <w:pPr>
        <w:rPr>
          <w:rFonts w:hint="eastAsia"/>
        </w:rPr>
      </w:pPr>
    </w:p>
    <w:p w14:paraId="438D62BD" w14:textId="77777777" w:rsidR="00111EC7" w:rsidRPr="00274708" w:rsidRDefault="00111EC7">
      <w:pPr>
        <w:rPr>
          <w:rFonts w:hint="eastAsia"/>
        </w:rPr>
      </w:pPr>
    </w:p>
    <w:sectPr w:rsidR="00111EC7" w:rsidRPr="0027470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0797B" w14:textId="77777777" w:rsidR="004327C8" w:rsidRDefault="004327C8" w:rsidP="00274708">
      <w:pPr>
        <w:rPr>
          <w:rFonts w:hint="eastAsia"/>
        </w:rPr>
      </w:pPr>
      <w:r>
        <w:separator/>
      </w:r>
    </w:p>
  </w:endnote>
  <w:endnote w:type="continuationSeparator" w:id="0">
    <w:p w14:paraId="7FFCB107" w14:textId="77777777" w:rsidR="004327C8" w:rsidRDefault="004327C8" w:rsidP="002747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2A49F" w14:textId="77777777" w:rsidR="004327C8" w:rsidRDefault="004327C8" w:rsidP="00274708">
      <w:pPr>
        <w:rPr>
          <w:rFonts w:hint="eastAsia"/>
        </w:rPr>
      </w:pPr>
      <w:r>
        <w:separator/>
      </w:r>
    </w:p>
  </w:footnote>
  <w:footnote w:type="continuationSeparator" w:id="0">
    <w:p w14:paraId="7A1830D8" w14:textId="77777777" w:rsidR="004327C8" w:rsidRDefault="004327C8" w:rsidP="0027470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06pt;height:904.5pt" o:bullet="t">
        <v:imagedata r:id="rId1" o:title=""/>
      </v:shape>
    </w:pict>
  </w:numPicBullet>
  <w:abstractNum w:abstractNumId="0" w15:restartNumberingAfterBreak="0">
    <w:nsid w:val="8383E455"/>
    <w:multiLevelType w:val="singleLevel"/>
    <w:tmpl w:val="8383E45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AD43182"/>
    <w:multiLevelType w:val="singleLevel"/>
    <w:tmpl w:val="1AD43182"/>
    <w:lvl w:ilvl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2" w15:restartNumberingAfterBreak="0">
    <w:nsid w:val="78E9638C"/>
    <w:multiLevelType w:val="multilevel"/>
    <w:tmpl w:val="78E9638C"/>
    <w:lvl w:ilvl="0">
      <w:start w:val="1"/>
      <w:numFmt w:val="bullet"/>
      <w:lvlText w:val=""/>
      <w:lvlPicBulletId w:val="0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3780"/>
        </w:tabs>
        <w:ind w:left="3780" w:firstLine="0"/>
      </w:pPr>
      <w:rPr>
        <w:rFonts w:ascii="Symbol" w:hAnsi="Symbol" w:hint="default"/>
      </w:rPr>
    </w:lvl>
  </w:abstractNum>
  <w:num w:numId="1" w16cid:durableId="930429503">
    <w:abstractNumId w:val="0"/>
  </w:num>
  <w:num w:numId="2" w16cid:durableId="2076197600">
    <w:abstractNumId w:val="2"/>
  </w:num>
  <w:num w:numId="3" w16cid:durableId="1401442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EC7"/>
    <w:rsid w:val="00021093"/>
    <w:rsid w:val="0004179A"/>
    <w:rsid w:val="000E2055"/>
    <w:rsid w:val="00111EC7"/>
    <w:rsid w:val="001646C3"/>
    <w:rsid w:val="00185C8F"/>
    <w:rsid w:val="00211927"/>
    <w:rsid w:val="002253CB"/>
    <w:rsid w:val="00230E5B"/>
    <w:rsid w:val="00231225"/>
    <w:rsid w:val="002533E8"/>
    <w:rsid w:val="00274708"/>
    <w:rsid w:val="0028396A"/>
    <w:rsid w:val="002D52C3"/>
    <w:rsid w:val="003F341B"/>
    <w:rsid w:val="004057A2"/>
    <w:rsid w:val="004327C8"/>
    <w:rsid w:val="004416C6"/>
    <w:rsid w:val="00473401"/>
    <w:rsid w:val="004965B8"/>
    <w:rsid w:val="004C700C"/>
    <w:rsid w:val="00502972"/>
    <w:rsid w:val="00503782"/>
    <w:rsid w:val="005554D1"/>
    <w:rsid w:val="00557D91"/>
    <w:rsid w:val="005713A8"/>
    <w:rsid w:val="00594158"/>
    <w:rsid w:val="00594557"/>
    <w:rsid w:val="005B1729"/>
    <w:rsid w:val="005C4B8C"/>
    <w:rsid w:val="006335AA"/>
    <w:rsid w:val="006350D7"/>
    <w:rsid w:val="006A5F7F"/>
    <w:rsid w:val="006B19B4"/>
    <w:rsid w:val="006E1736"/>
    <w:rsid w:val="006E26B6"/>
    <w:rsid w:val="00735BFE"/>
    <w:rsid w:val="00746814"/>
    <w:rsid w:val="007835EC"/>
    <w:rsid w:val="00792A40"/>
    <w:rsid w:val="007B37F3"/>
    <w:rsid w:val="007E53C6"/>
    <w:rsid w:val="00801824"/>
    <w:rsid w:val="00882F35"/>
    <w:rsid w:val="008830C0"/>
    <w:rsid w:val="008D7157"/>
    <w:rsid w:val="00900B69"/>
    <w:rsid w:val="00911786"/>
    <w:rsid w:val="0095339E"/>
    <w:rsid w:val="009729DA"/>
    <w:rsid w:val="00990F11"/>
    <w:rsid w:val="009A3FBB"/>
    <w:rsid w:val="009E4FCD"/>
    <w:rsid w:val="009F7AD3"/>
    <w:rsid w:val="00A24B66"/>
    <w:rsid w:val="00A74881"/>
    <w:rsid w:val="00A74C6D"/>
    <w:rsid w:val="00AC13C9"/>
    <w:rsid w:val="00B37D0F"/>
    <w:rsid w:val="00B37F06"/>
    <w:rsid w:val="00B6096F"/>
    <w:rsid w:val="00BD0751"/>
    <w:rsid w:val="00BF46CA"/>
    <w:rsid w:val="00C72553"/>
    <w:rsid w:val="00C82991"/>
    <w:rsid w:val="00CC4934"/>
    <w:rsid w:val="00D45252"/>
    <w:rsid w:val="00DC1979"/>
    <w:rsid w:val="00DC7192"/>
    <w:rsid w:val="00E04049"/>
    <w:rsid w:val="00E332BF"/>
    <w:rsid w:val="00E45BBA"/>
    <w:rsid w:val="00EB60CA"/>
    <w:rsid w:val="00ED49BB"/>
    <w:rsid w:val="00ED789D"/>
    <w:rsid w:val="00F15E45"/>
    <w:rsid w:val="00F21757"/>
    <w:rsid w:val="00F306D5"/>
    <w:rsid w:val="00F72AB2"/>
    <w:rsid w:val="00F7386B"/>
    <w:rsid w:val="00FD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494287"/>
  <w15:chartTrackingRefBased/>
  <w15:docId w15:val="{EA99E327-CF2F-439B-98AD-5785F2836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7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47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47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4708"/>
    <w:rPr>
      <w:sz w:val="18"/>
      <w:szCs w:val="18"/>
    </w:rPr>
  </w:style>
  <w:style w:type="character" w:styleId="a7">
    <w:name w:val="Hyperlink"/>
    <w:basedOn w:val="a0"/>
    <w:uiPriority w:val="99"/>
    <w:unhideWhenUsed/>
    <w:rsid w:val="0027470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274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s://gsnews.swjtu.edu.cn/index.htm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5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LeeTao</cp:lastModifiedBy>
  <cp:revision>104</cp:revision>
  <dcterms:created xsi:type="dcterms:W3CDTF">2026-07-16T06:57:00Z</dcterms:created>
  <dcterms:modified xsi:type="dcterms:W3CDTF">2026-09-22T09:09:00Z</dcterms:modified>
</cp:coreProperties>
</file>